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AAA" w:rsidRPr="00350AFE" w:rsidRDefault="009C4AAA" w:rsidP="009C4AAA">
      <w:pPr>
        <w:suppressAutoHyphens/>
        <w:autoSpaceDE w:val="0"/>
        <w:spacing w:after="0" w:line="240" w:lineRule="auto"/>
        <w:jc w:val="center"/>
        <w:rPr>
          <w:rFonts w:ascii="Arial" w:eastAsia="Times New Roman" w:hAnsi="Arial" w:cs="Arial"/>
          <w:b/>
          <w:bCs/>
          <w:sz w:val="24"/>
          <w:szCs w:val="24"/>
          <w:lang w:eastAsia="ar-SA"/>
        </w:rPr>
      </w:pPr>
      <w:r w:rsidRPr="00350AFE">
        <w:rPr>
          <w:rFonts w:ascii="Arial" w:eastAsia="Times New Roman" w:hAnsi="Arial" w:cs="Arial"/>
          <w:b/>
          <w:bCs/>
          <w:sz w:val="24"/>
          <w:szCs w:val="24"/>
          <w:lang w:eastAsia="ar-SA"/>
        </w:rPr>
        <w:t>АДМИНИСТРАЦИЯ ГОРОДА БОРОДИНО</w:t>
      </w:r>
    </w:p>
    <w:p w:rsidR="009C4AAA" w:rsidRPr="00350AFE" w:rsidRDefault="009C4AAA" w:rsidP="009C4AAA">
      <w:pPr>
        <w:suppressAutoHyphens/>
        <w:autoSpaceDE w:val="0"/>
        <w:spacing w:after="0" w:line="240" w:lineRule="auto"/>
        <w:jc w:val="center"/>
        <w:rPr>
          <w:rFonts w:ascii="Arial" w:eastAsia="Times New Roman" w:hAnsi="Arial" w:cs="Arial"/>
          <w:b/>
          <w:bCs/>
          <w:sz w:val="24"/>
          <w:szCs w:val="24"/>
          <w:lang w:eastAsia="ar-SA"/>
        </w:rPr>
      </w:pPr>
      <w:r w:rsidRPr="00350AFE">
        <w:rPr>
          <w:rFonts w:ascii="Arial" w:eastAsia="Times New Roman" w:hAnsi="Arial" w:cs="Arial"/>
          <w:b/>
          <w:bCs/>
          <w:sz w:val="24"/>
          <w:szCs w:val="24"/>
          <w:lang w:eastAsia="ar-SA"/>
        </w:rPr>
        <w:t>КРАСНОЯРСКОГО КРАЯ</w:t>
      </w:r>
    </w:p>
    <w:p w:rsidR="009C4AAA" w:rsidRPr="00350AFE" w:rsidRDefault="009C4AAA" w:rsidP="009C4AAA">
      <w:pPr>
        <w:suppressAutoHyphens/>
        <w:autoSpaceDE w:val="0"/>
        <w:spacing w:after="0" w:line="240" w:lineRule="auto"/>
        <w:jc w:val="center"/>
        <w:rPr>
          <w:rFonts w:ascii="Arial" w:eastAsia="Times New Roman" w:hAnsi="Arial" w:cs="Arial"/>
          <w:b/>
          <w:bCs/>
          <w:sz w:val="24"/>
          <w:szCs w:val="24"/>
          <w:lang w:eastAsia="ar-SA"/>
        </w:rPr>
      </w:pPr>
    </w:p>
    <w:p w:rsidR="009C4AAA" w:rsidRPr="00350AFE" w:rsidRDefault="009C4AAA" w:rsidP="009C4AAA">
      <w:pPr>
        <w:suppressAutoHyphens/>
        <w:autoSpaceDE w:val="0"/>
        <w:spacing w:after="0" w:line="240" w:lineRule="auto"/>
        <w:jc w:val="center"/>
        <w:rPr>
          <w:rFonts w:ascii="Arial" w:eastAsia="Times New Roman" w:hAnsi="Arial" w:cs="Arial"/>
          <w:b/>
          <w:bCs/>
          <w:sz w:val="24"/>
          <w:szCs w:val="24"/>
          <w:lang w:eastAsia="ar-SA"/>
        </w:rPr>
      </w:pPr>
      <w:r w:rsidRPr="00350AFE">
        <w:rPr>
          <w:rFonts w:ascii="Arial" w:eastAsia="Times New Roman" w:hAnsi="Arial" w:cs="Arial"/>
          <w:b/>
          <w:bCs/>
          <w:sz w:val="24"/>
          <w:szCs w:val="24"/>
          <w:lang w:eastAsia="ar-SA"/>
        </w:rPr>
        <w:t>ПОСТАНОВЛЕНИЕ</w:t>
      </w:r>
    </w:p>
    <w:p w:rsidR="009C4AAA" w:rsidRPr="00350AFE" w:rsidRDefault="009C4AAA" w:rsidP="009C4AAA">
      <w:pPr>
        <w:suppressAutoHyphens/>
        <w:autoSpaceDE w:val="0"/>
        <w:spacing w:after="0" w:line="240" w:lineRule="auto"/>
        <w:rPr>
          <w:rFonts w:ascii="Arial" w:eastAsia="Times New Roman" w:hAnsi="Arial" w:cs="Arial"/>
          <w:b/>
          <w:bCs/>
          <w:sz w:val="24"/>
          <w:szCs w:val="24"/>
          <w:lang w:eastAsia="ar-SA"/>
        </w:rPr>
      </w:pPr>
    </w:p>
    <w:p w:rsidR="009C4AAA" w:rsidRPr="00350AFE" w:rsidRDefault="00053ED1" w:rsidP="00B3156A">
      <w:pPr>
        <w:tabs>
          <w:tab w:val="left" w:pos="3969"/>
          <w:tab w:val="left" w:pos="8222"/>
        </w:tabs>
        <w:suppressAutoHyphens/>
        <w:autoSpaceDE w:val="0"/>
        <w:spacing w:after="0" w:line="240" w:lineRule="auto"/>
        <w:rPr>
          <w:rFonts w:ascii="Arial" w:eastAsia="Times New Roman" w:hAnsi="Arial" w:cs="Arial"/>
          <w:bCs/>
          <w:sz w:val="24"/>
          <w:szCs w:val="24"/>
          <w:lang w:eastAsia="ar-SA"/>
        </w:rPr>
      </w:pPr>
      <w:r>
        <w:rPr>
          <w:rFonts w:ascii="Arial" w:eastAsia="Times New Roman" w:hAnsi="Arial" w:cs="Arial"/>
          <w:bCs/>
          <w:sz w:val="24"/>
          <w:szCs w:val="24"/>
          <w:lang w:eastAsia="ar-SA"/>
        </w:rPr>
        <w:t>29.01.2020</w:t>
      </w:r>
      <w:r>
        <w:rPr>
          <w:rFonts w:ascii="Arial" w:eastAsia="Times New Roman" w:hAnsi="Arial" w:cs="Arial"/>
          <w:bCs/>
          <w:sz w:val="24"/>
          <w:szCs w:val="24"/>
          <w:lang w:eastAsia="ar-SA"/>
        </w:rPr>
        <w:tab/>
      </w:r>
      <w:r w:rsidR="009C4AAA" w:rsidRPr="00350AFE">
        <w:rPr>
          <w:rFonts w:ascii="Arial" w:eastAsia="Times New Roman" w:hAnsi="Arial" w:cs="Arial"/>
          <w:bCs/>
          <w:sz w:val="24"/>
          <w:szCs w:val="24"/>
          <w:lang w:eastAsia="ar-SA"/>
        </w:rPr>
        <w:t>г. Бородино</w:t>
      </w:r>
      <w:r w:rsidR="00B3156A">
        <w:rPr>
          <w:rFonts w:ascii="Arial" w:eastAsia="Times New Roman" w:hAnsi="Arial" w:cs="Arial"/>
          <w:bCs/>
          <w:sz w:val="24"/>
          <w:szCs w:val="24"/>
          <w:lang w:eastAsia="ar-SA"/>
        </w:rPr>
        <w:tab/>
        <w:t xml:space="preserve">№ </w:t>
      </w:r>
      <w:r>
        <w:rPr>
          <w:rFonts w:ascii="Arial" w:eastAsia="Times New Roman" w:hAnsi="Arial" w:cs="Arial"/>
          <w:bCs/>
          <w:sz w:val="24"/>
          <w:szCs w:val="24"/>
          <w:lang w:eastAsia="ar-SA"/>
        </w:rPr>
        <w:t>37</w:t>
      </w:r>
    </w:p>
    <w:p w:rsidR="009C4AAA" w:rsidRDefault="009C4AAA" w:rsidP="009C4AAA">
      <w:pPr>
        <w:suppressAutoHyphens/>
        <w:autoSpaceDE w:val="0"/>
        <w:spacing w:after="0" w:line="240" w:lineRule="auto"/>
        <w:jc w:val="center"/>
        <w:rPr>
          <w:rFonts w:ascii="Arial" w:eastAsia="Times New Roman" w:hAnsi="Arial" w:cs="Arial"/>
          <w:b/>
          <w:bCs/>
          <w:sz w:val="24"/>
          <w:szCs w:val="24"/>
          <w:lang w:eastAsia="ar-SA"/>
        </w:rPr>
      </w:pPr>
    </w:p>
    <w:p w:rsidR="00350AFE" w:rsidRPr="00350AFE" w:rsidRDefault="00350AFE" w:rsidP="009C4AAA">
      <w:pPr>
        <w:suppressAutoHyphens/>
        <w:autoSpaceDE w:val="0"/>
        <w:spacing w:after="0" w:line="240" w:lineRule="auto"/>
        <w:jc w:val="center"/>
        <w:rPr>
          <w:rFonts w:ascii="Arial" w:eastAsia="Times New Roman" w:hAnsi="Arial" w:cs="Arial"/>
          <w:b/>
          <w:bCs/>
          <w:sz w:val="24"/>
          <w:szCs w:val="24"/>
          <w:lang w:eastAsia="ar-SA"/>
        </w:rPr>
      </w:pPr>
    </w:p>
    <w:p w:rsidR="00FC34F3" w:rsidRPr="00FC34F3" w:rsidRDefault="00FC34F3" w:rsidP="00FC34F3">
      <w:pPr>
        <w:suppressAutoHyphens/>
        <w:spacing w:after="0" w:line="240" w:lineRule="auto"/>
        <w:ind w:right="-1"/>
        <w:jc w:val="both"/>
        <w:rPr>
          <w:rFonts w:ascii="Arial" w:eastAsia="Calibri" w:hAnsi="Arial" w:cs="Arial"/>
          <w:sz w:val="24"/>
          <w:szCs w:val="24"/>
          <w:lang w:eastAsia="ar-SA"/>
        </w:rPr>
      </w:pPr>
      <w:r w:rsidRPr="00FC34F3">
        <w:rPr>
          <w:rFonts w:ascii="Arial" w:eastAsia="Calibri" w:hAnsi="Arial" w:cs="Arial"/>
          <w:sz w:val="24"/>
          <w:szCs w:val="24"/>
          <w:lang w:eastAsia="ar-SA"/>
        </w:rPr>
        <w:t>Об утверждении примерного положения</w:t>
      </w:r>
      <w:r w:rsidR="00053ED1">
        <w:rPr>
          <w:rFonts w:ascii="Arial" w:eastAsia="Calibri" w:hAnsi="Arial" w:cs="Arial"/>
          <w:sz w:val="24"/>
          <w:szCs w:val="24"/>
          <w:lang w:eastAsia="ar-SA"/>
        </w:rPr>
        <w:t xml:space="preserve"> </w:t>
      </w:r>
      <w:r w:rsidRPr="00FC34F3">
        <w:rPr>
          <w:rFonts w:ascii="Arial" w:eastAsia="Calibri" w:hAnsi="Arial" w:cs="Arial"/>
          <w:sz w:val="24"/>
          <w:szCs w:val="24"/>
          <w:lang w:eastAsia="ar-SA"/>
        </w:rPr>
        <w:t>об оплате труда работников Муниципального казенного специализированного учреждения</w:t>
      </w:r>
      <w:r w:rsidR="00053ED1">
        <w:rPr>
          <w:rFonts w:ascii="Arial" w:eastAsia="Calibri" w:hAnsi="Arial" w:cs="Arial"/>
          <w:sz w:val="24"/>
          <w:szCs w:val="24"/>
          <w:lang w:eastAsia="ar-SA"/>
        </w:rPr>
        <w:t xml:space="preserve"> </w:t>
      </w:r>
      <w:r w:rsidRPr="00FC34F3">
        <w:rPr>
          <w:rFonts w:ascii="Arial" w:eastAsia="Calibri" w:hAnsi="Arial" w:cs="Arial"/>
          <w:sz w:val="24"/>
          <w:szCs w:val="24"/>
          <w:lang w:eastAsia="ar-SA"/>
        </w:rPr>
        <w:t>«Межведомственная централизованная бухгалтерия»</w:t>
      </w:r>
    </w:p>
    <w:p w:rsidR="009C4AAA" w:rsidRDefault="009C4AAA" w:rsidP="009C4AAA">
      <w:pPr>
        <w:suppressAutoHyphens/>
        <w:spacing w:after="0" w:line="240" w:lineRule="auto"/>
        <w:ind w:firstLine="540"/>
        <w:jc w:val="both"/>
        <w:rPr>
          <w:rFonts w:ascii="Arial" w:eastAsia="Times New Roman" w:hAnsi="Arial" w:cs="Arial"/>
          <w:sz w:val="24"/>
          <w:szCs w:val="24"/>
          <w:lang w:eastAsia="ar-SA"/>
        </w:rPr>
      </w:pPr>
    </w:p>
    <w:p w:rsidR="00350AFE" w:rsidRPr="00350AFE" w:rsidRDefault="00350AFE" w:rsidP="009C4AAA">
      <w:pPr>
        <w:suppressAutoHyphens/>
        <w:spacing w:after="0" w:line="240" w:lineRule="auto"/>
        <w:ind w:firstLine="540"/>
        <w:jc w:val="both"/>
        <w:rPr>
          <w:rFonts w:ascii="Arial" w:eastAsia="Times New Roman" w:hAnsi="Arial" w:cs="Arial"/>
          <w:sz w:val="24"/>
          <w:szCs w:val="24"/>
          <w:lang w:eastAsia="ar-SA"/>
        </w:rPr>
      </w:pPr>
    </w:p>
    <w:p w:rsidR="00FC34F3" w:rsidRPr="00FC34F3" w:rsidRDefault="00FC34F3" w:rsidP="00053ED1">
      <w:pPr>
        <w:spacing w:after="0" w:line="240" w:lineRule="auto"/>
        <w:ind w:firstLine="709"/>
        <w:jc w:val="both"/>
        <w:rPr>
          <w:rFonts w:ascii="Arial" w:eastAsia="Calibri" w:hAnsi="Arial" w:cs="Arial"/>
          <w:sz w:val="24"/>
          <w:szCs w:val="24"/>
          <w:lang w:eastAsia="ar-SA"/>
        </w:rPr>
      </w:pPr>
      <w:r w:rsidRPr="00FC34F3">
        <w:rPr>
          <w:rFonts w:ascii="Arial" w:eastAsia="Calibri" w:hAnsi="Arial" w:cs="Arial"/>
          <w:sz w:val="24"/>
          <w:szCs w:val="24"/>
          <w:lang w:eastAsia="ar-SA"/>
        </w:rPr>
        <w:t>В соответствии с Трудовым кодексом Российской Федерации, решением Бородинского городского Совета депутатов от 11.10.2013г.№29-292р «Об утверждении Положения о системах оплаты труда работников муниципальных учреждений города Бородино», на основании Устава города Бородино, ПОСТАНОВЛЯЮ:</w:t>
      </w:r>
    </w:p>
    <w:p w:rsidR="009C4AAA" w:rsidRPr="00350AFE" w:rsidRDefault="009C4AAA" w:rsidP="00053ED1">
      <w:pPr>
        <w:suppressAutoHyphens/>
        <w:spacing w:after="0" w:line="240" w:lineRule="auto"/>
        <w:ind w:firstLine="709"/>
        <w:jc w:val="both"/>
        <w:rPr>
          <w:rFonts w:ascii="Arial" w:eastAsia="Times New Roman" w:hAnsi="Arial" w:cs="Arial"/>
          <w:sz w:val="24"/>
          <w:szCs w:val="24"/>
          <w:lang w:eastAsia="ar-SA"/>
        </w:rPr>
      </w:pPr>
    </w:p>
    <w:p w:rsidR="00FC34F3" w:rsidRPr="00FC34F3" w:rsidRDefault="009C4AAA" w:rsidP="00053ED1">
      <w:pPr>
        <w:spacing w:after="0" w:line="240" w:lineRule="auto"/>
        <w:ind w:firstLine="709"/>
        <w:jc w:val="both"/>
        <w:rPr>
          <w:rFonts w:ascii="Arial" w:eastAsia="Calibri" w:hAnsi="Arial" w:cs="Arial"/>
          <w:sz w:val="24"/>
          <w:szCs w:val="24"/>
          <w:lang w:eastAsia="ar-SA"/>
        </w:rPr>
      </w:pPr>
      <w:r w:rsidRPr="00350AFE">
        <w:rPr>
          <w:rFonts w:ascii="Arial" w:eastAsia="Times New Roman" w:hAnsi="Arial" w:cs="Arial"/>
          <w:sz w:val="24"/>
          <w:szCs w:val="24"/>
          <w:lang w:eastAsia="ar-SA"/>
        </w:rPr>
        <w:t xml:space="preserve"> 1. </w:t>
      </w:r>
      <w:r w:rsidR="00FC34F3" w:rsidRPr="00FC34F3">
        <w:rPr>
          <w:rFonts w:ascii="Arial" w:eastAsia="Calibri" w:hAnsi="Arial" w:cs="Arial"/>
          <w:sz w:val="24"/>
          <w:szCs w:val="24"/>
          <w:lang w:eastAsia="ar-SA"/>
        </w:rPr>
        <w:t>Утвердить</w:t>
      </w:r>
      <w:r w:rsidR="00053ED1">
        <w:rPr>
          <w:rFonts w:ascii="Arial" w:eastAsia="Calibri" w:hAnsi="Arial" w:cs="Arial"/>
          <w:sz w:val="24"/>
          <w:szCs w:val="24"/>
          <w:lang w:eastAsia="ar-SA"/>
        </w:rPr>
        <w:t xml:space="preserve"> </w:t>
      </w:r>
      <w:r w:rsidR="00FC34F3" w:rsidRPr="00FC34F3">
        <w:rPr>
          <w:rFonts w:ascii="Arial" w:eastAsia="Calibri" w:hAnsi="Arial" w:cs="Arial"/>
          <w:sz w:val="24"/>
          <w:szCs w:val="24"/>
          <w:lang w:eastAsia="ar-SA"/>
        </w:rPr>
        <w:t xml:space="preserve">примерное </w:t>
      </w:r>
      <w:r w:rsidR="00FC34F3" w:rsidRPr="00FC34F3">
        <w:rPr>
          <w:rFonts w:ascii="Arial" w:eastAsia="Times New Roman" w:hAnsi="Arial" w:cs="Arial"/>
          <w:bCs/>
          <w:sz w:val="24"/>
          <w:szCs w:val="24"/>
          <w:lang w:eastAsia="ar-SA"/>
        </w:rPr>
        <w:t>положение об оплате труда работников Муниципального казенного специализированного учреждения по ведению бюджетного учета «Межведомственная централизованная бухгалтерия»,</w:t>
      </w:r>
      <w:r w:rsidR="00053ED1">
        <w:rPr>
          <w:rFonts w:ascii="Arial" w:eastAsia="Times New Roman" w:hAnsi="Arial" w:cs="Arial"/>
          <w:bCs/>
          <w:sz w:val="24"/>
          <w:szCs w:val="24"/>
          <w:lang w:eastAsia="ar-SA"/>
        </w:rPr>
        <w:t xml:space="preserve"> </w:t>
      </w:r>
      <w:r w:rsidR="00FC34F3" w:rsidRPr="00FC34F3">
        <w:rPr>
          <w:rFonts w:ascii="Arial" w:eastAsia="Calibri" w:hAnsi="Arial" w:cs="Arial"/>
          <w:sz w:val="24"/>
          <w:szCs w:val="24"/>
          <w:lang w:eastAsia="ar-SA"/>
        </w:rPr>
        <w:t>согласно приложению.</w:t>
      </w:r>
    </w:p>
    <w:p w:rsidR="00FC34F3" w:rsidRPr="00FC34F3" w:rsidRDefault="00FC34F3" w:rsidP="00053ED1">
      <w:pPr>
        <w:tabs>
          <w:tab w:val="left" w:pos="567"/>
        </w:tabs>
        <w:suppressAutoHyphens/>
        <w:spacing w:after="0" w:line="240" w:lineRule="auto"/>
        <w:ind w:firstLine="709"/>
        <w:jc w:val="both"/>
        <w:rPr>
          <w:rFonts w:ascii="Arial" w:eastAsia="Calibri" w:hAnsi="Arial" w:cs="Arial"/>
          <w:sz w:val="24"/>
          <w:szCs w:val="24"/>
          <w:lang w:eastAsia="ar-SA"/>
        </w:rPr>
      </w:pPr>
      <w:r w:rsidRPr="00FC34F3">
        <w:rPr>
          <w:rFonts w:ascii="Arial" w:eastAsia="Calibri" w:hAnsi="Arial" w:cs="Arial"/>
          <w:sz w:val="24"/>
          <w:szCs w:val="24"/>
          <w:lang w:eastAsia="ar-SA"/>
        </w:rPr>
        <w:t xml:space="preserve">2. Признать утратившим силу со 02.01.2020г. постановление администрации города Бородино от 06.10.2014 №911 «Об утверждении примерного положения об оплате труда работников Муниципального казенного специализированного учреждения по ведению бюджетного учета «Межведомственная централизованная бухгалтерия» и постановление администрации города Бородино от 25.05.2015 №453 «О внесении изменений в постановление администрации города </w:t>
      </w:r>
      <w:proofErr w:type="spellStart"/>
      <w:r w:rsidRPr="00FC34F3">
        <w:rPr>
          <w:rFonts w:ascii="Arial" w:eastAsia="Calibri" w:hAnsi="Arial" w:cs="Arial"/>
          <w:sz w:val="24"/>
          <w:szCs w:val="24"/>
          <w:lang w:eastAsia="ar-SA"/>
        </w:rPr>
        <w:t>Бородиноот</w:t>
      </w:r>
      <w:proofErr w:type="spellEnd"/>
      <w:r w:rsidRPr="00FC34F3">
        <w:rPr>
          <w:rFonts w:ascii="Arial" w:eastAsia="Calibri" w:hAnsi="Arial" w:cs="Arial"/>
          <w:sz w:val="24"/>
          <w:szCs w:val="24"/>
          <w:lang w:eastAsia="ar-SA"/>
        </w:rPr>
        <w:t xml:space="preserve"> 06.10.2014 №911 «Об утверждении примерного положения об оплате труда работников Муниципального казенного специализированного учреждения по ведению бюджетного учета «Межведомственная централизованная бухгалтерия», постановление администрации города Бородино от 26.12.2016 №970 «О внесении изменений в постановление администрации города </w:t>
      </w:r>
      <w:proofErr w:type="spellStart"/>
      <w:r w:rsidRPr="00FC34F3">
        <w:rPr>
          <w:rFonts w:ascii="Arial" w:eastAsia="Calibri" w:hAnsi="Arial" w:cs="Arial"/>
          <w:sz w:val="24"/>
          <w:szCs w:val="24"/>
          <w:lang w:eastAsia="ar-SA"/>
        </w:rPr>
        <w:t>Бородиноот</w:t>
      </w:r>
      <w:proofErr w:type="spellEnd"/>
      <w:r w:rsidRPr="00FC34F3">
        <w:rPr>
          <w:rFonts w:ascii="Arial" w:eastAsia="Calibri" w:hAnsi="Arial" w:cs="Arial"/>
          <w:sz w:val="24"/>
          <w:szCs w:val="24"/>
          <w:lang w:eastAsia="ar-SA"/>
        </w:rPr>
        <w:t xml:space="preserve"> 06.10.2014 №911 «Об утверждении примерного положения об оплате труда работников Муниципального казенного специализированного учреждения по ведению бюджетного учета «Межведомственная централизованная бухгалтерия», постановление администрации города Бородино от 27.12.2017 №935 «О внесении изменений в постановление администрации города </w:t>
      </w:r>
      <w:proofErr w:type="spellStart"/>
      <w:r w:rsidRPr="00FC34F3">
        <w:rPr>
          <w:rFonts w:ascii="Arial" w:eastAsia="Calibri" w:hAnsi="Arial" w:cs="Arial"/>
          <w:sz w:val="24"/>
          <w:szCs w:val="24"/>
          <w:lang w:eastAsia="ar-SA"/>
        </w:rPr>
        <w:t>Бородиноот</w:t>
      </w:r>
      <w:proofErr w:type="spellEnd"/>
      <w:r w:rsidRPr="00FC34F3">
        <w:rPr>
          <w:rFonts w:ascii="Arial" w:eastAsia="Calibri" w:hAnsi="Arial" w:cs="Arial"/>
          <w:sz w:val="24"/>
          <w:szCs w:val="24"/>
          <w:lang w:eastAsia="ar-SA"/>
        </w:rPr>
        <w:t xml:space="preserve"> 06.10.2014 №911 «Об </w:t>
      </w:r>
      <w:proofErr w:type="spellStart"/>
      <w:r w:rsidRPr="00FC34F3">
        <w:rPr>
          <w:rFonts w:ascii="Arial" w:eastAsia="Calibri" w:hAnsi="Arial" w:cs="Arial"/>
          <w:sz w:val="24"/>
          <w:szCs w:val="24"/>
          <w:lang w:eastAsia="ar-SA"/>
        </w:rPr>
        <w:t>утверждениипримерного</w:t>
      </w:r>
      <w:proofErr w:type="spellEnd"/>
      <w:r w:rsidRPr="00FC34F3">
        <w:rPr>
          <w:rFonts w:ascii="Arial" w:eastAsia="Calibri" w:hAnsi="Arial" w:cs="Arial"/>
          <w:sz w:val="24"/>
          <w:szCs w:val="24"/>
          <w:lang w:eastAsia="ar-SA"/>
        </w:rPr>
        <w:t xml:space="preserve"> положения об оплате труда работников Муниципального казенного специализированного учреждения по ведению бюджетного учета «Межведомственная централизованная бухгалтерия», постановление администрации города Бородино от 30.09.2019 №620 «О внесении изменений в постановление администрации города </w:t>
      </w:r>
      <w:proofErr w:type="spellStart"/>
      <w:r w:rsidRPr="00FC34F3">
        <w:rPr>
          <w:rFonts w:ascii="Arial" w:eastAsia="Calibri" w:hAnsi="Arial" w:cs="Arial"/>
          <w:sz w:val="24"/>
          <w:szCs w:val="24"/>
          <w:lang w:eastAsia="ar-SA"/>
        </w:rPr>
        <w:t>Бородиноот</w:t>
      </w:r>
      <w:proofErr w:type="spellEnd"/>
      <w:r w:rsidRPr="00FC34F3">
        <w:rPr>
          <w:rFonts w:ascii="Arial" w:eastAsia="Calibri" w:hAnsi="Arial" w:cs="Arial"/>
          <w:sz w:val="24"/>
          <w:szCs w:val="24"/>
          <w:lang w:eastAsia="ar-SA"/>
        </w:rPr>
        <w:t xml:space="preserve"> 06.10.2014 №911 «Об утверждении примерного положения об оплате труда работников Муниципального казенного специализированного учреждения по ведению бюджетного учета «Межведомственная централизованная бухгалтерия.</w:t>
      </w:r>
    </w:p>
    <w:p w:rsidR="009C4AAA" w:rsidRPr="00350AFE" w:rsidRDefault="009C4AAA" w:rsidP="00053ED1">
      <w:pPr>
        <w:tabs>
          <w:tab w:val="left" w:pos="567"/>
        </w:tabs>
        <w:suppressAutoHyphens/>
        <w:spacing w:after="0" w:line="240" w:lineRule="auto"/>
        <w:ind w:firstLine="709"/>
        <w:jc w:val="both"/>
        <w:rPr>
          <w:rFonts w:ascii="Arial" w:eastAsia="Times New Roman" w:hAnsi="Arial" w:cs="Arial"/>
          <w:sz w:val="24"/>
          <w:szCs w:val="24"/>
          <w:lang w:eastAsia="ar-SA"/>
        </w:rPr>
      </w:pPr>
      <w:r w:rsidRPr="00350AFE">
        <w:rPr>
          <w:rFonts w:ascii="Arial" w:eastAsia="Times New Roman" w:hAnsi="Arial" w:cs="Arial"/>
          <w:sz w:val="24"/>
          <w:szCs w:val="24"/>
          <w:lang w:eastAsia="ar-SA"/>
        </w:rPr>
        <w:t>3. Контроль за исполнением постановления возложить на заместителя Главы города Морозова А.А.</w:t>
      </w:r>
      <w:r w:rsidRPr="00350AFE">
        <w:rPr>
          <w:rFonts w:ascii="Arial" w:eastAsia="Times New Roman" w:hAnsi="Arial" w:cs="Arial"/>
          <w:sz w:val="24"/>
          <w:szCs w:val="24"/>
          <w:lang w:eastAsia="ar-SA"/>
        </w:rPr>
        <w:tab/>
      </w:r>
    </w:p>
    <w:p w:rsidR="00E034A4" w:rsidRDefault="009C4AAA" w:rsidP="00053ED1">
      <w:pPr>
        <w:tabs>
          <w:tab w:val="left" w:pos="567"/>
        </w:tabs>
        <w:suppressAutoHyphens/>
        <w:spacing w:after="0" w:line="240" w:lineRule="auto"/>
        <w:ind w:firstLine="709"/>
        <w:jc w:val="both"/>
        <w:rPr>
          <w:rFonts w:ascii="Arial" w:eastAsia="Times New Roman" w:hAnsi="Arial" w:cs="Arial"/>
          <w:sz w:val="24"/>
          <w:szCs w:val="24"/>
          <w:lang w:eastAsia="ar-SA"/>
        </w:rPr>
      </w:pPr>
      <w:r w:rsidRPr="00350AFE">
        <w:rPr>
          <w:rFonts w:ascii="Arial" w:eastAsia="Times New Roman" w:hAnsi="Arial" w:cs="Arial"/>
          <w:sz w:val="24"/>
          <w:szCs w:val="24"/>
          <w:lang w:eastAsia="ar-SA"/>
        </w:rPr>
        <w:tab/>
      </w:r>
    </w:p>
    <w:p w:rsidR="00E034A4" w:rsidRDefault="00E034A4" w:rsidP="00053ED1">
      <w:pPr>
        <w:tabs>
          <w:tab w:val="left" w:pos="567"/>
        </w:tabs>
        <w:suppressAutoHyphens/>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ab/>
      </w:r>
    </w:p>
    <w:p w:rsidR="00E034A4" w:rsidRDefault="00E034A4" w:rsidP="00053ED1">
      <w:pPr>
        <w:tabs>
          <w:tab w:val="left" w:pos="567"/>
        </w:tabs>
        <w:suppressAutoHyphens/>
        <w:spacing w:after="0" w:line="240" w:lineRule="auto"/>
        <w:ind w:firstLine="709"/>
        <w:jc w:val="both"/>
        <w:rPr>
          <w:rFonts w:ascii="Arial" w:eastAsia="Times New Roman" w:hAnsi="Arial" w:cs="Arial"/>
          <w:sz w:val="24"/>
          <w:szCs w:val="24"/>
          <w:lang w:eastAsia="ar-SA"/>
        </w:rPr>
      </w:pPr>
      <w:r w:rsidRPr="00350AFE">
        <w:rPr>
          <w:rFonts w:ascii="Arial" w:eastAsia="Times New Roman" w:hAnsi="Arial" w:cs="Arial"/>
          <w:sz w:val="24"/>
          <w:szCs w:val="24"/>
          <w:lang w:eastAsia="ar-SA"/>
        </w:rPr>
        <w:lastRenderedPageBreak/>
        <w:t>4.</w:t>
      </w:r>
      <w:r>
        <w:rPr>
          <w:rFonts w:ascii="Arial" w:eastAsia="Times New Roman" w:hAnsi="Arial" w:cs="Arial"/>
          <w:sz w:val="24"/>
          <w:szCs w:val="24"/>
          <w:lang w:eastAsia="ar-SA"/>
        </w:rPr>
        <w:t>П</w:t>
      </w:r>
      <w:r w:rsidRPr="00350AFE">
        <w:rPr>
          <w:rFonts w:ascii="Arial" w:eastAsia="Times New Roman" w:hAnsi="Arial" w:cs="Arial"/>
          <w:sz w:val="24"/>
          <w:szCs w:val="24"/>
          <w:lang w:eastAsia="ar-SA"/>
        </w:rPr>
        <w:t xml:space="preserve">остановление </w:t>
      </w:r>
      <w:r>
        <w:rPr>
          <w:rFonts w:ascii="Arial" w:eastAsia="Times New Roman" w:hAnsi="Arial" w:cs="Arial"/>
          <w:sz w:val="24"/>
          <w:szCs w:val="24"/>
          <w:lang w:eastAsia="ar-SA"/>
        </w:rPr>
        <w:t>подлежит опубликованию в газете «Бородинский вестник» и на официальном интернет-сайте муниципального образования город Бородино.</w:t>
      </w:r>
    </w:p>
    <w:p w:rsidR="009C4AAA" w:rsidRPr="00350AFE" w:rsidRDefault="00E034A4" w:rsidP="00053ED1">
      <w:pPr>
        <w:tabs>
          <w:tab w:val="left" w:pos="567"/>
        </w:tabs>
        <w:suppressAutoHyphens/>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5</w:t>
      </w:r>
      <w:r w:rsidR="009C4AAA" w:rsidRPr="00350AFE">
        <w:rPr>
          <w:rFonts w:ascii="Arial" w:eastAsia="Times New Roman" w:hAnsi="Arial" w:cs="Arial"/>
          <w:sz w:val="24"/>
          <w:szCs w:val="24"/>
          <w:lang w:eastAsia="ar-SA"/>
        </w:rPr>
        <w:t>.</w:t>
      </w:r>
      <w:r>
        <w:rPr>
          <w:rFonts w:ascii="Arial" w:eastAsia="Times New Roman" w:hAnsi="Arial" w:cs="Arial"/>
          <w:sz w:val="24"/>
          <w:szCs w:val="24"/>
          <w:lang w:eastAsia="ar-SA"/>
        </w:rPr>
        <w:t>П</w:t>
      </w:r>
      <w:r w:rsidR="009C4AAA" w:rsidRPr="00350AFE">
        <w:rPr>
          <w:rFonts w:ascii="Arial" w:eastAsia="Times New Roman" w:hAnsi="Arial" w:cs="Arial"/>
          <w:sz w:val="24"/>
          <w:szCs w:val="24"/>
          <w:lang w:eastAsia="ar-SA"/>
        </w:rPr>
        <w:t>остановление вступает в силу</w:t>
      </w:r>
      <w:r w:rsidR="00053ED1">
        <w:rPr>
          <w:rFonts w:ascii="Arial" w:eastAsia="Times New Roman" w:hAnsi="Arial" w:cs="Arial"/>
          <w:sz w:val="24"/>
          <w:szCs w:val="24"/>
          <w:lang w:eastAsia="ar-SA"/>
        </w:rPr>
        <w:t xml:space="preserve"> </w:t>
      </w:r>
      <w:r>
        <w:rPr>
          <w:rFonts w:ascii="Arial" w:eastAsia="Times New Roman" w:hAnsi="Arial" w:cs="Arial"/>
          <w:sz w:val="24"/>
          <w:szCs w:val="24"/>
          <w:lang w:eastAsia="ar-SA"/>
        </w:rPr>
        <w:t>в день, следующий за днем его официального опубликования в газете «Бородинский вестник»</w:t>
      </w:r>
      <w:r w:rsidR="00E87E5F">
        <w:rPr>
          <w:rFonts w:ascii="Arial" w:eastAsia="Times New Roman" w:hAnsi="Arial" w:cs="Arial"/>
          <w:sz w:val="24"/>
          <w:szCs w:val="24"/>
          <w:lang w:eastAsia="ar-SA"/>
        </w:rPr>
        <w:t xml:space="preserve"> применяется к правоотношениям, возникшим со 02 января 2020 года</w:t>
      </w:r>
      <w:r w:rsidR="000F3AA4" w:rsidRPr="00350AFE">
        <w:rPr>
          <w:rFonts w:ascii="Arial" w:eastAsia="Times New Roman" w:hAnsi="Arial" w:cs="Arial"/>
          <w:sz w:val="24"/>
          <w:szCs w:val="24"/>
          <w:lang w:eastAsia="ar-SA"/>
        </w:rPr>
        <w:t>.</w:t>
      </w:r>
    </w:p>
    <w:p w:rsidR="000F3AA4" w:rsidRPr="00350AFE" w:rsidRDefault="000F3AA4" w:rsidP="009C4AAA">
      <w:pPr>
        <w:tabs>
          <w:tab w:val="left" w:pos="567"/>
        </w:tabs>
        <w:suppressAutoHyphens/>
        <w:spacing w:after="0" w:line="240" w:lineRule="auto"/>
        <w:jc w:val="both"/>
        <w:rPr>
          <w:rFonts w:ascii="Arial" w:eastAsia="Times New Roman" w:hAnsi="Arial" w:cs="Arial"/>
          <w:sz w:val="24"/>
          <w:szCs w:val="24"/>
          <w:lang w:eastAsia="ar-SA"/>
        </w:rPr>
      </w:pPr>
    </w:p>
    <w:p w:rsidR="004565CF" w:rsidRPr="00350AFE" w:rsidRDefault="004565CF" w:rsidP="009C4AAA">
      <w:pPr>
        <w:tabs>
          <w:tab w:val="left" w:pos="567"/>
        </w:tabs>
        <w:suppressAutoHyphens/>
        <w:spacing w:after="0" w:line="240" w:lineRule="auto"/>
        <w:jc w:val="both"/>
        <w:rPr>
          <w:rFonts w:ascii="Arial" w:eastAsia="Times New Roman" w:hAnsi="Arial" w:cs="Arial"/>
          <w:sz w:val="24"/>
          <w:szCs w:val="24"/>
          <w:lang w:eastAsia="ar-SA"/>
        </w:rPr>
      </w:pPr>
    </w:p>
    <w:p w:rsidR="004565CF" w:rsidRPr="00350AFE" w:rsidRDefault="004565CF" w:rsidP="009C4AAA">
      <w:pPr>
        <w:tabs>
          <w:tab w:val="left" w:pos="567"/>
        </w:tabs>
        <w:suppressAutoHyphens/>
        <w:spacing w:after="0" w:line="240" w:lineRule="auto"/>
        <w:jc w:val="both"/>
        <w:rPr>
          <w:rFonts w:ascii="Arial" w:eastAsia="Times New Roman" w:hAnsi="Arial" w:cs="Arial"/>
          <w:sz w:val="24"/>
          <w:szCs w:val="24"/>
          <w:lang w:eastAsia="ar-SA"/>
        </w:rPr>
      </w:pPr>
    </w:p>
    <w:p w:rsidR="009C4AAA" w:rsidRPr="00350AFE" w:rsidRDefault="009C4AAA" w:rsidP="009C4AAA">
      <w:pPr>
        <w:suppressAutoHyphens/>
        <w:jc w:val="both"/>
        <w:rPr>
          <w:rFonts w:ascii="Arial" w:eastAsia="Times New Roman" w:hAnsi="Arial" w:cs="Arial"/>
          <w:sz w:val="24"/>
          <w:szCs w:val="24"/>
          <w:lang w:eastAsia="ar-SA"/>
        </w:rPr>
      </w:pPr>
    </w:p>
    <w:p w:rsidR="009C4AAA" w:rsidRPr="00350AFE" w:rsidRDefault="00113472" w:rsidP="00350AFE">
      <w:pPr>
        <w:tabs>
          <w:tab w:val="left" w:pos="7088"/>
        </w:tabs>
        <w:suppressAutoHyphens/>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И.о. </w:t>
      </w:r>
      <w:r w:rsidR="009C4AAA" w:rsidRPr="00350AFE">
        <w:rPr>
          <w:rFonts w:ascii="Arial" w:eastAsia="Times New Roman" w:hAnsi="Arial" w:cs="Arial"/>
          <w:sz w:val="24"/>
          <w:szCs w:val="24"/>
          <w:lang w:eastAsia="ar-SA"/>
        </w:rPr>
        <w:t>Глав</w:t>
      </w:r>
      <w:r>
        <w:rPr>
          <w:rFonts w:ascii="Arial" w:eastAsia="Times New Roman" w:hAnsi="Arial" w:cs="Arial"/>
          <w:sz w:val="24"/>
          <w:szCs w:val="24"/>
          <w:lang w:eastAsia="ar-SA"/>
        </w:rPr>
        <w:t>ы</w:t>
      </w:r>
      <w:r w:rsidR="009C4AAA" w:rsidRPr="00350AFE">
        <w:rPr>
          <w:rFonts w:ascii="Arial" w:eastAsia="Times New Roman" w:hAnsi="Arial" w:cs="Arial"/>
          <w:sz w:val="24"/>
          <w:szCs w:val="24"/>
          <w:lang w:eastAsia="ar-SA"/>
        </w:rPr>
        <w:t xml:space="preserve"> города Бородино</w:t>
      </w:r>
      <w:r w:rsidR="00350AFE">
        <w:rPr>
          <w:rFonts w:ascii="Arial" w:eastAsia="Times New Roman" w:hAnsi="Arial" w:cs="Arial"/>
          <w:sz w:val="24"/>
          <w:szCs w:val="24"/>
          <w:lang w:eastAsia="ar-SA"/>
        </w:rPr>
        <w:tab/>
      </w:r>
      <w:r w:rsidR="009C4AAA" w:rsidRPr="00350AFE">
        <w:rPr>
          <w:rFonts w:ascii="Arial" w:eastAsia="Times New Roman" w:hAnsi="Arial" w:cs="Arial"/>
          <w:sz w:val="24"/>
          <w:szCs w:val="24"/>
          <w:lang w:eastAsia="ar-SA"/>
        </w:rPr>
        <w:t>А.</w:t>
      </w:r>
      <w:r>
        <w:rPr>
          <w:rFonts w:ascii="Arial" w:eastAsia="Times New Roman" w:hAnsi="Arial" w:cs="Arial"/>
          <w:sz w:val="24"/>
          <w:szCs w:val="24"/>
          <w:lang w:eastAsia="ar-SA"/>
        </w:rPr>
        <w:t>В. Первухин</w:t>
      </w:r>
      <w:bookmarkStart w:id="0" w:name="_GoBack"/>
      <w:bookmarkEnd w:id="0"/>
    </w:p>
    <w:p w:rsidR="009C4AAA" w:rsidRPr="00350AFE" w:rsidRDefault="009C4AAA" w:rsidP="009C4AAA">
      <w:pPr>
        <w:suppressAutoHyphens/>
        <w:spacing w:after="0"/>
        <w:rPr>
          <w:rFonts w:ascii="Arial" w:eastAsia="Times New Roman" w:hAnsi="Arial" w:cs="Arial"/>
          <w:sz w:val="24"/>
          <w:szCs w:val="24"/>
          <w:lang w:eastAsia="ar-SA"/>
        </w:rPr>
      </w:pPr>
    </w:p>
    <w:p w:rsidR="009C4AAA" w:rsidRPr="00350AFE" w:rsidRDefault="009C4AAA" w:rsidP="009C4AAA">
      <w:pPr>
        <w:suppressAutoHyphens/>
        <w:spacing w:after="0"/>
        <w:rPr>
          <w:rFonts w:ascii="Arial" w:eastAsia="Times New Roman" w:hAnsi="Arial" w:cs="Arial"/>
          <w:sz w:val="24"/>
          <w:szCs w:val="24"/>
          <w:lang w:eastAsia="ar-SA"/>
        </w:rPr>
      </w:pPr>
    </w:p>
    <w:p w:rsidR="009C4AAA" w:rsidRPr="00350AFE" w:rsidRDefault="009C4AAA" w:rsidP="009C4AAA">
      <w:pPr>
        <w:suppressAutoHyphens/>
        <w:spacing w:after="0"/>
        <w:rPr>
          <w:rFonts w:ascii="Arial" w:eastAsia="Times New Roman" w:hAnsi="Arial" w:cs="Arial"/>
          <w:sz w:val="24"/>
          <w:szCs w:val="24"/>
          <w:lang w:eastAsia="ar-SA"/>
        </w:rPr>
      </w:pPr>
    </w:p>
    <w:p w:rsidR="009C4AAA" w:rsidRPr="00350AFE" w:rsidRDefault="009C4AAA" w:rsidP="009C4AAA">
      <w:pPr>
        <w:suppressAutoHyphens/>
        <w:spacing w:after="0"/>
        <w:rPr>
          <w:rFonts w:ascii="Arial" w:eastAsia="Times New Roman" w:hAnsi="Arial" w:cs="Arial"/>
          <w:sz w:val="24"/>
          <w:szCs w:val="24"/>
          <w:lang w:eastAsia="ar-SA"/>
        </w:rPr>
      </w:pPr>
    </w:p>
    <w:p w:rsidR="009C4AAA" w:rsidRPr="00350AFE" w:rsidRDefault="009C4AAA" w:rsidP="009C4AAA">
      <w:pPr>
        <w:suppressAutoHyphens/>
        <w:spacing w:after="0"/>
        <w:rPr>
          <w:rFonts w:ascii="Arial" w:eastAsia="Times New Roman" w:hAnsi="Arial" w:cs="Arial"/>
          <w:sz w:val="24"/>
          <w:szCs w:val="24"/>
          <w:lang w:eastAsia="ar-SA"/>
        </w:rPr>
      </w:pPr>
    </w:p>
    <w:p w:rsidR="009C4AAA" w:rsidRDefault="009C4AAA" w:rsidP="009C4AAA">
      <w:pPr>
        <w:suppressAutoHyphens/>
        <w:spacing w:after="0"/>
        <w:rPr>
          <w:rFonts w:ascii="Arial" w:eastAsia="Times New Roman" w:hAnsi="Arial" w:cs="Arial"/>
          <w:sz w:val="24"/>
          <w:szCs w:val="24"/>
          <w:lang w:eastAsia="ar-SA"/>
        </w:rPr>
      </w:pPr>
    </w:p>
    <w:p w:rsidR="00350AFE" w:rsidRDefault="00350AFE" w:rsidP="009C4AAA">
      <w:pPr>
        <w:suppressAutoHyphens/>
        <w:spacing w:after="0"/>
        <w:rPr>
          <w:rFonts w:ascii="Arial" w:eastAsia="Times New Roman" w:hAnsi="Arial" w:cs="Arial"/>
          <w:sz w:val="24"/>
          <w:szCs w:val="24"/>
          <w:lang w:eastAsia="ar-SA"/>
        </w:rPr>
      </w:pPr>
    </w:p>
    <w:p w:rsidR="00350AFE" w:rsidRDefault="00350AFE" w:rsidP="009C4AAA">
      <w:pPr>
        <w:suppressAutoHyphens/>
        <w:spacing w:after="0"/>
        <w:rPr>
          <w:rFonts w:ascii="Arial" w:eastAsia="Times New Roman" w:hAnsi="Arial" w:cs="Arial"/>
          <w:sz w:val="24"/>
          <w:szCs w:val="24"/>
          <w:lang w:eastAsia="ar-SA"/>
        </w:rPr>
      </w:pPr>
    </w:p>
    <w:p w:rsidR="00350AFE" w:rsidRDefault="00350AFE" w:rsidP="009C4AAA">
      <w:pPr>
        <w:suppressAutoHyphens/>
        <w:spacing w:after="0"/>
        <w:rPr>
          <w:rFonts w:ascii="Arial" w:eastAsia="Times New Roman" w:hAnsi="Arial" w:cs="Arial"/>
          <w:sz w:val="24"/>
          <w:szCs w:val="24"/>
          <w:lang w:eastAsia="ar-SA"/>
        </w:rPr>
      </w:pPr>
    </w:p>
    <w:p w:rsidR="00350AFE" w:rsidRPr="00350AFE" w:rsidRDefault="00350AFE" w:rsidP="009C4AAA">
      <w:pPr>
        <w:suppressAutoHyphens/>
        <w:spacing w:after="0"/>
        <w:rPr>
          <w:rFonts w:ascii="Arial" w:eastAsia="Times New Roman" w:hAnsi="Arial" w:cs="Arial"/>
          <w:sz w:val="24"/>
          <w:szCs w:val="24"/>
          <w:lang w:eastAsia="ar-SA"/>
        </w:rPr>
      </w:pPr>
    </w:p>
    <w:p w:rsidR="009C4AAA" w:rsidRPr="00350AFE" w:rsidRDefault="009C4AAA" w:rsidP="009C4AAA">
      <w:pPr>
        <w:suppressAutoHyphens/>
        <w:spacing w:after="0"/>
        <w:rPr>
          <w:rFonts w:ascii="Arial" w:eastAsia="Times New Roman" w:hAnsi="Arial" w:cs="Arial"/>
          <w:sz w:val="24"/>
          <w:szCs w:val="24"/>
          <w:lang w:eastAsia="ar-SA"/>
        </w:rPr>
      </w:pPr>
    </w:p>
    <w:p w:rsidR="009C4AAA" w:rsidRPr="00350AFE" w:rsidRDefault="009C4AAA" w:rsidP="009C4AAA">
      <w:pPr>
        <w:suppressAutoHyphens/>
        <w:spacing w:after="0"/>
        <w:rPr>
          <w:rFonts w:ascii="Arial" w:eastAsia="Times New Roman" w:hAnsi="Arial" w:cs="Arial"/>
          <w:sz w:val="24"/>
          <w:szCs w:val="24"/>
          <w:lang w:eastAsia="ar-SA"/>
        </w:rPr>
      </w:pPr>
    </w:p>
    <w:p w:rsidR="009C4AAA" w:rsidRPr="00350AFE" w:rsidRDefault="009C4AAA" w:rsidP="009C4AAA">
      <w:pPr>
        <w:suppressAutoHyphens/>
        <w:spacing w:after="0"/>
        <w:rPr>
          <w:rFonts w:ascii="Arial" w:eastAsia="Times New Roman" w:hAnsi="Arial" w:cs="Arial"/>
          <w:sz w:val="24"/>
          <w:szCs w:val="24"/>
          <w:lang w:eastAsia="ar-SA"/>
        </w:rPr>
      </w:pPr>
    </w:p>
    <w:p w:rsidR="00FC34F3" w:rsidRDefault="00FC34F3" w:rsidP="009C4AAA">
      <w:pPr>
        <w:suppressAutoHyphens/>
        <w:spacing w:after="0"/>
        <w:rPr>
          <w:rFonts w:ascii="Arial" w:eastAsia="Times New Roman" w:hAnsi="Arial" w:cs="Arial"/>
          <w:sz w:val="20"/>
          <w:szCs w:val="20"/>
          <w:lang w:eastAsia="ar-SA"/>
        </w:rPr>
      </w:pPr>
    </w:p>
    <w:p w:rsidR="00FC34F3" w:rsidRDefault="00FC34F3" w:rsidP="009C4AAA">
      <w:pPr>
        <w:suppressAutoHyphens/>
        <w:spacing w:after="0"/>
        <w:rPr>
          <w:rFonts w:ascii="Arial" w:eastAsia="Times New Roman" w:hAnsi="Arial" w:cs="Arial"/>
          <w:sz w:val="20"/>
          <w:szCs w:val="20"/>
          <w:lang w:eastAsia="ar-SA"/>
        </w:rPr>
      </w:pPr>
    </w:p>
    <w:p w:rsidR="00FC34F3" w:rsidRDefault="00FC34F3" w:rsidP="009C4AAA">
      <w:pPr>
        <w:suppressAutoHyphens/>
        <w:spacing w:after="0"/>
        <w:rPr>
          <w:rFonts w:ascii="Arial" w:eastAsia="Times New Roman" w:hAnsi="Arial" w:cs="Arial"/>
          <w:sz w:val="20"/>
          <w:szCs w:val="20"/>
          <w:lang w:eastAsia="ar-SA"/>
        </w:rPr>
      </w:pPr>
    </w:p>
    <w:p w:rsidR="00FC34F3" w:rsidRDefault="00FC34F3" w:rsidP="009C4AAA">
      <w:pPr>
        <w:suppressAutoHyphens/>
        <w:spacing w:after="0"/>
        <w:rPr>
          <w:rFonts w:ascii="Arial" w:eastAsia="Times New Roman" w:hAnsi="Arial" w:cs="Arial"/>
          <w:sz w:val="20"/>
          <w:szCs w:val="20"/>
          <w:lang w:eastAsia="ar-SA"/>
        </w:rPr>
      </w:pPr>
    </w:p>
    <w:p w:rsidR="00FC34F3" w:rsidRDefault="00FC34F3" w:rsidP="009C4AAA">
      <w:pPr>
        <w:suppressAutoHyphens/>
        <w:spacing w:after="0"/>
        <w:rPr>
          <w:rFonts w:ascii="Arial" w:eastAsia="Times New Roman" w:hAnsi="Arial" w:cs="Arial"/>
          <w:sz w:val="20"/>
          <w:szCs w:val="20"/>
          <w:lang w:eastAsia="ar-SA"/>
        </w:rPr>
      </w:pPr>
    </w:p>
    <w:p w:rsidR="00FC34F3" w:rsidRDefault="00FC34F3" w:rsidP="009C4AAA">
      <w:pPr>
        <w:suppressAutoHyphens/>
        <w:spacing w:after="0"/>
        <w:rPr>
          <w:rFonts w:ascii="Arial" w:eastAsia="Times New Roman" w:hAnsi="Arial" w:cs="Arial"/>
          <w:sz w:val="20"/>
          <w:szCs w:val="20"/>
          <w:lang w:eastAsia="ar-SA"/>
        </w:rPr>
      </w:pPr>
    </w:p>
    <w:p w:rsidR="00FC34F3" w:rsidRDefault="00FC34F3" w:rsidP="009C4AAA">
      <w:pPr>
        <w:suppressAutoHyphens/>
        <w:spacing w:after="0"/>
        <w:rPr>
          <w:rFonts w:ascii="Arial" w:eastAsia="Times New Roman" w:hAnsi="Arial" w:cs="Arial"/>
          <w:sz w:val="20"/>
          <w:szCs w:val="20"/>
          <w:lang w:eastAsia="ar-SA"/>
        </w:rPr>
      </w:pPr>
    </w:p>
    <w:p w:rsidR="00FC34F3" w:rsidRDefault="00FC34F3" w:rsidP="009C4AAA">
      <w:pPr>
        <w:suppressAutoHyphens/>
        <w:spacing w:after="0"/>
        <w:rPr>
          <w:rFonts w:ascii="Arial" w:eastAsia="Times New Roman" w:hAnsi="Arial" w:cs="Arial"/>
          <w:sz w:val="20"/>
          <w:szCs w:val="20"/>
          <w:lang w:eastAsia="ar-SA"/>
        </w:rPr>
      </w:pPr>
    </w:p>
    <w:p w:rsidR="00FC34F3" w:rsidRDefault="00FC34F3" w:rsidP="009C4AAA">
      <w:pPr>
        <w:suppressAutoHyphens/>
        <w:spacing w:after="0"/>
        <w:rPr>
          <w:rFonts w:ascii="Arial" w:eastAsia="Times New Roman" w:hAnsi="Arial" w:cs="Arial"/>
          <w:sz w:val="20"/>
          <w:szCs w:val="20"/>
          <w:lang w:eastAsia="ar-SA"/>
        </w:rPr>
      </w:pPr>
    </w:p>
    <w:p w:rsidR="00FC34F3" w:rsidRDefault="00FC34F3" w:rsidP="009C4AAA">
      <w:pPr>
        <w:suppressAutoHyphens/>
        <w:spacing w:after="0"/>
        <w:rPr>
          <w:rFonts w:ascii="Arial" w:eastAsia="Times New Roman" w:hAnsi="Arial" w:cs="Arial"/>
          <w:sz w:val="20"/>
          <w:szCs w:val="20"/>
          <w:lang w:eastAsia="ar-SA"/>
        </w:rPr>
      </w:pPr>
    </w:p>
    <w:p w:rsidR="00FC34F3" w:rsidRDefault="00FC34F3" w:rsidP="009C4AAA">
      <w:pPr>
        <w:suppressAutoHyphens/>
        <w:spacing w:after="0"/>
        <w:rPr>
          <w:rFonts w:ascii="Arial" w:eastAsia="Times New Roman" w:hAnsi="Arial" w:cs="Arial"/>
          <w:sz w:val="20"/>
          <w:szCs w:val="20"/>
          <w:lang w:eastAsia="ar-SA"/>
        </w:rPr>
      </w:pPr>
    </w:p>
    <w:p w:rsidR="00FC34F3" w:rsidRDefault="00FC34F3" w:rsidP="009C4AAA">
      <w:pPr>
        <w:suppressAutoHyphens/>
        <w:spacing w:after="0"/>
        <w:rPr>
          <w:rFonts w:ascii="Arial" w:eastAsia="Times New Roman" w:hAnsi="Arial" w:cs="Arial"/>
          <w:sz w:val="20"/>
          <w:szCs w:val="20"/>
          <w:lang w:eastAsia="ar-SA"/>
        </w:rPr>
      </w:pPr>
    </w:p>
    <w:p w:rsidR="00FC34F3" w:rsidRDefault="00FC34F3" w:rsidP="009C4AAA">
      <w:pPr>
        <w:suppressAutoHyphens/>
        <w:spacing w:after="0"/>
        <w:rPr>
          <w:rFonts w:ascii="Arial" w:eastAsia="Times New Roman" w:hAnsi="Arial" w:cs="Arial"/>
          <w:sz w:val="20"/>
          <w:szCs w:val="20"/>
          <w:lang w:eastAsia="ar-SA"/>
        </w:rPr>
      </w:pPr>
    </w:p>
    <w:p w:rsidR="00FC34F3" w:rsidRDefault="00FC34F3" w:rsidP="009C4AAA">
      <w:pPr>
        <w:suppressAutoHyphens/>
        <w:spacing w:after="0"/>
        <w:rPr>
          <w:rFonts w:ascii="Arial" w:eastAsia="Times New Roman" w:hAnsi="Arial" w:cs="Arial"/>
          <w:sz w:val="20"/>
          <w:szCs w:val="20"/>
          <w:lang w:eastAsia="ar-SA"/>
        </w:rPr>
      </w:pPr>
    </w:p>
    <w:p w:rsidR="00FC34F3" w:rsidRDefault="00FC34F3" w:rsidP="009C4AAA">
      <w:pPr>
        <w:suppressAutoHyphens/>
        <w:spacing w:after="0"/>
        <w:rPr>
          <w:rFonts w:ascii="Arial" w:eastAsia="Times New Roman" w:hAnsi="Arial" w:cs="Arial"/>
          <w:sz w:val="20"/>
          <w:szCs w:val="20"/>
          <w:lang w:eastAsia="ar-SA"/>
        </w:rPr>
      </w:pPr>
    </w:p>
    <w:p w:rsidR="00FC34F3" w:rsidRDefault="00FC34F3" w:rsidP="009C4AAA">
      <w:pPr>
        <w:suppressAutoHyphens/>
        <w:spacing w:after="0"/>
        <w:rPr>
          <w:rFonts w:ascii="Arial" w:eastAsia="Times New Roman" w:hAnsi="Arial" w:cs="Arial"/>
          <w:sz w:val="20"/>
          <w:szCs w:val="20"/>
          <w:lang w:eastAsia="ar-SA"/>
        </w:rPr>
      </w:pPr>
    </w:p>
    <w:p w:rsidR="00FC34F3" w:rsidRDefault="00FC34F3" w:rsidP="009C4AAA">
      <w:pPr>
        <w:suppressAutoHyphens/>
        <w:spacing w:after="0"/>
        <w:rPr>
          <w:rFonts w:ascii="Arial" w:eastAsia="Times New Roman" w:hAnsi="Arial" w:cs="Arial"/>
          <w:sz w:val="20"/>
          <w:szCs w:val="20"/>
          <w:lang w:eastAsia="ar-SA"/>
        </w:rPr>
      </w:pPr>
    </w:p>
    <w:p w:rsidR="00FC34F3" w:rsidRDefault="00FC34F3" w:rsidP="009C4AAA">
      <w:pPr>
        <w:suppressAutoHyphens/>
        <w:spacing w:after="0"/>
        <w:rPr>
          <w:rFonts w:ascii="Arial" w:eastAsia="Times New Roman" w:hAnsi="Arial" w:cs="Arial"/>
          <w:sz w:val="20"/>
          <w:szCs w:val="20"/>
          <w:lang w:eastAsia="ar-SA"/>
        </w:rPr>
      </w:pPr>
    </w:p>
    <w:p w:rsidR="00FC34F3" w:rsidRDefault="00FC34F3" w:rsidP="009C4AAA">
      <w:pPr>
        <w:suppressAutoHyphens/>
        <w:spacing w:after="0"/>
        <w:rPr>
          <w:rFonts w:ascii="Arial" w:eastAsia="Times New Roman" w:hAnsi="Arial" w:cs="Arial"/>
          <w:sz w:val="20"/>
          <w:szCs w:val="20"/>
          <w:lang w:eastAsia="ar-SA"/>
        </w:rPr>
      </w:pPr>
    </w:p>
    <w:p w:rsidR="00FC34F3" w:rsidRDefault="00FC34F3" w:rsidP="009C4AAA">
      <w:pPr>
        <w:suppressAutoHyphens/>
        <w:spacing w:after="0"/>
        <w:rPr>
          <w:rFonts w:ascii="Arial" w:eastAsia="Times New Roman" w:hAnsi="Arial" w:cs="Arial"/>
          <w:sz w:val="20"/>
          <w:szCs w:val="20"/>
          <w:lang w:eastAsia="ar-SA"/>
        </w:rPr>
      </w:pPr>
    </w:p>
    <w:p w:rsidR="00FC34F3" w:rsidRDefault="00FC34F3" w:rsidP="009C4AAA">
      <w:pPr>
        <w:suppressAutoHyphens/>
        <w:spacing w:after="0"/>
        <w:rPr>
          <w:rFonts w:ascii="Arial" w:eastAsia="Times New Roman" w:hAnsi="Arial" w:cs="Arial"/>
          <w:sz w:val="20"/>
          <w:szCs w:val="20"/>
          <w:lang w:eastAsia="ar-SA"/>
        </w:rPr>
      </w:pPr>
    </w:p>
    <w:p w:rsidR="00FC34F3" w:rsidRDefault="00FC34F3" w:rsidP="009C4AAA">
      <w:pPr>
        <w:suppressAutoHyphens/>
        <w:spacing w:after="0"/>
        <w:rPr>
          <w:rFonts w:ascii="Arial" w:eastAsia="Times New Roman" w:hAnsi="Arial" w:cs="Arial"/>
          <w:sz w:val="20"/>
          <w:szCs w:val="20"/>
          <w:lang w:eastAsia="ar-SA"/>
        </w:rPr>
      </w:pPr>
    </w:p>
    <w:p w:rsidR="00FC34F3" w:rsidRDefault="00FC34F3" w:rsidP="009C4AAA">
      <w:pPr>
        <w:suppressAutoHyphens/>
        <w:spacing w:after="0"/>
        <w:rPr>
          <w:rFonts w:ascii="Arial" w:eastAsia="Times New Roman" w:hAnsi="Arial" w:cs="Arial"/>
          <w:sz w:val="20"/>
          <w:szCs w:val="20"/>
          <w:lang w:eastAsia="ar-SA"/>
        </w:rPr>
      </w:pPr>
    </w:p>
    <w:p w:rsidR="00FC34F3" w:rsidRDefault="00FC34F3" w:rsidP="009C4AAA">
      <w:pPr>
        <w:suppressAutoHyphens/>
        <w:spacing w:after="0"/>
        <w:rPr>
          <w:rFonts w:ascii="Arial" w:eastAsia="Times New Roman" w:hAnsi="Arial" w:cs="Arial"/>
          <w:sz w:val="20"/>
          <w:szCs w:val="20"/>
          <w:lang w:eastAsia="ar-SA"/>
        </w:rPr>
      </w:pPr>
    </w:p>
    <w:p w:rsidR="00FC34F3" w:rsidRDefault="00FC34F3" w:rsidP="009C4AAA">
      <w:pPr>
        <w:suppressAutoHyphens/>
        <w:spacing w:after="0"/>
        <w:rPr>
          <w:rFonts w:ascii="Arial" w:eastAsia="Times New Roman" w:hAnsi="Arial" w:cs="Arial"/>
          <w:sz w:val="20"/>
          <w:szCs w:val="20"/>
          <w:lang w:eastAsia="ar-SA"/>
        </w:rPr>
      </w:pPr>
    </w:p>
    <w:p w:rsidR="009C4AAA" w:rsidRPr="00350AFE" w:rsidRDefault="00FC34F3" w:rsidP="009C4AAA">
      <w:pPr>
        <w:suppressAutoHyphens/>
        <w:spacing w:after="0"/>
        <w:rPr>
          <w:rFonts w:ascii="Arial" w:eastAsia="Times New Roman" w:hAnsi="Arial" w:cs="Arial"/>
          <w:sz w:val="20"/>
          <w:szCs w:val="20"/>
          <w:lang w:eastAsia="ar-SA"/>
        </w:rPr>
      </w:pPr>
      <w:r>
        <w:rPr>
          <w:rFonts w:ascii="Arial" w:eastAsia="Times New Roman" w:hAnsi="Arial" w:cs="Arial"/>
          <w:sz w:val="20"/>
          <w:szCs w:val="20"/>
          <w:lang w:eastAsia="ar-SA"/>
        </w:rPr>
        <w:t>Кузнецова</w:t>
      </w:r>
      <w:r w:rsidR="009C4AAA" w:rsidRPr="00350AFE">
        <w:rPr>
          <w:rFonts w:ascii="Arial" w:eastAsia="Times New Roman" w:hAnsi="Arial" w:cs="Arial"/>
          <w:sz w:val="20"/>
          <w:szCs w:val="20"/>
          <w:lang w:eastAsia="ar-SA"/>
        </w:rPr>
        <w:tab/>
      </w:r>
      <w:r w:rsidR="009C4AAA" w:rsidRPr="00350AFE">
        <w:rPr>
          <w:rFonts w:ascii="Arial" w:eastAsia="Times New Roman" w:hAnsi="Arial" w:cs="Arial"/>
          <w:sz w:val="20"/>
          <w:szCs w:val="20"/>
          <w:lang w:eastAsia="ar-SA"/>
        </w:rPr>
        <w:tab/>
      </w:r>
      <w:r w:rsidR="009C4AAA" w:rsidRPr="00350AFE">
        <w:rPr>
          <w:rFonts w:ascii="Arial" w:eastAsia="Times New Roman" w:hAnsi="Arial" w:cs="Arial"/>
          <w:sz w:val="20"/>
          <w:szCs w:val="20"/>
          <w:lang w:eastAsia="ar-SA"/>
        </w:rPr>
        <w:tab/>
      </w:r>
      <w:r w:rsidR="009C4AAA" w:rsidRPr="00350AFE">
        <w:rPr>
          <w:rFonts w:ascii="Arial" w:eastAsia="Times New Roman" w:hAnsi="Arial" w:cs="Arial"/>
          <w:sz w:val="20"/>
          <w:szCs w:val="20"/>
          <w:lang w:eastAsia="ar-SA"/>
        </w:rPr>
        <w:tab/>
      </w:r>
      <w:r w:rsidR="009C4AAA" w:rsidRPr="00350AFE">
        <w:rPr>
          <w:rFonts w:ascii="Arial" w:eastAsia="Times New Roman" w:hAnsi="Arial" w:cs="Arial"/>
          <w:sz w:val="20"/>
          <w:szCs w:val="20"/>
          <w:lang w:eastAsia="ar-SA"/>
        </w:rPr>
        <w:tab/>
      </w:r>
      <w:r w:rsidR="009C4AAA" w:rsidRPr="00350AFE">
        <w:rPr>
          <w:rFonts w:ascii="Arial" w:eastAsia="Times New Roman" w:hAnsi="Arial" w:cs="Arial"/>
          <w:sz w:val="20"/>
          <w:szCs w:val="20"/>
          <w:lang w:eastAsia="ar-SA"/>
        </w:rPr>
        <w:tab/>
      </w:r>
      <w:r w:rsidR="009C4AAA" w:rsidRPr="00350AFE">
        <w:rPr>
          <w:rFonts w:ascii="Arial" w:eastAsia="Times New Roman" w:hAnsi="Arial" w:cs="Arial"/>
          <w:sz w:val="20"/>
          <w:szCs w:val="20"/>
          <w:lang w:eastAsia="ar-SA"/>
        </w:rPr>
        <w:tab/>
      </w:r>
      <w:r w:rsidR="009C4AAA" w:rsidRPr="00350AFE">
        <w:rPr>
          <w:rFonts w:ascii="Arial" w:eastAsia="Times New Roman" w:hAnsi="Arial" w:cs="Arial"/>
          <w:sz w:val="20"/>
          <w:szCs w:val="20"/>
          <w:lang w:eastAsia="ar-SA"/>
        </w:rPr>
        <w:tab/>
      </w:r>
    </w:p>
    <w:p w:rsidR="00C4459A" w:rsidRDefault="009C4AAA" w:rsidP="00BF4F13">
      <w:pPr>
        <w:suppressAutoHyphens/>
        <w:spacing w:after="0"/>
        <w:rPr>
          <w:rFonts w:ascii="Arial" w:eastAsia="Times New Roman" w:hAnsi="Arial" w:cs="Arial"/>
          <w:sz w:val="20"/>
          <w:szCs w:val="20"/>
          <w:lang w:eastAsia="ar-SA"/>
        </w:rPr>
      </w:pPr>
      <w:r w:rsidRPr="00350AFE">
        <w:rPr>
          <w:rFonts w:ascii="Arial" w:eastAsia="Times New Roman" w:hAnsi="Arial" w:cs="Arial"/>
          <w:sz w:val="20"/>
          <w:szCs w:val="20"/>
          <w:lang w:eastAsia="ar-SA"/>
        </w:rPr>
        <w:t>45734</w:t>
      </w:r>
    </w:p>
    <w:p w:rsidR="00053ED1" w:rsidRDefault="00053ED1" w:rsidP="00BF4F13">
      <w:pPr>
        <w:suppressAutoHyphens/>
        <w:spacing w:after="0"/>
        <w:rPr>
          <w:rFonts w:ascii="Arial" w:eastAsia="Times New Roman" w:hAnsi="Arial" w:cs="Arial"/>
          <w:sz w:val="20"/>
          <w:szCs w:val="20"/>
          <w:lang w:eastAsia="ar-SA"/>
        </w:rPr>
      </w:pPr>
    </w:p>
    <w:p w:rsidR="00053ED1" w:rsidRDefault="00053ED1" w:rsidP="00BF4F13">
      <w:pPr>
        <w:suppressAutoHyphens/>
        <w:spacing w:after="0"/>
        <w:rPr>
          <w:rFonts w:ascii="Arial" w:eastAsia="Times New Roman" w:hAnsi="Arial" w:cs="Arial"/>
          <w:sz w:val="20"/>
          <w:szCs w:val="20"/>
          <w:lang w:eastAsia="ar-SA"/>
        </w:rPr>
      </w:pPr>
    </w:p>
    <w:p w:rsidR="00053ED1" w:rsidRPr="00B83153" w:rsidRDefault="00053ED1" w:rsidP="00053ED1">
      <w:pPr>
        <w:spacing w:after="0"/>
        <w:rPr>
          <w:rFonts w:ascii="Arial" w:hAnsi="Arial" w:cs="Arial"/>
          <w:sz w:val="24"/>
          <w:szCs w:val="24"/>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r>
        <w:rPr>
          <w:rFonts w:ascii="Times New Roman" w:hAnsi="Times New Roman"/>
        </w:rPr>
        <w:tab/>
      </w:r>
      <w:r>
        <w:rPr>
          <w:rFonts w:ascii="Times New Roman" w:hAnsi="Times New Roman"/>
        </w:rPr>
        <w:tab/>
      </w:r>
      <w:r w:rsidRPr="00B83153">
        <w:rPr>
          <w:rFonts w:ascii="Arial" w:hAnsi="Arial" w:cs="Arial"/>
          <w:sz w:val="24"/>
          <w:szCs w:val="24"/>
        </w:rPr>
        <w:t>Приложение</w:t>
      </w:r>
    </w:p>
    <w:p w:rsidR="00053ED1" w:rsidRPr="00B83153" w:rsidRDefault="00053ED1" w:rsidP="00053ED1">
      <w:pPr>
        <w:spacing w:after="0"/>
        <w:rPr>
          <w:rFonts w:ascii="Arial" w:hAnsi="Arial" w:cs="Arial"/>
          <w:sz w:val="24"/>
          <w:szCs w:val="24"/>
        </w:rPr>
      </w:pPr>
      <w:r w:rsidRPr="00B83153">
        <w:rPr>
          <w:rFonts w:ascii="Arial" w:hAnsi="Arial" w:cs="Arial"/>
          <w:sz w:val="24"/>
          <w:szCs w:val="24"/>
        </w:rPr>
        <w:tab/>
      </w:r>
      <w:r w:rsidRPr="00B83153">
        <w:rPr>
          <w:rFonts w:ascii="Arial" w:hAnsi="Arial" w:cs="Arial"/>
          <w:sz w:val="24"/>
          <w:szCs w:val="24"/>
        </w:rPr>
        <w:tab/>
      </w:r>
      <w:r w:rsidRPr="00B83153">
        <w:rPr>
          <w:rFonts w:ascii="Arial" w:hAnsi="Arial" w:cs="Arial"/>
          <w:sz w:val="24"/>
          <w:szCs w:val="24"/>
        </w:rPr>
        <w:tab/>
      </w:r>
      <w:r w:rsidRPr="00B83153">
        <w:rPr>
          <w:rFonts w:ascii="Arial" w:hAnsi="Arial" w:cs="Arial"/>
          <w:sz w:val="24"/>
          <w:szCs w:val="24"/>
        </w:rPr>
        <w:tab/>
      </w:r>
      <w:r w:rsidRPr="00B83153">
        <w:rPr>
          <w:rFonts w:ascii="Arial" w:hAnsi="Arial" w:cs="Arial"/>
          <w:sz w:val="24"/>
          <w:szCs w:val="24"/>
        </w:rPr>
        <w:tab/>
      </w:r>
      <w:r w:rsidRPr="00B83153">
        <w:rPr>
          <w:rFonts w:ascii="Arial" w:hAnsi="Arial" w:cs="Arial"/>
          <w:sz w:val="24"/>
          <w:szCs w:val="24"/>
        </w:rPr>
        <w:tab/>
      </w:r>
      <w:r w:rsidRPr="00B83153">
        <w:rPr>
          <w:rFonts w:ascii="Arial" w:hAnsi="Arial" w:cs="Arial"/>
          <w:sz w:val="24"/>
          <w:szCs w:val="24"/>
        </w:rPr>
        <w:tab/>
        <w:t>к постановлению администрации</w:t>
      </w:r>
    </w:p>
    <w:p w:rsidR="00053ED1" w:rsidRPr="00B83153" w:rsidRDefault="00053ED1" w:rsidP="00053ED1">
      <w:pPr>
        <w:spacing w:after="0"/>
        <w:rPr>
          <w:rFonts w:ascii="Arial" w:hAnsi="Arial" w:cs="Arial"/>
          <w:sz w:val="24"/>
          <w:szCs w:val="24"/>
        </w:rPr>
      </w:pPr>
      <w:r w:rsidRPr="00B83153">
        <w:rPr>
          <w:rFonts w:ascii="Arial" w:hAnsi="Arial" w:cs="Arial"/>
          <w:sz w:val="24"/>
          <w:szCs w:val="24"/>
        </w:rPr>
        <w:tab/>
      </w:r>
      <w:r w:rsidRPr="00B83153">
        <w:rPr>
          <w:rFonts w:ascii="Arial" w:hAnsi="Arial" w:cs="Arial"/>
          <w:sz w:val="24"/>
          <w:szCs w:val="24"/>
        </w:rPr>
        <w:tab/>
      </w:r>
      <w:r w:rsidRPr="00B83153">
        <w:rPr>
          <w:rFonts w:ascii="Arial" w:hAnsi="Arial" w:cs="Arial"/>
          <w:sz w:val="24"/>
          <w:szCs w:val="24"/>
        </w:rPr>
        <w:tab/>
      </w:r>
      <w:r w:rsidRPr="00B83153">
        <w:rPr>
          <w:rFonts w:ascii="Arial" w:hAnsi="Arial" w:cs="Arial"/>
          <w:sz w:val="24"/>
          <w:szCs w:val="24"/>
        </w:rPr>
        <w:tab/>
      </w:r>
      <w:r w:rsidRPr="00B83153">
        <w:rPr>
          <w:rFonts w:ascii="Arial" w:hAnsi="Arial" w:cs="Arial"/>
          <w:sz w:val="24"/>
          <w:szCs w:val="24"/>
        </w:rPr>
        <w:tab/>
      </w:r>
      <w:r w:rsidRPr="00B83153">
        <w:rPr>
          <w:rFonts w:ascii="Arial" w:hAnsi="Arial" w:cs="Arial"/>
          <w:sz w:val="24"/>
          <w:szCs w:val="24"/>
        </w:rPr>
        <w:tab/>
      </w:r>
      <w:r w:rsidRPr="00B83153">
        <w:rPr>
          <w:rFonts w:ascii="Arial" w:hAnsi="Arial" w:cs="Arial"/>
          <w:sz w:val="24"/>
          <w:szCs w:val="24"/>
        </w:rPr>
        <w:tab/>
        <w:t>города Бородино</w:t>
      </w:r>
    </w:p>
    <w:p w:rsidR="00053ED1" w:rsidRPr="00B83153" w:rsidRDefault="00053ED1" w:rsidP="00053ED1">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от 29.01.2020 № 37</w:t>
      </w:r>
    </w:p>
    <w:p w:rsidR="00053ED1" w:rsidRPr="00B83153" w:rsidRDefault="00053ED1" w:rsidP="00053ED1">
      <w:pPr>
        <w:rPr>
          <w:rFonts w:ascii="Arial" w:hAnsi="Arial" w:cs="Arial"/>
          <w:sz w:val="24"/>
          <w:szCs w:val="24"/>
        </w:rPr>
      </w:pPr>
    </w:p>
    <w:p w:rsidR="00053ED1" w:rsidRPr="00B83153" w:rsidRDefault="00053ED1" w:rsidP="00053ED1">
      <w:pPr>
        <w:spacing w:after="0"/>
        <w:jc w:val="center"/>
        <w:rPr>
          <w:rFonts w:ascii="Arial" w:hAnsi="Arial" w:cs="Arial"/>
          <w:sz w:val="24"/>
          <w:szCs w:val="24"/>
        </w:rPr>
      </w:pPr>
      <w:r w:rsidRPr="00B83153">
        <w:rPr>
          <w:rFonts w:ascii="Arial" w:hAnsi="Arial" w:cs="Arial"/>
          <w:sz w:val="24"/>
          <w:szCs w:val="24"/>
        </w:rPr>
        <w:t>ПРИМЕРНОЕ ПОЛОЖЕНИЕ</w:t>
      </w:r>
    </w:p>
    <w:p w:rsidR="00053ED1" w:rsidRPr="00B83153" w:rsidRDefault="00053ED1" w:rsidP="00053ED1">
      <w:pPr>
        <w:pStyle w:val="ConsPlusTitle"/>
        <w:widowControl/>
        <w:jc w:val="center"/>
        <w:rPr>
          <w:rFonts w:ascii="Arial" w:hAnsi="Arial" w:cs="Arial"/>
          <w:b w:val="0"/>
          <w:sz w:val="24"/>
          <w:szCs w:val="24"/>
        </w:rPr>
      </w:pPr>
      <w:r w:rsidRPr="00B83153">
        <w:rPr>
          <w:rFonts w:ascii="Arial" w:hAnsi="Arial" w:cs="Arial"/>
          <w:b w:val="0"/>
          <w:sz w:val="24"/>
          <w:szCs w:val="24"/>
        </w:rPr>
        <w:t xml:space="preserve">об оплате труда работников </w:t>
      </w:r>
      <w:r w:rsidRPr="00B83153">
        <w:rPr>
          <w:rFonts w:ascii="Arial" w:eastAsia="Times New Roman" w:hAnsi="Arial" w:cs="Arial"/>
          <w:b w:val="0"/>
          <w:bCs w:val="0"/>
          <w:sz w:val="24"/>
          <w:szCs w:val="24"/>
        </w:rPr>
        <w:t>Муниципального казенного специализированного учреждения по ведению бюджетного учета «Межведомственная централизованная бухгалтерия»</w:t>
      </w:r>
    </w:p>
    <w:p w:rsidR="00053ED1" w:rsidRPr="00B83153" w:rsidRDefault="00053ED1" w:rsidP="00053ED1">
      <w:pPr>
        <w:pStyle w:val="ConsPlusTitle"/>
        <w:widowControl/>
        <w:jc w:val="center"/>
        <w:rPr>
          <w:rFonts w:ascii="Arial" w:hAnsi="Arial" w:cs="Arial"/>
          <w:sz w:val="24"/>
          <w:szCs w:val="24"/>
        </w:rPr>
      </w:pPr>
    </w:p>
    <w:p w:rsidR="00053ED1" w:rsidRPr="00B83153" w:rsidRDefault="00053ED1" w:rsidP="00053ED1">
      <w:pPr>
        <w:pStyle w:val="ConsPlusTitle"/>
        <w:widowControl/>
        <w:jc w:val="center"/>
        <w:rPr>
          <w:rFonts w:ascii="Arial" w:hAnsi="Arial" w:cs="Arial"/>
          <w:sz w:val="24"/>
          <w:szCs w:val="24"/>
        </w:rPr>
      </w:pPr>
    </w:p>
    <w:p w:rsidR="00053ED1" w:rsidRPr="00B83153" w:rsidRDefault="00053ED1" w:rsidP="00053ED1">
      <w:pPr>
        <w:autoSpaceDE w:val="0"/>
        <w:spacing w:after="0" w:line="240" w:lineRule="auto"/>
        <w:jc w:val="center"/>
        <w:rPr>
          <w:rFonts w:ascii="Arial" w:hAnsi="Arial" w:cs="Arial"/>
          <w:b/>
          <w:sz w:val="24"/>
          <w:szCs w:val="24"/>
        </w:rPr>
      </w:pPr>
      <w:r w:rsidRPr="00B83153">
        <w:rPr>
          <w:rFonts w:ascii="Arial" w:hAnsi="Arial" w:cs="Arial"/>
          <w:b/>
          <w:sz w:val="24"/>
          <w:szCs w:val="24"/>
        </w:rPr>
        <w:t>I. ОБЩИЕ ПОЛОЖЕНИЯ</w:t>
      </w:r>
    </w:p>
    <w:p w:rsidR="00053ED1" w:rsidRPr="00B83153" w:rsidRDefault="00053ED1" w:rsidP="00053ED1">
      <w:pPr>
        <w:autoSpaceDE w:val="0"/>
        <w:spacing w:after="0" w:line="240" w:lineRule="auto"/>
        <w:ind w:firstLine="540"/>
        <w:jc w:val="both"/>
        <w:rPr>
          <w:rFonts w:ascii="Arial" w:hAnsi="Arial" w:cs="Arial"/>
          <w:b/>
          <w:sz w:val="24"/>
          <w:szCs w:val="24"/>
        </w:rPr>
      </w:pPr>
    </w:p>
    <w:p w:rsidR="00053ED1" w:rsidRPr="00B83153" w:rsidRDefault="00053ED1" w:rsidP="00053ED1">
      <w:pPr>
        <w:spacing w:after="0" w:line="240" w:lineRule="auto"/>
        <w:ind w:firstLine="709"/>
        <w:jc w:val="both"/>
        <w:rPr>
          <w:rFonts w:ascii="Arial" w:hAnsi="Arial" w:cs="Arial"/>
          <w:sz w:val="24"/>
          <w:szCs w:val="24"/>
        </w:rPr>
      </w:pPr>
      <w:r w:rsidRPr="00B83153">
        <w:rPr>
          <w:rFonts w:ascii="Arial" w:hAnsi="Arial" w:cs="Arial"/>
          <w:sz w:val="24"/>
          <w:szCs w:val="24"/>
        </w:rPr>
        <w:t xml:space="preserve">1.1. Настоящее положение (далее - Положение) об оплате труда работников </w:t>
      </w:r>
      <w:r w:rsidRPr="00B83153">
        <w:rPr>
          <w:rFonts w:ascii="Arial" w:eastAsia="Times New Roman" w:hAnsi="Arial" w:cs="Arial"/>
          <w:bCs/>
          <w:sz w:val="24"/>
          <w:szCs w:val="24"/>
        </w:rPr>
        <w:t>Муниципального казенного специализированного учреждения по ведению бюджетного учета «Межведомственная централизованная бухгалтерия»</w:t>
      </w:r>
      <w:r w:rsidRPr="00B83153">
        <w:rPr>
          <w:rFonts w:ascii="Arial" w:hAnsi="Arial" w:cs="Arial"/>
          <w:sz w:val="24"/>
          <w:szCs w:val="24"/>
        </w:rPr>
        <w:t xml:space="preserve"> (далее – учреждение) разработано в соответствии с решением Бородинского городского Совета депутатов от 11.10.2013г.</w:t>
      </w:r>
      <w:r w:rsidRPr="00B83153">
        <w:rPr>
          <w:rFonts w:ascii="Arial" w:hAnsi="Arial" w:cs="Arial"/>
          <w:color w:val="FF0000"/>
          <w:sz w:val="24"/>
          <w:szCs w:val="24"/>
        </w:rPr>
        <w:t xml:space="preserve"> </w:t>
      </w:r>
      <w:r w:rsidRPr="00B83153">
        <w:rPr>
          <w:rFonts w:ascii="Arial" w:hAnsi="Arial" w:cs="Arial"/>
          <w:sz w:val="24"/>
          <w:szCs w:val="24"/>
        </w:rPr>
        <w:t>№ 29-292р «Об утверждении Положения о системах оплаты труда работников муниципальных учреждений города Бородино», решением Бородинского городского Совета депутатов от 26.09.2014г. №38-365р «О внесении изменений в решение Бородинского городского Совета депутатов от 11.10.2013г. №29-292р «Об утверждении Положения о системах оплаты труда работников муниципальных учреждений города Бородино» и Постановлением Администрации города Бородино 06.10.2014г. № 911« Об утверждении Примерного положения об оплате</w:t>
      </w:r>
      <w:r>
        <w:rPr>
          <w:rFonts w:ascii="Arial" w:hAnsi="Arial" w:cs="Arial"/>
          <w:sz w:val="24"/>
          <w:szCs w:val="24"/>
        </w:rPr>
        <w:t xml:space="preserve"> </w:t>
      </w:r>
      <w:r w:rsidRPr="00B83153">
        <w:rPr>
          <w:rFonts w:ascii="Arial" w:hAnsi="Arial" w:cs="Arial"/>
          <w:sz w:val="24"/>
          <w:szCs w:val="24"/>
        </w:rPr>
        <w:t>труда работников Муниципального казенного специализированного учреждения по ведению бюджетного учета «Межведомственная централизованная бухгалтерия», и регулирует порядок, условия оплаты труда работников учреждения.</w:t>
      </w: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jc w:val="center"/>
        <w:rPr>
          <w:rFonts w:ascii="Arial" w:hAnsi="Arial" w:cs="Arial"/>
          <w:b/>
          <w:sz w:val="24"/>
          <w:szCs w:val="24"/>
        </w:rPr>
      </w:pPr>
      <w:r w:rsidRPr="00B83153">
        <w:rPr>
          <w:rFonts w:ascii="Arial" w:hAnsi="Arial" w:cs="Arial"/>
          <w:b/>
          <w:sz w:val="24"/>
          <w:szCs w:val="24"/>
        </w:rPr>
        <w:t>II. МИНИМАЛЬНЫЕ ОКЛАДЫ (ДОЛЖНОСТНЫЕ ОКЛАДЫ) СТАВКИ</w:t>
      </w:r>
    </w:p>
    <w:p w:rsidR="00053ED1" w:rsidRPr="00B83153" w:rsidRDefault="00053ED1" w:rsidP="00053ED1">
      <w:pPr>
        <w:autoSpaceDE w:val="0"/>
        <w:spacing w:after="0" w:line="240" w:lineRule="auto"/>
        <w:jc w:val="center"/>
        <w:rPr>
          <w:rFonts w:ascii="Arial" w:hAnsi="Arial" w:cs="Arial"/>
          <w:b/>
          <w:sz w:val="24"/>
          <w:szCs w:val="24"/>
        </w:rPr>
      </w:pPr>
      <w:r w:rsidRPr="00B83153">
        <w:rPr>
          <w:rFonts w:ascii="Arial" w:hAnsi="Arial" w:cs="Arial"/>
          <w:b/>
          <w:sz w:val="24"/>
          <w:szCs w:val="24"/>
        </w:rPr>
        <w:t>ЗАРАБОТНОЙ ПЛАТЫ</w:t>
      </w: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2.1. Размеры окладов (должностных окладов), ставок заработной платы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w:t>
      </w:r>
      <w:r>
        <w:rPr>
          <w:rFonts w:ascii="Arial" w:hAnsi="Arial" w:cs="Arial"/>
          <w:sz w:val="24"/>
          <w:szCs w:val="24"/>
        </w:rPr>
        <w:t xml:space="preserve"> </w:t>
      </w:r>
      <w:r w:rsidRPr="00B83153">
        <w:rPr>
          <w:rFonts w:ascii="Arial" w:hAnsi="Arial" w:cs="Arial"/>
          <w:sz w:val="24"/>
          <w:szCs w:val="24"/>
        </w:rPr>
        <w:t>платы, определенных в коллективном договоре, локальных нормативных актах, принятых с учетом мнения представительного органа работников.</w:t>
      </w: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2.2. В коллективном договоре,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(далее - ПКГ) и отдельным должностям, не включенным в профессиональные квалификационные группы (далее - минимальные размеры окладов, ставок).</w:t>
      </w: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2.3 Минимальные размеры окладов (должностных окладов), ставок</w:t>
      </w:r>
      <w:r>
        <w:rPr>
          <w:rFonts w:ascii="Arial" w:hAnsi="Arial" w:cs="Arial"/>
          <w:sz w:val="24"/>
          <w:szCs w:val="24"/>
        </w:rPr>
        <w:t xml:space="preserve"> </w:t>
      </w:r>
      <w:r w:rsidRPr="00B83153">
        <w:rPr>
          <w:rFonts w:ascii="Arial" w:hAnsi="Arial" w:cs="Arial"/>
          <w:sz w:val="24"/>
          <w:szCs w:val="24"/>
        </w:rPr>
        <w:t xml:space="preserve">заработной платы работников, занимающих должности специалистов и служащих, устанавливаются на основе отнесения занимаемых ими должностей к ПКГ, утвержденным Приказом Министерства </w:t>
      </w:r>
      <w:proofErr w:type="spellStart"/>
      <w:r w:rsidRPr="00B83153">
        <w:rPr>
          <w:rFonts w:ascii="Arial" w:hAnsi="Arial" w:cs="Arial"/>
          <w:sz w:val="24"/>
          <w:szCs w:val="24"/>
        </w:rPr>
        <w:t>здравоохраненияи</w:t>
      </w:r>
      <w:proofErr w:type="spellEnd"/>
      <w:r w:rsidRPr="00B83153">
        <w:rPr>
          <w:rFonts w:ascii="Arial" w:hAnsi="Arial" w:cs="Arial"/>
          <w:sz w:val="24"/>
          <w:szCs w:val="24"/>
        </w:rPr>
        <w:t xml:space="preserve"> социального </w:t>
      </w:r>
      <w:r w:rsidRPr="00B83153">
        <w:rPr>
          <w:rFonts w:ascii="Arial" w:hAnsi="Arial" w:cs="Arial"/>
          <w:sz w:val="24"/>
          <w:szCs w:val="24"/>
        </w:rPr>
        <w:lastRenderedPageBreak/>
        <w:t>развития Российской Федерации от 29.05.2008 №247н «Об утверждении профессиональных квалификационных групп общеотраслевых должностей руководителей, специалистов и служащих»:</w:t>
      </w:r>
    </w:p>
    <w:p w:rsidR="00053ED1" w:rsidRPr="00B83153" w:rsidRDefault="00053ED1" w:rsidP="00053ED1">
      <w:pPr>
        <w:spacing w:after="0" w:line="240" w:lineRule="auto"/>
        <w:rPr>
          <w:rFonts w:ascii="Arial" w:hAnsi="Arial" w:cs="Arial"/>
          <w:b/>
          <w:bCs/>
          <w:sz w:val="24"/>
          <w:szCs w:val="24"/>
        </w:rPr>
      </w:pPr>
    </w:p>
    <w:tbl>
      <w:tblPr>
        <w:tblW w:w="9214" w:type="dxa"/>
        <w:tblInd w:w="108" w:type="dxa"/>
        <w:tblLayout w:type="fixed"/>
        <w:tblLook w:val="0000"/>
      </w:tblPr>
      <w:tblGrid>
        <w:gridCol w:w="3884"/>
        <w:gridCol w:w="3135"/>
        <w:gridCol w:w="17"/>
        <w:gridCol w:w="2178"/>
      </w:tblGrid>
      <w:tr w:rsidR="00053ED1" w:rsidRPr="00B83153" w:rsidTr="006160A0">
        <w:trPr>
          <w:trHeight w:val="393"/>
        </w:trPr>
        <w:tc>
          <w:tcPr>
            <w:tcW w:w="3884" w:type="dxa"/>
            <w:tcBorders>
              <w:top w:val="single" w:sz="4" w:space="0" w:color="auto"/>
              <w:left w:val="single" w:sz="4" w:space="0" w:color="auto"/>
              <w:right w:val="single" w:sz="4" w:space="0" w:color="auto"/>
            </w:tcBorders>
            <w:vAlign w:val="center"/>
          </w:tcPr>
          <w:p w:rsidR="00053ED1" w:rsidRPr="00B83153" w:rsidRDefault="00053ED1" w:rsidP="006160A0">
            <w:pPr>
              <w:spacing w:after="0" w:line="240" w:lineRule="auto"/>
              <w:jc w:val="both"/>
              <w:rPr>
                <w:rFonts w:ascii="Arial" w:hAnsi="Arial" w:cs="Arial"/>
                <w:sz w:val="24"/>
                <w:szCs w:val="24"/>
              </w:rPr>
            </w:pPr>
            <w:r>
              <w:rPr>
                <w:rFonts w:ascii="Arial" w:hAnsi="Arial" w:cs="Arial"/>
                <w:sz w:val="24"/>
                <w:szCs w:val="24"/>
              </w:rPr>
              <w:t xml:space="preserve"> </w:t>
            </w:r>
            <w:r w:rsidRPr="00B83153">
              <w:rPr>
                <w:rFonts w:ascii="Arial" w:hAnsi="Arial" w:cs="Arial"/>
                <w:sz w:val="24"/>
                <w:szCs w:val="24"/>
              </w:rPr>
              <w:t>Квалификационный уровень</w:t>
            </w:r>
          </w:p>
        </w:tc>
        <w:tc>
          <w:tcPr>
            <w:tcW w:w="3152" w:type="dxa"/>
            <w:gridSpan w:val="2"/>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spacing w:after="0" w:line="240" w:lineRule="auto"/>
              <w:rPr>
                <w:rFonts w:ascii="Arial" w:hAnsi="Arial" w:cs="Arial"/>
                <w:sz w:val="24"/>
                <w:szCs w:val="24"/>
              </w:rPr>
            </w:pPr>
            <w:r w:rsidRPr="00B83153">
              <w:rPr>
                <w:rFonts w:ascii="Arial" w:hAnsi="Arial" w:cs="Arial"/>
                <w:sz w:val="24"/>
                <w:szCs w:val="24"/>
              </w:rPr>
              <w:t>Должности, отнесенные к квалифицированным уровням</w:t>
            </w:r>
          </w:p>
        </w:tc>
        <w:tc>
          <w:tcPr>
            <w:tcW w:w="2178" w:type="dxa"/>
            <w:tcBorders>
              <w:top w:val="single" w:sz="4" w:space="0" w:color="auto"/>
              <w:left w:val="nil"/>
              <w:bottom w:val="single" w:sz="4" w:space="0" w:color="auto"/>
              <w:right w:val="single" w:sz="4" w:space="0" w:color="auto"/>
            </w:tcBorders>
            <w:vAlign w:val="center"/>
          </w:tcPr>
          <w:p w:rsidR="00053ED1" w:rsidRPr="00B83153" w:rsidRDefault="00053ED1" w:rsidP="006160A0">
            <w:pPr>
              <w:spacing w:after="0" w:line="240" w:lineRule="auto"/>
              <w:jc w:val="center"/>
              <w:rPr>
                <w:rFonts w:ascii="Arial" w:hAnsi="Arial" w:cs="Arial"/>
                <w:sz w:val="24"/>
                <w:szCs w:val="24"/>
              </w:rPr>
            </w:pPr>
            <w:r w:rsidRPr="00B83153">
              <w:rPr>
                <w:rFonts w:ascii="Arial" w:hAnsi="Arial" w:cs="Arial"/>
                <w:sz w:val="24"/>
                <w:szCs w:val="24"/>
              </w:rPr>
              <w:t xml:space="preserve">Минимальный размер должностного </w:t>
            </w:r>
            <w:proofErr w:type="spellStart"/>
            <w:r w:rsidRPr="00B83153">
              <w:rPr>
                <w:rFonts w:ascii="Arial" w:hAnsi="Arial" w:cs="Arial"/>
                <w:sz w:val="24"/>
                <w:szCs w:val="24"/>
              </w:rPr>
              <w:t>оклала</w:t>
            </w:r>
            <w:proofErr w:type="spellEnd"/>
            <w:r w:rsidRPr="00B83153">
              <w:rPr>
                <w:rFonts w:ascii="Arial" w:hAnsi="Arial" w:cs="Arial"/>
                <w:sz w:val="24"/>
                <w:szCs w:val="24"/>
              </w:rPr>
              <w:t xml:space="preserve">, руб. </w:t>
            </w:r>
          </w:p>
        </w:tc>
      </w:tr>
      <w:tr w:rsidR="00053ED1" w:rsidRPr="00B83153" w:rsidTr="006160A0">
        <w:trPr>
          <w:trHeight w:val="567"/>
        </w:trPr>
        <w:tc>
          <w:tcPr>
            <w:tcW w:w="9214" w:type="dxa"/>
            <w:gridSpan w:val="4"/>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spacing w:after="0" w:line="240" w:lineRule="auto"/>
              <w:jc w:val="center"/>
              <w:rPr>
                <w:rFonts w:ascii="Arial" w:hAnsi="Arial" w:cs="Arial"/>
                <w:sz w:val="24"/>
                <w:szCs w:val="24"/>
              </w:rPr>
            </w:pPr>
            <w:r w:rsidRPr="00B83153">
              <w:rPr>
                <w:rFonts w:ascii="Arial" w:hAnsi="Arial" w:cs="Arial"/>
                <w:sz w:val="24"/>
                <w:szCs w:val="24"/>
              </w:rPr>
              <w:t>«Общеотраслевые должности служащих первого уровня»</w:t>
            </w:r>
          </w:p>
        </w:tc>
      </w:tr>
      <w:tr w:rsidR="00053ED1" w:rsidRPr="00B83153" w:rsidTr="006160A0">
        <w:trPr>
          <w:trHeight w:val="567"/>
        </w:trPr>
        <w:tc>
          <w:tcPr>
            <w:tcW w:w="3884"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spacing w:after="0" w:line="240" w:lineRule="auto"/>
              <w:jc w:val="center"/>
              <w:rPr>
                <w:rFonts w:ascii="Arial" w:hAnsi="Arial" w:cs="Arial"/>
                <w:sz w:val="24"/>
                <w:szCs w:val="24"/>
              </w:rPr>
            </w:pPr>
          </w:p>
          <w:p w:rsidR="00053ED1" w:rsidRPr="00B83153" w:rsidRDefault="00053ED1" w:rsidP="006160A0">
            <w:pPr>
              <w:spacing w:after="0" w:line="240" w:lineRule="auto"/>
              <w:jc w:val="center"/>
              <w:rPr>
                <w:rFonts w:ascii="Arial" w:hAnsi="Arial" w:cs="Arial"/>
                <w:sz w:val="24"/>
                <w:szCs w:val="24"/>
              </w:rPr>
            </w:pPr>
            <w:r w:rsidRPr="00B83153">
              <w:rPr>
                <w:rFonts w:ascii="Arial" w:hAnsi="Arial" w:cs="Arial"/>
                <w:sz w:val="24"/>
                <w:szCs w:val="24"/>
              </w:rPr>
              <w:t>1-й квалификационный уровень</w:t>
            </w:r>
          </w:p>
        </w:tc>
        <w:tc>
          <w:tcPr>
            <w:tcW w:w="3152" w:type="dxa"/>
            <w:gridSpan w:val="2"/>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spacing w:after="0" w:line="240" w:lineRule="auto"/>
              <w:jc w:val="center"/>
              <w:rPr>
                <w:rFonts w:ascii="Arial" w:hAnsi="Arial" w:cs="Arial"/>
                <w:sz w:val="24"/>
                <w:szCs w:val="24"/>
              </w:rPr>
            </w:pPr>
          </w:p>
          <w:p w:rsidR="00053ED1" w:rsidRPr="00B83153" w:rsidRDefault="00053ED1" w:rsidP="006160A0">
            <w:pPr>
              <w:spacing w:after="0" w:line="240" w:lineRule="auto"/>
              <w:jc w:val="center"/>
              <w:rPr>
                <w:rFonts w:ascii="Arial" w:hAnsi="Arial" w:cs="Arial"/>
                <w:sz w:val="24"/>
                <w:szCs w:val="24"/>
              </w:rPr>
            </w:pPr>
            <w:r w:rsidRPr="00B83153">
              <w:rPr>
                <w:rFonts w:ascii="Arial" w:hAnsi="Arial" w:cs="Arial"/>
                <w:sz w:val="24"/>
                <w:szCs w:val="24"/>
              </w:rPr>
              <w:t>делопроизводитель, кассир</w:t>
            </w:r>
          </w:p>
        </w:tc>
        <w:tc>
          <w:tcPr>
            <w:tcW w:w="2178"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spacing w:after="0" w:line="240" w:lineRule="auto"/>
              <w:rPr>
                <w:rFonts w:ascii="Arial" w:hAnsi="Arial" w:cs="Arial"/>
                <w:sz w:val="24"/>
                <w:szCs w:val="24"/>
              </w:rPr>
            </w:pPr>
          </w:p>
          <w:p w:rsidR="00053ED1" w:rsidRPr="00B83153" w:rsidRDefault="00053ED1" w:rsidP="006160A0">
            <w:pPr>
              <w:spacing w:after="0" w:line="240" w:lineRule="auto"/>
              <w:jc w:val="center"/>
              <w:rPr>
                <w:rFonts w:ascii="Arial" w:hAnsi="Arial" w:cs="Arial"/>
                <w:sz w:val="24"/>
                <w:szCs w:val="24"/>
              </w:rPr>
            </w:pPr>
            <w:r w:rsidRPr="00B83153">
              <w:rPr>
                <w:rFonts w:ascii="Arial" w:hAnsi="Arial" w:cs="Arial"/>
                <w:sz w:val="24"/>
                <w:szCs w:val="24"/>
              </w:rPr>
              <w:t>3099</w:t>
            </w:r>
          </w:p>
        </w:tc>
      </w:tr>
      <w:tr w:rsidR="00053ED1" w:rsidRPr="00B83153" w:rsidTr="006160A0">
        <w:trPr>
          <w:trHeight w:val="567"/>
        </w:trPr>
        <w:tc>
          <w:tcPr>
            <w:tcW w:w="9214" w:type="dxa"/>
            <w:gridSpan w:val="4"/>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spacing w:after="0" w:line="240" w:lineRule="auto"/>
              <w:jc w:val="center"/>
              <w:rPr>
                <w:rFonts w:ascii="Arial" w:hAnsi="Arial" w:cs="Arial"/>
                <w:sz w:val="24"/>
                <w:szCs w:val="24"/>
              </w:rPr>
            </w:pPr>
            <w:r w:rsidRPr="00B83153">
              <w:rPr>
                <w:rFonts w:ascii="Arial" w:hAnsi="Arial" w:cs="Arial"/>
                <w:sz w:val="24"/>
                <w:szCs w:val="24"/>
              </w:rPr>
              <w:t>«Общеотраслевые должности служащих третьего уровня»</w:t>
            </w:r>
          </w:p>
        </w:tc>
      </w:tr>
      <w:tr w:rsidR="00053ED1" w:rsidRPr="00B83153" w:rsidTr="006160A0">
        <w:trPr>
          <w:trHeight w:val="567"/>
        </w:trPr>
        <w:tc>
          <w:tcPr>
            <w:tcW w:w="3884"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spacing w:after="0" w:line="240" w:lineRule="auto"/>
              <w:jc w:val="center"/>
              <w:rPr>
                <w:rFonts w:ascii="Arial" w:hAnsi="Arial" w:cs="Arial"/>
                <w:sz w:val="24"/>
                <w:szCs w:val="24"/>
              </w:rPr>
            </w:pPr>
            <w:r w:rsidRPr="00B83153">
              <w:rPr>
                <w:rFonts w:ascii="Arial" w:hAnsi="Arial" w:cs="Arial"/>
                <w:sz w:val="24"/>
                <w:szCs w:val="24"/>
              </w:rPr>
              <w:t>1-й</w:t>
            </w:r>
            <w:r>
              <w:rPr>
                <w:rFonts w:ascii="Arial" w:hAnsi="Arial" w:cs="Arial"/>
                <w:sz w:val="24"/>
                <w:szCs w:val="24"/>
              </w:rPr>
              <w:t xml:space="preserve"> </w:t>
            </w:r>
            <w:r w:rsidRPr="00B83153">
              <w:rPr>
                <w:rFonts w:ascii="Arial" w:hAnsi="Arial" w:cs="Arial"/>
                <w:sz w:val="24"/>
                <w:szCs w:val="24"/>
              </w:rPr>
              <w:t>квалификационный уровень</w:t>
            </w:r>
          </w:p>
        </w:tc>
        <w:tc>
          <w:tcPr>
            <w:tcW w:w="313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spacing w:after="0" w:line="240" w:lineRule="auto"/>
              <w:jc w:val="center"/>
              <w:rPr>
                <w:rFonts w:ascii="Arial" w:hAnsi="Arial" w:cs="Arial"/>
                <w:sz w:val="24"/>
                <w:szCs w:val="24"/>
              </w:rPr>
            </w:pPr>
            <w:r w:rsidRPr="00B83153">
              <w:rPr>
                <w:rFonts w:ascii="Arial" w:hAnsi="Arial" w:cs="Arial"/>
                <w:sz w:val="24"/>
                <w:szCs w:val="24"/>
              </w:rPr>
              <w:t>бухгалтер, экономист, программист</w:t>
            </w:r>
          </w:p>
        </w:tc>
        <w:tc>
          <w:tcPr>
            <w:tcW w:w="2195" w:type="dxa"/>
            <w:gridSpan w:val="2"/>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spacing w:after="0" w:line="240" w:lineRule="auto"/>
              <w:jc w:val="center"/>
              <w:rPr>
                <w:rFonts w:ascii="Arial" w:hAnsi="Arial" w:cs="Arial"/>
                <w:sz w:val="24"/>
                <w:szCs w:val="24"/>
              </w:rPr>
            </w:pPr>
            <w:r w:rsidRPr="00B83153">
              <w:rPr>
                <w:rFonts w:ascii="Arial" w:hAnsi="Arial" w:cs="Arial"/>
                <w:sz w:val="24"/>
                <w:szCs w:val="24"/>
              </w:rPr>
              <w:t>3779</w:t>
            </w:r>
          </w:p>
        </w:tc>
      </w:tr>
      <w:tr w:rsidR="00053ED1" w:rsidRPr="00B83153" w:rsidTr="006160A0">
        <w:trPr>
          <w:trHeight w:val="567"/>
        </w:trPr>
        <w:tc>
          <w:tcPr>
            <w:tcW w:w="3884"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spacing w:after="0" w:line="240" w:lineRule="auto"/>
              <w:jc w:val="center"/>
              <w:rPr>
                <w:rFonts w:ascii="Arial" w:hAnsi="Arial" w:cs="Arial"/>
                <w:sz w:val="24"/>
                <w:szCs w:val="24"/>
              </w:rPr>
            </w:pPr>
            <w:r w:rsidRPr="00B83153">
              <w:rPr>
                <w:rFonts w:ascii="Arial" w:hAnsi="Arial" w:cs="Arial"/>
                <w:sz w:val="24"/>
                <w:szCs w:val="24"/>
              </w:rPr>
              <w:t>2-й</w:t>
            </w:r>
            <w:r>
              <w:rPr>
                <w:rFonts w:ascii="Arial" w:hAnsi="Arial" w:cs="Arial"/>
                <w:sz w:val="24"/>
                <w:szCs w:val="24"/>
              </w:rPr>
              <w:t xml:space="preserve"> </w:t>
            </w:r>
            <w:r w:rsidRPr="00B83153">
              <w:rPr>
                <w:rFonts w:ascii="Arial" w:hAnsi="Arial" w:cs="Arial"/>
                <w:sz w:val="24"/>
                <w:szCs w:val="24"/>
              </w:rPr>
              <w:t>квалификационный уровень</w:t>
            </w:r>
          </w:p>
        </w:tc>
        <w:tc>
          <w:tcPr>
            <w:tcW w:w="313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spacing w:after="0" w:line="240" w:lineRule="auto"/>
              <w:jc w:val="center"/>
              <w:rPr>
                <w:rFonts w:ascii="Arial" w:hAnsi="Arial" w:cs="Arial"/>
                <w:sz w:val="24"/>
                <w:szCs w:val="24"/>
              </w:rPr>
            </w:pPr>
            <w:r w:rsidRPr="00B83153">
              <w:rPr>
                <w:rFonts w:ascii="Arial" w:hAnsi="Arial" w:cs="Arial"/>
                <w:sz w:val="24"/>
                <w:szCs w:val="24"/>
              </w:rPr>
              <w:t xml:space="preserve">бухгалтер </w:t>
            </w:r>
            <w:r w:rsidRPr="00B83153">
              <w:rPr>
                <w:rFonts w:ascii="Arial" w:hAnsi="Arial" w:cs="Arial"/>
                <w:sz w:val="24"/>
                <w:szCs w:val="24"/>
                <w:lang w:val="en-US"/>
              </w:rPr>
              <w:t>2</w:t>
            </w:r>
            <w:r w:rsidRPr="00B83153">
              <w:rPr>
                <w:rFonts w:ascii="Arial" w:hAnsi="Arial" w:cs="Arial"/>
                <w:sz w:val="24"/>
                <w:szCs w:val="24"/>
              </w:rPr>
              <w:t xml:space="preserve"> кат,</w:t>
            </w:r>
          </w:p>
          <w:p w:rsidR="00053ED1" w:rsidRPr="00B83153" w:rsidRDefault="00053ED1" w:rsidP="006160A0">
            <w:pPr>
              <w:spacing w:after="0" w:line="240" w:lineRule="auto"/>
              <w:jc w:val="center"/>
              <w:rPr>
                <w:rFonts w:ascii="Arial" w:hAnsi="Arial" w:cs="Arial"/>
                <w:sz w:val="24"/>
                <w:szCs w:val="24"/>
              </w:rPr>
            </w:pPr>
            <w:r w:rsidRPr="00B83153">
              <w:rPr>
                <w:rFonts w:ascii="Arial" w:hAnsi="Arial" w:cs="Arial"/>
                <w:sz w:val="24"/>
                <w:szCs w:val="24"/>
              </w:rPr>
              <w:t>экономист 2 кат</w:t>
            </w:r>
          </w:p>
        </w:tc>
        <w:tc>
          <w:tcPr>
            <w:tcW w:w="2195" w:type="dxa"/>
            <w:gridSpan w:val="2"/>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spacing w:after="0" w:line="240" w:lineRule="auto"/>
              <w:jc w:val="center"/>
              <w:rPr>
                <w:rFonts w:ascii="Arial" w:hAnsi="Arial" w:cs="Arial"/>
                <w:sz w:val="24"/>
                <w:szCs w:val="24"/>
              </w:rPr>
            </w:pPr>
            <w:r w:rsidRPr="00B83153">
              <w:rPr>
                <w:rFonts w:ascii="Arial" w:hAnsi="Arial" w:cs="Arial"/>
                <w:sz w:val="24"/>
                <w:szCs w:val="24"/>
              </w:rPr>
              <w:t>4152</w:t>
            </w:r>
          </w:p>
        </w:tc>
      </w:tr>
      <w:tr w:rsidR="00053ED1" w:rsidRPr="00B83153" w:rsidTr="006160A0">
        <w:trPr>
          <w:trHeight w:val="567"/>
        </w:trPr>
        <w:tc>
          <w:tcPr>
            <w:tcW w:w="3884"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spacing w:after="0" w:line="240" w:lineRule="auto"/>
              <w:jc w:val="center"/>
              <w:rPr>
                <w:rFonts w:ascii="Arial" w:hAnsi="Arial" w:cs="Arial"/>
                <w:sz w:val="24"/>
                <w:szCs w:val="24"/>
              </w:rPr>
            </w:pPr>
            <w:r w:rsidRPr="00B83153">
              <w:rPr>
                <w:rFonts w:ascii="Arial" w:hAnsi="Arial" w:cs="Arial"/>
                <w:sz w:val="24"/>
                <w:szCs w:val="24"/>
              </w:rPr>
              <w:t>3-й</w:t>
            </w:r>
            <w:r>
              <w:rPr>
                <w:rFonts w:ascii="Arial" w:hAnsi="Arial" w:cs="Arial"/>
                <w:sz w:val="24"/>
                <w:szCs w:val="24"/>
              </w:rPr>
              <w:t xml:space="preserve"> </w:t>
            </w:r>
            <w:r w:rsidRPr="00B83153">
              <w:rPr>
                <w:rFonts w:ascii="Arial" w:hAnsi="Arial" w:cs="Arial"/>
                <w:sz w:val="24"/>
                <w:szCs w:val="24"/>
              </w:rPr>
              <w:t>квалификационный уровень</w:t>
            </w:r>
          </w:p>
        </w:tc>
        <w:tc>
          <w:tcPr>
            <w:tcW w:w="313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spacing w:after="0" w:line="240" w:lineRule="auto"/>
              <w:jc w:val="center"/>
              <w:rPr>
                <w:rFonts w:ascii="Arial" w:hAnsi="Arial" w:cs="Arial"/>
                <w:sz w:val="24"/>
                <w:szCs w:val="24"/>
              </w:rPr>
            </w:pPr>
            <w:r w:rsidRPr="00B83153">
              <w:rPr>
                <w:rFonts w:ascii="Arial" w:hAnsi="Arial" w:cs="Arial"/>
                <w:sz w:val="24"/>
                <w:szCs w:val="24"/>
              </w:rPr>
              <w:t>бухгалтер 1 кат,</w:t>
            </w:r>
            <w:r>
              <w:rPr>
                <w:rFonts w:ascii="Arial" w:hAnsi="Arial" w:cs="Arial"/>
                <w:sz w:val="24"/>
                <w:szCs w:val="24"/>
              </w:rPr>
              <w:t xml:space="preserve"> </w:t>
            </w:r>
            <w:r w:rsidRPr="00B83153">
              <w:rPr>
                <w:rFonts w:ascii="Arial" w:hAnsi="Arial" w:cs="Arial"/>
                <w:sz w:val="24"/>
                <w:szCs w:val="24"/>
              </w:rPr>
              <w:t>экономист 1 кат</w:t>
            </w:r>
          </w:p>
        </w:tc>
        <w:tc>
          <w:tcPr>
            <w:tcW w:w="2195" w:type="dxa"/>
            <w:gridSpan w:val="2"/>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spacing w:after="0" w:line="240" w:lineRule="auto"/>
              <w:jc w:val="center"/>
              <w:rPr>
                <w:rFonts w:ascii="Arial" w:hAnsi="Arial" w:cs="Arial"/>
                <w:sz w:val="24"/>
                <w:szCs w:val="24"/>
              </w:rPr>
            </w:pPr>
            <w:r w:rsidRPr="00B83153">
              <w:rPr>
                <w:rFonts w:ascii="Arial" w:hAnsi="Arial" w:cs="Arial"/>
                <w:sz w:val="24"/>
                <w:szCs w:val="24"/>
              </w:rPr>
              <w:t>4558</w:t>
            </w:r>
          </w:p>
        </w:tc>
      </w:tr>
      <w:tr w:rsidR="00053ED1" w:rsidRPr="00B83153" w:rsidTr="006160A0">
        <w:trPr>
          <w:trHeight w:val="567"/>
        </w:trPr>
        <w:tc>
          <w:tcPr>
            <w:tcW w:w="3884"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spacing w:after="0" w:line="240" w:lineRule="auto"/>
              <w:jc w:val="center"/>
              <w:rPr>
                <w:rFonts w:ascii="Arial" w:hAnsi="Arial" w:cs="Arial"/>
                <w:sz w:val="24"/>
                <w:szCs w:val="24"/>
              </w:rPr>
            </w:pPr>
            <w:r w:rsidRPr="00B83153">
              <w:rPr>
                <w:rFonts w:ascii="Arial" w:hAnsi="Arial" w:cs="Arial"/>
                <w:sz w:val="24"/>
                <w:szCs w:val="24"/>
              </w:rPr>
              <w:t>4-й</w:t>
            </w:r>
            <w:r>
              <w:rPr>
                <w:rFonts w:ascii="Arial" w:hAnsi="Arial" w:cs="Arial"/>
                <w:sz w:val="24"/>
                <w:szCs w:val="24"/>
              </w:rPr>
              <w:t xml:space="preserve"> </w:t>
            </w:r>
            <w:r w:rsidRPr="00B83153">
              <w:rPr>
                <w:rFonts w:ascii="Arial" w:hAnsi="Arial" w:cs="Arial"/>
                <w:sz w:val="24"/>
                <w:szCs w:val="24"/>
              </w:rPr>
              <w:t>квалификационный уровень</w:t>
            </w:r>
          </w:p>
        </w:tc>
        <w:tc>
          <w:tcPr>
            <w:tcW w:w="313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spacing w:after="0" w:line="240" w:lineRule="auto"/>
              <w:jc w:val="center"/>
              <w:rPr>
                <w:rFonts w:ascii="Arial" w:hAnsi="Arial" w:cs="Arial"/>
                <w:sz w:val="24"/>
                <w:szCs w:val="24"/>
              </w:rPr>
            </w:pPr>
            <w:r w:rsidRPr="00B83153">
              <w:rPr>
                <w:rFonts w:ascii="Arial" w:hAnsi="Arial" w:cs="Arial"/>
                <w:sz w:val="24"/>
                <w:szCs w:val="24"/>
              </w:rPr>
              <w:t>ведущий бухгалтер, ведущий экономист</w:t>
            </w:r>
          </w:p>
        </w:tc>
        <w:tc>
          <w:tcPr>
            <w:tcW w:w="2195" w:type="dxa"/>
            <w:gridSpan w:val="2"/>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spacing w:after="0" w:line="240" w:lineRule="auto"/>
              <w:jc w:val="center"/>
              <w:rPr>
                <w:rFonts w:ascii="Arial" w:hAnsi="Arial" w:cs="Arial"/>
                <w:sz w:val="24"/>
                <w:szCs w:val="24"/>
              </w:rPr>
            </w:pPr>
            <w:r w:rsidRPr="00B83153">
              <w:rPr>
                <w:rFonts w:ascii="Arial" w:hAnsi="Arial" w:cs="Arial"/>
                <w:sz w:val="24"/>
                <w:szCs w:val="24"/>
              </w:rPr>
              <w:t>5479</w:t>
            </w:r>
          </w:p>
        </w:tc>
      </w:tr>
    </w:tbl>
    <w:p w:rsidR="00053ED1" w:rsidRPr="00B83153" w:rsidRDefault="00053ED1" w:rsidP="00053ED1">
      <w:pPr>
        <w:pStyle w:val="a3"/>
        <w:ind w:firstLine="540"/>
        <w:jc w:val="both"/>
        <w:rPr>
          <w:rFonts w:ascii="Arial" w:hAnsi="Arial" w:cs="Arial"/>
          <w:b w:val="0"/>
        </w:rPr>
      </w:pPr>
    </w:p>
    <w:p w:rsidR="00053ED1" w:rsidRPr="00B83153" w:rsidRDefault="00053ED1" w:rsidP="00053ED1">
      <w:pPr>
        <w:pStyle w:val="a3"/>
        <w:ind w:firstLine="540"/>
        <w:jc w:val="both"/>
        <w:rPr>
          <w:rFonts w:ascii="Arial" w:hAnsi="Arial" w:cs="Arial"/>
          <w:b w:val="0"/>
        </w:rPr>
      </w:pPr>
      <w:r w:rsidRPr="00B83153">
        <w:rPr>
          <w:rFonts w:ascii="Arial" w:hAnsi="Arial" w:cs="Arial"/>
          <w:b w:val="0"/>
        </w:rPr>
        <w:t>2.4.</w:t>
      </w:r>
      <w:r>
        <w:rPr>
          <w:rFonts w:ascii="Arial" w:hAnsi="Arial" w:cs="Arial"/>
          <w:b w:val="0"/>
        </w:rPr>
        <w:t xml:space="preserve"> </w:t>
      </w:r>
      <w:r w:rsidRPr="00B83153">
        <w:rPr>
          <w:rFonts w:ascii="Arial" w:hAnsi="Arial" w:cs="Arial"/>
          <w:b w:val="0"/>
        </w:rPr>
        <w:t>Минимальные размеры окладов (</w:t>
      </w:r>
      <w:proofErr w:type="spellStart"/>
      <w:r w:rsidRPr="00B83153">
        <w:rPr>
          <w:rFonts w:ascii="Arial" w:hAnsi="Arial" w:cs="Arial"/>
          <w:b w:val="0"/>
        </w:rPr>
        <w:t>долждностных</w:t>
      </w:r>
      <w:proofErr w:type="spellEnd"/>
      <w:r w:rsidRPr="00B83153">
        <w:rPr>
          <w:rFonts w:ascii="Arial" w:hAnsi="Arial" w:cs="Arial"/>
          <w:b w:val="0"/>
        </w:rPr>
        <w:t xml:space="preserve"> окладов), ставок заработной платы работников учреждений, осуществляющих профессиональную деятельность по профессиям рабочих, устанавливаются на основе отнесения занимаемых ими должностей к квалификационным уровням ПКГ, утвержденным Приказом Министерства здравоохранения и социального развития Российской Федерации от 29.05.2008 №248н «Об утверждении профессиональных квалификационных групп общеотраслевых профессий рабочих»:</w:t>
      </w:r>
    </w:p>
    <w:p w:rsidR="00053ED1" w:rsidRPr="00B83153" w:rsidRDefault="00053ED1" w:rsidP="00053ED1">
      <w:pPr>
        <w:pStyle w:val="a3"/>
        <w:ind w:firstLine="540"/>
        <w:jc w:val="both"/>
        <w:rPr>
          <w:rFonts w:ascii="Arial" w:hAnsi="Arial" w:cs="Arial"/>
          <w:b w:val="0"/>
        </w:rPr>
      </w:pPr>
    </w:p>
    <w:tbl>
      <w:tblPr>
        <w:tblW w:w="9214" w:type="dxa"/>
        <w:tblInd w:w="70" w:type="dxa"/>
        <w:tblLayout w:type="fixed"/>
        <w:tblCellMar>
          <w:left w:w="70" w:type="dxa"/>
          <w:right w:w="70" w:type="dxa"/>
        </w:tblCellMar>
        <w:tblLook w:val="0000"/>
      </w:tblPr>
      <w:tblGrid>
        <w:gridCol w:w="3885"/>
        <w:gridCol w:w="30"/>
        <w:gridCol w:w="2606"/>
        <w:gridCol w:w="2693"/>
      </w:tblGrid>
      <w:tr w:rsidR="00053ED1" w:rsidRPr="00B83153" w:rsidTr="006160A0">
        <w:trPr>
          <w:cantSplit/>
          <w:trHeight w:val="840"/>
        </w:trPr>
        <w:tc>
          <w:tcPr>
            <w:tcW w:w="3885" w:type="dxa"/>
            <w:tcBorders>
              <w:top w:val="single" w:sz="6" w:space="0" w:color="auto"/>
              <w:left w:val="single" w:sz="6" w:space="0" w:color="auto"/>
              <w:bottom w:val="single" w:sz="6" w:space="0" w:color="auto"/>
              <w:right w:val="single" w:sz="4" w:space="0" w:color="auto"/>
            </w:tcBorders>
            <w:vAlign w:val="center"/>
          </w:tcPr>
          <w:p w:rsidR="00053ED1" w:rsidRPr="00B83153" w:rsidRDefault="00053ED1" w:rsidP="006160A0">
            <w:pPr>
              <w:spacing w:after="0" w:line="240" w:lineRule="auto"/>
              <w:rPr>
                <w:rFonts w:ascii="Arial" w:hAnsi="Arial" w:cs="Arial"/>
                <w:sz w:val="24"/>
                <w:szCs w:val="24"/>
              </w:rPr>
            </w:pPr>
            <w:r>
              <w:rPr>
                <w:rFonts w:ascii="Arial" w:hAnsi="Arial" w:cs="Arial"/>
                <w:sz w:val="24"/>
                <w:szCs w:val="24"/>
              </w:rPr>
              <w:t xml:space="preserve"> </w:t>
            </w:r>
            <w:r w:rsidRPr="00B83153">
              <w:rPr>
                <w:rFonts w:ascii="Arial" w:hAnsi="Arial" w:cs="Arial"/>
                <w:sz w:val="24"/>
                <w:szCs w:val="24"/>
              </w:rPr>
              <w:t>Квалификационный</w:t>
            </w:r>
            <w:r>
              <w:rPr>
                <w:rFonts w:ascii="Arial" w:hAnsi="Arial" w:cs="Arial"/>
                <w:sz w:val="24"/>
                <w:szCs w:val="24"/>
              </w:rPr>
              <w:t xml:space="preserve"> </w:t>
            </w:r>
            <w:r w:rsidRPr="00B83153">
              <w:rPr>
                <w:rFonts w:ascii="Arial" w:hAnsi="Arial" w:cs="Arial"/>
                <w:sz w:val="24"/>
                <w:szCs w:val="24"/>
              </w:rPr>
              <w:t>уровень</w:t>
            </w:r>
          </w:p>
        </w:tc>
        <w:tc>
          <w:tcPr>
            <w:tcW w:w="2636" w:type="dxa"/>
            <w:gridSpan w:val="2"/>
            <w:tcBorders>
              <w:top w:val="single" w:sz="6" w:space="0" w:color="auto"/>
              <w:left w:val="single" w:sz="4" w:space="0" w:color="auto"/>
              <w:bottom w:val="single" w:sz="6" w:space="0" w:color="auto"/>
              <w:right w:val="single" w:sz="6" w:space="0" w:color="auto"/>
            </w:tcBorders>
            <w:vAlign w:val="center"/>
          </w:tcPr>
          <w:p w:rsidR="00053ED1" w:rsidRPr="00B83153" w:rsidRDefault="00053ED1" w:rsidP="006160A0">
            <w:pPr>
              <w:spacing w:after="0" w:line="240" w:lineRule="auto"/>
              <w:rPr>
                <w:rFonts w:ascii="Arial" w:hAnsi="Arial" w:cs="Arial"/>
                <w:sz w:val="24"/>
                <w:szCs w:val="24"/>
              </w:rPr>
            </w:pPr>
            <w:r w:rsidRPr="00B83153">
              <w:rPr>
                <w:rFonts w:ascii="Arial" w:hAnsi="Arial" w:cs="Arial"/>
                <w:sz w:val="24"/>
                <w:szCs w:val="24"/>
              </w:rPr>
              <w:t>Должности, отнесенные к квалификационным уровням</w:t>
            </w:r>
          </w:p>
        </w:tc>
        <w:tc>
          <w:tcPr>
            <w:tcW w:w="2693" w:type="dxa"/>
            <w:tcBorders>
              <w:top w:val="single" w:sz="6" w:space="0" w:color="auto"/>
              <w:left w:val="single" w:sz="6" w:space="0" w:color="auto"/>
              <w:bottom w:val="single" w:sz="6" w:space="0" w:color="auto"/>
              <w:right w:val="single" w:sz="6" w:space="0" w:color="auto"/>
            </w:tcBorders>
            <w:vAlign w:val="center"/>
          </w:tcPr>
          <w:p w:rsidR="00053ED1" w:rsidRPr="00B83153" w:rsidRDefault="00053ED1" w:rsidP="006160A0">
            <w:pPr>
              <w:spacing w:after="0" w:line="240" w:lineRule="auto"/>
              <w:jc w:val="center"/>
              <w:rPr>
                <w:rFonts w:ascii="Arial" w:hAnsi="Arial" w:cs="Arial"/>
                <w:sz w:val="24"/>
                <w:szCs w:val="24"/>
              </w:rPr>
            </w:pPr>
            <w:r w:rsidRPr="00B83153">
              <w:rPr>
                <w:rFonts w:ascii="Arial" w:hAnsi="Arial" w:cs="Arial"/>
                <w:sz w:val="24"/>
                <w:szCs w:val="24"/>
              </w:rPr>
              <w:t>Минимальный размер</w:t>
            </w:r>
            <w:r w:rsidRPr="00B83153">
              <w:rPr>
                <w:rFonts w:ascii="Arial" w:hAnsi="Arial" w:cs="Arial"/>
                <w:sz w:val="24"/>
                <w:szCs w:val="24"/>
              </w:rPr>
              <w:br/>
              <w:t>оклада (должностного</w:t>
            </w:r>
            <w:r>
              <w:rPr>
                <w:rFonts w:ascii="Arial" w:hAnsi="Arial" w:cs="Arial"/>
                <w:sz w:val="24"/>
                <w:szCs w:val="24"/>
              </w:rPr>
              <w:t xml:space="preserve"> </w:t>
            </w:r>
            <w:r w:rsidRPr="00B83153">
              <w:rPr>
                <w:rFonts w:ascii="Arial" w:hAnsi="Arial" w:cs="Arial"/>
                <w:sz w:val="24"/>
                <w:szCs w:val="24"/>
              </w:rPr>
              <w:br/>
              <w:t>оклада) руб.</w:t>
            </w:r>
          </w:p>
        </w:tc>
      </w:tr>
      <w:tr w:rsidR="00053ED1" w:rsidRPr="00B83153" w:rsidTr="006160A0">
        <w:trPr>
          <w:cantSplit/>
          <w:trHeight w:val="360"/>
        </w:trPr>
        <w:tc>
          <w:tcPr>
            <w:tcW w:w="9214" w:type="dxa"/>
            <w:gridSpan w:val="4"/>
            <w:tcBorders>
              <w:top w:val="single" w:sz="6" w:space="0" w:color="auto"/>
              <w:left w:val="single" w:sz="6" w:space="0" w:color="auto"/>
              <w:bottom w:val="single" w:sz="6" w:space="0" w:color="auto"/>
              <w:right w:val="single" w:sz="6" w:space="0" w:color="auto"/>
            </w:tcBorders>
          </w:tcPr>
          <w:p w:rsidR="00053ED1" w:rsidRPr="00B83153" w:rsidRDefault="00053ED1" w:rsidP="006160A0">
            <w:pPr>
              <w:spacing w:after="0" w:line="240" w:lineRule="auto"/>
              <w:ind w:firstLine="567"/>
              <w:jc w:val="center"/>
              <w:rPr>
                <w:rFonts w:ascii="Arial" w:hAnsi="Arial" w:cs="Arial"/>
                <w:sz w:val="24"/>
                <w:szCs w:val="24"/>
              </w:rPr>
            </w:pPr>
            <w:r w:rsidRPr="00B83153">
              <w:rPr>
                <w:rFonts w:ascii="Arial" w:hAnsi="Arial" w:cs="Arial"/>
                <w:sz w:val="24"/>
                <w:szCs w:val="24"/>
              </w:rPr>
              <w:t xml:space="preserve">«Общеотраслевые профессии рабочих первого уровня» </w:t>
            </w:r>
          </w:p>
        </w:tc>
      </w:tr>
      <w:tr w:rsidR="00053ED1" w:rsidRPr="00B83153" w:rsidTr="006160A0">
        <w:trPr>
          <w:cantSplit/>
          <w:trHeight w:val="240"/>
        </w:trPr>
        <w:tc>
          <w:tcPr>
            <w:tcW w:w="3915" w:type="dxa"/>
            <w:gridSpan w:val="2"/>
            <w:tcBorders>
              <w:top w:val="single" w:sz="6" w:space="0" w:color="auto"/>
              <w:left w:val="single" w:sz="6" w:space="0" w:color="auto"/>
              <w:bottom w:val="single" w:sz="6" w:space="0" w:color="auto"/>
              <w:right w:val="single" w:sz="4" w:space="0" w:color="auto"/>
            </w:tcBorders>
          </w:tcPr>
          <w:p w:rsidR="00053ED1" w:rsidRPr="00B83153" w:rsidRDefault="00053ED1" w:rsidP="006160A0">
            <w:pPr>
              <w:spacing w:after="0" w:line="240" w:lineRule="auto"/>
              <w:rPr>
                <w:rFonts w:ascii="Arial" w:hAnsi="Arial" w:cs="Arial"/>
                <w:sz w:val="24"/>
                <w:szCs w:val="24"/>
              </w:rPr>
            </w:pPr>
            <w:r w:rsidRPr="00B83153">
              <w:rPr>
                <w:rFonts w:ascii="Arial" w:hAnsi="Arial" w:cs="Arial"/>
                <w:sz w:val="24"/>
                <w:szCs w:val="24"/>
              </w:rPr>
              <w:t>1-й</w:t>
            </w:r>
            <w:r>
              <w:rPr>
                <w:rFonts w:ascii="Arial" w:hAnsi="Arial" w:cs="Arial"/>
                <w:sz w:val="24"/>
                <w:szCs w:val="24"/>
              </w:rPr>
              <w:t xml:space="preserve"> </w:t>
            </w:r>
            <w:r w:rsidRPr="00B83153">
              <w:rPr>
                <w:rFonts w:ascii="Arial" w:hAnsi="Arial" w:cs="Arial"/>
                <w:sz w:val="24"/>
                <w:szCs w:val="24"/>
              </w:rPr>
              <w:t>квалификационный уровень</w:t>
            </w:r>
          </w:p>
        </w:tc>
        <w:tc>
          <w:tcPr>
            <w:tcW w:w="2606" w:type="dxa"/>
            <w:tcBorders>
              <w:top w:val="single" w:sz="6" w:space="0" w:color="auto"/>
              <w:left w:val="single" w:sz="4" w:space="0" w:color="auto"/>
              <w:bottom w:val="single" w:sz="6" w:space="0" w:color="auto"/>
              <w:right w:val="single" w:sz="6" w:space="0" w:color="auto"/>
            </w:tcBorders>
          </w:tcPr>
          <w:p w:rsidR="00053ED1" w:rsidRPr="00B83153" w:rsidRDefault="00053ED1" w:rsidP="006160A0">
            <w:pPr>
              <w:spacing w:after="0" w:line="240" w:lineRule="auto"/>
              <w:rPr>
                <w:rFonts w:ascii="Arial" w:hAnsi="Arial" w:cs="Arial"/>
                <w:sz w:val="24"/>
                <w:szCs w:val="24"/>
              </w:rPr>
            </w:pPr>
            <w:r w:rsidRPr="00B83153">
              <w:rPr>
                <w:rFonts w:ascii="Arial" w:hAnsi="Arial" w:cs="Arial"/>
                <w:sz w:val="24"/>
                <w:szCs w:val="24"/>
              </w:rPr>
              <w:t>Уборщик служебных помещений</w:t>
            </w:r>
          </w:p>
        </w:tc>
        <w:tc>
          <w:tcPr>
            <w:tcW w:w="2693" w:type="dxa"/>
            <w:tcBorders>
              <w:top w:val="single" w:sz="6" w:space="0" w:color="auto"/>
              <w:left w:val="single" w:sz="6" w:space="0" w:color="auto"/>
              <w:bottom w:val="single" w:sz="6" w:space="0" w:color="auto"/>
              <w:right w:val="single" w:sz="6" w:space="0" w:color="auto"/>
            </w:tcBorders>
          </w:tcPr>
          <w:p w:rsidR="00053ED1" w:rsidRPr="00B83153" w:rsidRDefault="00053ED1" w:rsidP="006160A0">
            <w:pPr>
              <w:spacing w:after="0" w:line="240" w:lineRule="auto"/>
              <w:ind w:firstLine="567"/>
              <w:jc w:val="center"/>
              <w:rPr>
                <w:rFonts w:ascii="Arial" w:hAnsi="Arial" w:cs="Arial"/>
                <w:sz w:val="24"/>
                <w:szCs w:val="24"/>
              </w:rPr>
            </w:pPr>
          </w:p>
          <w:p w:rsidR="00053ED1" w:rsidRPr="00B83153" w:rsidRDefault="00053ED1" w:rsidP="006160A0">
            <w:pPr>
              <w:spacing w:after="0" w:line="240" w:lineRule="auto"/>
              <w:ind w:firstLine="567"/>
              <w:rPr>
                <w:rFonts w:ascii="Arial" w:hAnsi="Arial" w:cs="Arial"/>
                <w:sz w:val="24"/>
                <w:szCs w:val="24"/>
              </w:rPr>
            </w:pPr>
            <w:r>
              <w:rPr>
                <w:rFonts w:ascii="Arial" w:hAnsi="Arial" w:cs="Arial"/>
                <w:sz w:val="24"/>
                <w:szCs w:val="24"/>
              </w:rPr>
              <w:t xml:space="preserve"> </w:t>
            </w:r>
            <w:r w:rsidRPr="00B83153">
              <w:rPr>
                <w:rFonts w:ascii="Arial" w:hAnsi="Arial" w:cs="Arial"/>
                <w:sz w:val="24"/>
                <w:szCs w:val="24"/>
              </w:rPr>
              <w:t>2662</w:t>
            </w:r>
          </w:p>
        </w:tc>
      </w:tr>
    </w:tbl>
    <w:p w:rsidR="00053ED1" w:rsidRPr="00B83153" w:rsidRDefault="00053ED1" w:rsidP="00053ED1">
      <w:pPr>
        <w:autoSpaceDE w:val="0"/>
        <w:spacing w:after="0" w:line="240" w:lineRule="auto"/>
        <w:jc w:val="both"/>
        <w:rPr>
          <w:rFonts w:ascii="Arial" w:hAnsi="Arial" w:cs="Arial"/>
          <w:sz w:val="24"/>
          <w:szCs w:val="24"/>
        </w:rPr>
      </w:pPr>
    </w:p>
    <w:p w:rsidR="00053ED1" w:rsidRPr="00B83153" w:rsidRDefault="00053ED1" w:rsidP="00053ED1">
      <w:pPr>
        <w:autoSpaceDE w:val="0"/>
        <w:spacing w:after="0" w:line="240" w:lineRule="auto"/>
        <w:jc w:val="both"/>
        <w:rPr>
          <w:rFonts w:ascii="Arial" w:hAnsi="Arial" w:cs="Arial"/>
          <w:sz w:val="24"/>
          <w:szCs w:val="24"/>
        </w:rPr>
      </w:pPr>
    </w:p>
    <w:p w:rsidR="00053ED1" w:rsidRPr="00B83153" w:rsidRDefault="00053ED1" w:rsidP="00053ED1">
      <w:pPr>
        <w:autoSpaceDE w:val="0"/>
        <w:spacing w:after="0" w:line="240" w:lineRule="auto"/>
        <w:jc w:val="both"/>
        <w:rPr>
          <w:rFonts w:ascii="Arial" w:hAnsi="Arial" w:cs="Arial"/>
          <w:sz w:val="24"/>
          <w:szCs w:val="24"/>
        </w:rPr>
      </w:pPr>
    </w:p>
    <w:p w:rsidR="00053ED1" w:rsidRPr="00B83153" w:rsidRDefault="00053ED1" w:rsidP="00053ED1">
      <w:pPr>
        <w:autoSpaceDE w:val="0"/>
        <w:spacing w:after="0" w:line="240" w:lineRule="auto"/>
        <w:jc w:val="center"/>
        <w:rPr>
          <w:rFonts w:ascii="Arial" w:hAnsi="Arial" w:cs="Arial"/>
          <w:b/>
          <w:sz w:val="24"/>
          <w:szCs w:val="24"/>
        </w:rPr>
      </w:pPr>
      <w:r w:rsidRPr="00B83153">
        <w:rPr>
          <w:rFonts w:ascii="Arial" w:hAnsi="Arial" w:cs="Arial"/>
          <w:b/>
          <w:sz w:val="24"/>
          <w:szCs w:val="24"/>
        </w:rPr>
        <w:t>III. ВЫПЛАТЫ</w:t>
      </w:r>
    </w:p>
    <w:p w:rsidR="00053ED1" w:rsidRPr="00B83153" w:rsidRDefault="00053ED1" w:rsidP="00053ED1">
      <w:pPr>
        <w:autoSpaceDE w:val="0"/>
        <w:spacing w:after="0" w:line="240" w:lineRule="auto"/>
        <w:jc w:val="center"/>
        <w:rPr>
          <w:rFonts w:ascii="Arial" w:hAnsi="Arial" w:cs="Arial"/>
          <w:b/>
          <w:sz w:val="24"/>
          <w:szCs w:val="24"/>
        </w:rPr>
      </w:pPr>
      <w:r w:rsidRPr="00B83153">
        <w:rPr>
          <w:rFonts w:ascii="Arial" w:hAnsi="Arial" w:cs="Arial"/>
          <w:b/>
          <w:sz w:val="24"/>
          <w:szCs w:val="24"/>
        </w:rPr>
        <w:t>КОМПЕНСАЦИОННОГО ХАРАКТЕРА (ВИДЫ, РАЗМЕР И УСЛОВИЯ)</w:t>
      </w: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3.1. К выплатам компенсационного характера относятся:</w:t>
      </w: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 выплаты работникам, занятым на тяжелых работах, работах с вредными и (или) опасными и иными особыми условиями труда;</w:t>
      </w: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 выплаты за работу в местностях с особыми климатическими условиями;</w:t>
      </w: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при выполнении работ в других условиях, отклоняющихся от нормальных);</w:t>
      </w: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lastRenderedPageBreak/>
        <w:t>3.2. Виды выплат компенсационного характера, размеры и условия их осуществления устанавливаются в положениях об оплате труда учреждения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3.3.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3.4. Выплаты работникам, занятым на тяжелых работах, работах с вредными и (или) опасными и иными особыми условиями труда, устанавливаются работникам учреждения на основании статьи 147 Трудового кодекса Российской Федерации.</w:t>
      </w: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3.5. Оплата труда в других случаях выполнения работ в условиях, отклоняющихся от нормальных, устанавливается работникам учреждения на основании статьи 149 Трудового кодекса Российской Федерации.</w:t>
      </w: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3.6. Оплата труда в выходные и нерабочие праздничные дни производится на основании статьи 153 Трудового кодекса Российской Федерации.</w:t>
      </w: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3.7. Размеры и условия осуществления выплат компенсационного характера конкретизируются в коллективных и трудовых договорах работников.</w:t>
      </w:r>
    </w:p>
    <w:p w:rsidR="00053ED1" w:rsidRPr="00B83153" w:rsidRDefault="00053ED1" w:rsidP="00053ED1">
      <w:pPr>
        <w:autoSpaceDE w:val="0"/>
        <w:spacing w:after="0" w:line="240" w:lineRule="auto"/>
        <w:jc w:val="center"/>
        <w:rPr>
          <w:rFonts w:ascii="Arial" w:hAnsi="Arial" w:cs="Arial"/>
          <w:sz w:val="24"/>
          <w:szCs w:val="24"/>
        </w:rPr>
      </w:pPr>
    </w:p>
    <w:p w:rsidR="00053ED1" w:rsidRPr="00B83153" w:rsidRDefault="00053ED1" w:rsidP="00053ED1">
      <w:pPr>
        <w:autoSpaceDE w:val="0"/>
        <w:spacing w:after="0" w:line="240" w:lineRule="auto"/>
        <w:jc w:val="center"/>
        <w:rPr>
          <w:rFonts w:ascii="Arial" w:hAnsi="Arial" w:cs="Arial"/>
          <w:b/>
          <w:sz w:val="24"/>
          <w:szCs w:val="24"/>
        </w:rPr>
      </w:pPr>
      <w:r w:rsidRPr="00B83153">
        <w:rPr>
          <w:rFonts w:ascii="Arial" w:hAnsi="Arial" w:cs="Arial"/>
          <w:b/>
          <w:sz w:val="24"/>
          <w:szCs w:val="24"/>
        </w:rPr>
        <w:t>IV. ВЫПЛАТЫ СТИМУЛИРУЮЩЕГО ХАРАКТЕРА</w:t>
      </w: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r w:rsidRPr="00B83153">
        <w:rPr>
          <w:rFonts w:ascii="Arial" w:hAnsi="Arial" w:cs="Arial"/>
          <w:sz w:val="24"/>
          <w:szCs w:val="24"/>
        </w:rPr>
        <w:t>4.1. К выплатам стимулирующего характера относятся выплаты, направленные на стимулирование работников за качественные результаты труда, а также поощрение за выполненную работу.</w:t>
      </w:r>
    </w:p>
    <w:p w:rsidR="00053ED1" w:rsidRPr="00B83153" w:rsidRDefault="00053ED1" w:rsidP="00053ED1">
      <w:pPr>
        <w:autoSpaceDE w:val="0"/>
        <w:spacing w:after="0" w:line="240" w:lineRule="auto"/>
        <w:ind w:firstLine="540"/>
        <w:jc w:val="both"/>
        <w:rPr>
          <w:rFonts w:ascii="Arial" w:hAnsi="Arial" w:cs="Arial"/>
          <w:sz w:val="24"/>
          <w:szCs w:val="24"/>
        </w:rPr>
      </w:pPr>
      <w:r w:rsidRPr="00B83153">
        <w:rPr>
          <w:rFonts w:ascii="Arial" w:hAnsi="Arial" w:cs="Arial"/>
          <w:sz w:val="24"/>
          <w:szCs w:val="24"/>
        </w:rPr>
        <w:t>4.2. Выплаты стимулирующего характера, размеры и условия их введения устанавливаются коллективными договорами, локальными нормативными актами учреждения, принятыми с учетом мнения представительного органа работников в соответствии с настоящим Положением.</w:t>
      </w:r>
    </w:p>
    <w:p w:rsidR="00053ED1" w:rsidRPr="00B83153" w:rsidRDefault="00053ED1" w:rsidP="00053ED1">
      <w:pPr>
        <w:autoSpaceDE w:val="0"/>
        <w:spacing w:after="0" w:line="240" w:lineRule="auto"/>
        <w:ind w:firstLine="540"/>
        <w:jc w:val="both"/>
        <w:rPr>
          <w:rFonts w:ascii="Arial" w:hAnsi="Arial" w:cs="Arial"/>
          <w:sz w:val="24"/>
          <w:szCs w:val="24"/>
        </w:rPr>
      </w:pPr>
      <w:r w:rsidRPr="00B83153">
        <w:rPr>
          <w:rFonts w:ascii="Arial" w:hAnsi="Arial" w:cs="Arial"/>
          <w:sz w:val="24"/>
          <w:szCs w:val="24"/>
        </w:rPr>
        <w:t>4.3. Работникам учреждения по решению руководителя в пределах бюджетных ассигнований на оплату труда работников учреждения могут устанавливаться следующие виды выплат стимулирующего характера:</w:t>
      </w:r>
    </w:p>
    <w:p w:rsidR="00053ED1" w:rsidRPr="00B83153" w:rsidRDefault="00053ED1" w:rsidP="00053ED1">
      <w:pPr>
        <w:autoSpaceDE w:val="0"/>
        <w:spacing w:after="0" w:line="240" w:lineRule="auto"/>
        <w:ind w:firstLine="540"/>
        <w:jc w:val="both"/>
        <w:rPr>
          <w:rFonts w:ascii="Arial" w:hAnsi="Arial" w:cs="Arial"/>
          <w:sz w:val="24"/>
          <w:szCs w:val="24"/>
        </w:rPr>
      </w:pPr>
      <w:r w:rsidRPr="00B83153">
        <w:rPr>
          <w:rFonts w:ascii="Arial" w:hAnsi="Arial" w:cs="Arial"/>
          <w:sz w:val="24"/>
          <w:szCs w:val="24"/>
        </w:rPr>
        <w:t>выплаты за важность выполняемой работы, степень самостоятельности и ответственности при выполнении поставленных задач;</w:t>
      </w:r>
    </w:p>
    <w:p w:rsidR="00053ED1" w:rsidRPr="00B83153" w:rsidRDefault="00053ED1" w:rsidP="00053ED1">
      <w:pPr>
        <w:autoSpaceDE w:val="0"/>
        <w:spacing w:after="0" w:line="240" w:lineRule="auto"/>
        <w:ind w:firstLine="540"/>
        <w:jc w:val="both"/>
        <w:rPr>
          <w:rFonts w:ascii="Arial" w:hAnsi="Arial" w:cs="Arial"/>
          <w:sz w:val="24"/>
          <w:szCs w:val="24"/>
        </w:rPr>
      </w:pPr>
      <w:r w:rsidRPr="00B83153">
        <w:rPr>
          <w:rFonts w:ascii="Arial" w:hAnsi="Arial" w:cs="Arial"/>
          <w:sz w:val="24"/>
          <w:szCs w:val="24"/>
        </w:rPr>
        <w:t>выплаты за интенсивность и высокие результаты работы;</w:t>
      </w:r>
    </w:p>
    <w:p w:rsidR="00053ED1" w:rsidRPr="00B83153" w:rsidRDefault="00053ED1" w:rsidP="00053ED1">
      <w:pPr>
        <w:autoSpaceDE w:val="0"/>
        <w:spacing w:after="0" w:line="240" w:lineRule="auto"/>
        <w:ind w:firstLine="540"/>
        <w:jc w:val="both"/>
        <w:rPr>
          <w:rFonts w:ascii="Arial" w:hAnsi="Arial" w:cs="Arial"/>
          <w:sz w:val="24"/>
          <w:szCs w:val="24"/>
        </w:rPr>
      </w:pPr>
      <w:r w:rsidRPr="00B83153">
        <w:rPr>
          <w:rFonts w:ascii="Arial" w:hAnsi="Arial" w:cs="Arial"/>
          <w:sz w:val="24"/>
          <w:szCs w:val="24"/>
        </w:rPr>
        <w:t>выплаты за качество выполняемых работ;</w:t>
      </w:r>
    </w:p>
    <w:p w:rsidR="00053ED1" w:rsidRPr="00B83153" w:rsidRDefault="00053ED1" w:rsidP="00053ED1">
      <w:pPr>
        <w:autoSpaceDE w:val="0"/>
        <w:spacing w:after="0" w:line="240" w:lineRule="auto"/>
        <w:ind w:firstLine="540"/>
        <w:jc w:val="both"/>
        <w:rPr>
          <w:rFonts w:ascii="Arial" w:hAnsi="Arial" w:cs="Arial"/>
          <w:sz w:val="24"/>
          <w:szCs w:val="24"/>
        </w:rPr>
      </w:pPr>
      <w:r w:rsidRPr="00B83153">
        <w:rPr>
          <w:rFonts w:ascii="Arial" w:hAnsi="Arial" w:cs="Arial"/>
          <w:sz w:val="24"/>
          <w:szCs w:val="24"/>
        </w:rPr>
        <w:t>выплаты по итогам работы за год.</w:t>
      </w:r>
    </w:p>
    <w:p w:rsidR="00053ED1" w:rsidRPr="00B83153" w:rsidRDefault="00053ED1" w:rsidP="00053ED1">
      <w:pPr>
        <w:autoSpaceDE w:val="0"/>
        <w:spacing w:after="0" w:line="240" w:lineRule="auto"/>
        <w:ind w:firstLine="540"/>
        <w:jc w:val="both"/>
        <w:rPr>
          <w:rFonts w:ascii="Arial" w:hAnsi="Arial" w:cs="Arial"/>
          <w:sz w:val="24"/>
          <w:szCs w:val="24"/>
        </w:rPr>
      </w:pPr>
      <w:r w:rsidRPr="00B83153">
        <w:rPr>
          <w:rFonts w:ascii="Arial" w:hAnsi="Arial" w:cs="Arial"/>
          <w:sz w:val="24"/>
          <w:szCs w:val="24"/>
        </w:rPr>
        <w:t>4.4. Виды выплат должны отвечать уставным задачам учреждения.</w:t>
      </w:r>
    </w:p>
    <w:p w:rsidR="00053ED1" w:rsidRPr="00B83153" w:rsidRDefault="00053ED1" w:rsidP="00053ED1">
      <w:pPr>
        <w:autoSpaceDE w:val="0"/>
        <w:spacing w:after="0" w:line="240" w:lineRule="auto"/>
        <w:ind w:firstLine="540"/>
        <w:jc w:val="both"/>
        <w:rPr>
          <w:rFonts w:ascii="Arial" w:hAnsi="Arial" w:cs="Arial"/>
          <w:sz w:val="24"/>
          <w:szCs w:val="24"/>
        </w:rPr>
      </w:pPr>
      <w:r w:rsidRPr="00B83153">
        <w:rPr>
          <w:rFonts w:ascii="Arial" w:hAnsi="Arial" w:cs="Arial"/>
          <w:sz w:val="24"/>
          <w:szCs w:val="24"/>
        </w:rPr>
        <w:t>4.5. Максимальным размером выплаты стимулирующего характера не ограничены и устанавливаются в пределах фонда оплаты труда.</w:t>
      </w:r>
    </w:p>
    <w:p w:rsidR="00053ED1" w:rsidRPr="00B83153" w:rsidRDefault="00053ED1" w:rsidP="00053ED1">
      <w:pPr>
        <w:autoSpaceDE w:val="0"/>
        <w:spacing w:after="0" w:line="240" w:lineRule="auto"/>
        <w:ind w:firstLine="540"/>
        <w:jc w:val="both"/>
        <w:rPr>
          <w:rFonts w:ascii="Arial" w:hAnsi="Arial" w:cs="Arial"/>
          <w:sz w:val="24"/>
          <w:szCs w:val="24"/>
        </w:rPr>
      </w:pPr>
      <w:r w:rsidRPr="00B83153">
        <w:rPr>
          <w:rFonts w:ascii="Arial" w:hAnsi="Arial" w:cs="Arial"/>
          <w:sz w:val="24"/>
          <w:szCs w:val="24"/>
        </w:rPr>
        <w:t>4.6. Стимулирующие выплаты, за исключением выплат по итогам работы з</w:t>
      </w:r>
      <w:r w:rsidR="006207B4">
        <w:rPr>
          <w:rFonts w:ascii="Arial" w:hAnsi="Arial" w:cs="Arial"/>
          <w:sz w:val="24"/>
          <w:szCs w:val="24"/>
        </w:rPr>
        <w:t xml:space="preserve">а год, устанавливаются </w:t>
      </w:r>
      <w:proofErr w:type="spellStart"/>
      <w:r w:rsidR="006207B4">
        <w:rPr>
          <w:rFonts w:ascii="Arial" w:hAnsi="Arial" w:cs="Arial"/>
          <w:sz w:val="24"/>
          <w:szCs w:val="24"/>
        </w:rPr>
        <w:t>комиссион</w:t>
      </w:r>
      <w:r w:rsidRPr="00B83153">
        <w:rPr>
          <w:rFonts w:ascii="Arial" w:hAnsi="Arial" w:cs="Arial"/>
          <w:sz w:val="24"/>
          <w:szCs w:val="24"/>
        </w:rPr>
        <w:t>но</w:t>
      </w:r>
      <w:proofErr w:type="spellEnd"/>
      <w:r w:rsidRPr="00B83153">
        <w:rPr>
          <w:rFonts w:ascii="Arial" w:hAnsi="Arial" w:cs="Arial"/>
          <w:sz w:val="24"/>
          <w:szCs w:val="24"/>
        </w:rPr>
        <w:t xml:space="preserve"> ежемесячно.</w:t>
      </w:r>
    </w:p>
    <w:p w:rsidR="00053ED1" w:rsidRPr="00B83153" w:rsidRDefault="00053ED1" w:rsidP="00053ED1">
      <w:pPr>
        <w:autoSpaceDE w:val="0"/>
        <w:spacing w:after="0" w:line="240" w:lineRule="auto"/>
        <w:ind w:firstLine="540"/>
        <w:jc w:val="both"/>
        <w:rPr>
          <w:rFonts w:ascii="Arial" w:hAnsi="Arial" w:cs="Arial"/>
          <w:sz w:val="24"/>
          <w:szCs w:val="24"/>
        </w:rPr>
      </w:pPr>
      <w:r w:rsidRPr="00B83153">
        <w:rPr>
          <w:rFonts w:ascii="Arial" w:hAnsi="Arial" w:cs="Arial"/>
          <w:sz w:val="24"/>
          <w:szCs w:val="24"/>
        </w:rPr>
        <w:t>4.7.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выполняемых работ для работников учреждения</w:t>
      </w:r>
      <w:r w:rsidRPr="00B83153">
        <w:rPr>
          <w:rFonts w:ascii="Arial" w:hAnsi="Arial" w:cs="Arial"/>
          <w:sz w:val="24"/>
          <w:szCs w:val="24"/>
        </w:rPr>
        <w:tab/>
        <w:t xml:space="preserve">определяются согласно приложению 1 к настоящему Положению. </w:t>
      </w:r>
    </w:p>
    <w:p w:rsidR="00053ED1" w:rsidRPr="00B83153" w:rsidRDefault="00053ED1" w:rsidP="00053ED1">
      <w:pPr>
        <w:autoSpaceDE w:val="0"/>
        <w:spacing w:after="0" w:line="240" w:lineRule="auto"/>
        <w:ind w:firstLine="540"/>
        <w:jc w:val="both"/>
        <w:rPr>
          <w:rFonts w:ascii="Arial" w:hAnsi="Arial" w:cs="Arial"/>
          <w:sz w:val="24"/>
          <w:szCs w:val="24"/>
        </w:rPr>
      </w:pPr>
      <w:r w:rsidRPr="00B83153">
        <w:rPr>
          <w:rFonts w:ascii="Arial" w:hAnsi="Arial" w:cs="Arial"/>
          <w:sz w:val="24"/>
          <w:szCs w:val="24"/>
        </w:rPr>
        <w:t xml:space="preserve">Сложившаяся к концу отчетного периода экономия бюджетных средств по стимулирующим выплатам может направляться на стимулирование труда работников учреждения. </w:t>
      </w:r>
    </w:p>
    <w:p w:rsidR="00053ED1" w:rsidRPr="00B83153" w:rsidRDefault="00053ED1" w:rsidP="00053ED1">
      <w:pPr>
        <w:autoSpaceDE w:val="0"/>
        <w:spacing w:after="0" w:line="240" w:lineRule="auto"/>
        <w:ind w:firstLine="540"/>
        <w:jc w:val="both"/>
        <w:rPr>
          <w:rFonts w:ascii="Arial" w:hAnsi="Arial" w:cs="Arial"/>
          <w:sz w:val="24"/>
          <w:szCs w:val="24"/>
        </w:rPr>
      </w:pPr>
      <w:r w:rsidRPr="00B83153">
        <w:rPr>
          <w:rFonts w:ascii="Arial" w:hAnsi="Arial" w:cs="Arial"/>
          <w:sz w:val="24"/>
          <w:szCs w:val="24"/>
        </w:rPr>
        <w:t>4.8. При выплатах по итогам работы за год при наличии экономии фонда заработной платы учитывается.</w:t>
      </w:r>
    </w:p>
    <w:p w:rsidR="00053ED1" w:rsidRPr="00B83153" w:rsidRDefault="00053ED1" w:rsidP="00053ED1">
      <w:pPr>
        <w:autoSpaceDE w:val="0"/>
        <w:spacing w:after="0" w:line="240" w:lineRule="auto"/>
        <w:ind w:firstLine="540"/>
        <w:jc w:val="both"/>
        <w:rPr>
          <w:rFonts w:ascii="Arial" w:hAnsi="Arial" w:cs="Arial"/>
          <w:sz w:val="24"/>
          <w:szCs w:val="24"/>
        </w:rPr>
      </w:pPr>
      <w:r w:rsidRPr="00B83153">
        <w:rPr>
          <w:rFonts w:ascii="Arial" w:hAnsi="Arial" w:cs="Arial"/>
          <w:sz w:val="24"/>
          <w:szCs w:val="24"/>
        </w:rPr>
        <w:lastRenderedPageBreak/>
        <w:t>степень освоения выделенных бюджетных средств;</w:t>
      </w:r>
    </w:p>
    <w:p w:rsidR="00053ED1" w:rsidRPr="00B83153" w:rsidRDefault="00053ED1" w:rsidP="00053ED1">
      <w:pPr>
        <w:autoSpaceDE w:val="0"/>
        <w:spacing w:after="0" w:line="240" w:lineRule="auto"/>
        <w:ind w:firstLine="540"/>
        <w:jc w:val="both"/>
        <w:rPr>
          <w:rFonts w:ascii="Arial" w:hAnsi="Arial" w:cs="Arial"/>
          <w:sz w:val="24"/>
          <w:szCs w:val="24"/>
        </w:rPr>
      </w:pPr>
      <w:r w:rsidRPr="00B83153">
        <w:rPr>
          <w:rFonts w:ascii="Arial" w:hAnsi="Arial" w:cs="Arial"/>
          <w:sz w:val="24"/>
          <w:szCs w:val="24"/>
        </w:rPr>
        <w:t>участие в мероприятиях, семинарах, связанных с деятельностью учреждения, в том числе обмен опытом;</w:t>
      </w:r>
    </w:p>
    <w:p w:rsidR="00053ED1" w:rsidRPr="00B83153" w:rsidRDefault="00053ED1" w:rsidP="00053ED1">
      <w:pPr>
        <w:autoSpaceDE w:val="0"/>
        <w:spacing w:after="0" w:line="240" w:lineRule="auto"/>
        <w:ind w:firstLine="540"/>
        <w:jc w:val="both"/>
        <w:rPr>
          <w:rFonts w:ascii="Arial" w:hAnsi="Arial" w:cs="Arial"/>
          <w:sz w:val="24"/>
          <w:szCs w:val="24"/>
        </w:rPr>
      </w:pPr>
      <w:r w:rsidRPr="00B83153">
        <w:rPr>
          <w:rFonts w:ascii="Arial" w:hAnsi="Arial" w:cs="Arial"/>
          <w:sz w:val="24"/>
          <w:szCs w:val="24"/>
        </w:rPr>
        <w:t>успешное и добросовестное исполнение своих должностных обязанностей в соответствующем периоде;</w:t>
      </w:r>
    </w:p>
    <w:p w:rsidR="00053ED1" w:rsidRPr="00B83153" w:rsidRDefault="00053ED1" w:rsidP="00053ED1">
      <w:pPr>
        <w:autoSpaceDE w:val="0"/>
        <w:spacing w:after="0" w:line="240" w:lineRule="auto"/>
        <w:ind w:firstLine="540"/>
        <w:jc w:val="both"/>
        <w:rPr>
          <w:rFonts w:ascii="Arial" w:hAnsi="Arial" w:cs="Arial"/>
          <w:sz w:val="24"/>
          <w:szCs w:val="24"/>
        </w:rPr>
      </w:pPr>
      <w:r w:rsidRPr="00B83153">
        <w:rPr>
          <w:rFonts w:ascii="Arial" w:hAnsi="Arial" w:cs="Arial"/>
          <w:sz w:val="24"/>
          <w:szCs w:val="24"/>
        </w:rPr>
        <w:t>Размер выплат по итогам работы за год работникам учреждения устанавливается в соответствии с приложением 2 к настоящему Положению.</w:t>
      </w: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jc w:val="center"/>
        <w:rPr>
          <w:rFonts w:ascii="Arial" w:hAnsi="Arial" w:cs="Arial"/>
          <w:b/>
          <w:sz w:val="24"/>
          <w:szCs w:val="24"/>
        </w:rPr>
      </w:pPr>
      <w:r w:rsidRPr="00B83153">
        <w:rPr>
          <w:rFonts w:ascii="Arial" w:hAnsi="Arial" w:cs="Arial"/>
          <w:b/>
          <w:sz w:val="24"/>
          <w:szCs w:val="24"/>
        </w:rPr>
        <w:t>V.</w:t>
      </w:r>
      <w:r>
        <w:rPr>
          <w:rFonts w:ascii="Arial" w:hAnsi="Arial" w:cs="Arial"/>
          <w:b/>
          <w:sz w:val="24"/>
          <w:szCs w:val="24"/>
        </w:rPr>
        <w:t xml:space="preserve"> </w:t>
      </w:r>
      <w:r w:rsidRPr="00B83153">
        <w:rPr>
          <w:rFonts w:ascii="Arial" w:hAnsi="Arial" w:cs="Arial"/>
          <w:b/>
          <w:sz w:val="24"/>
          <w:szCs w:val="24"/>
        </w:rPr>
        <w:t xml:space="preserve">ОПЛАТА ТРУДА РУКОВОДИТЕЛЯ УЧРЕЖДЕНИЯ </w:t>
      </w:r>
    </w:p>
    <w:p w:rsidR="00053ED1" w:rsidRPr="00B83153" w:rsidRDefault="00053ED1" w:rsidP="00053ED1">
      <w:pPr>
        <w:autoSpaceDE w:val="0"/>
        <w:spacing w:after="0" w:line="240" w:lineRule="auto"/>
        <w:jc w:val="center"/>
        <w:rPr>
          <w:rFonts w:ascii="Arial" w:hAnsi="Arial" w:cs="Arial"/>
          <w:b/>
          <w:sz w:val="24"/>
          <w:szCs w:val="24"/>
        </w:rPr>
      </w:pPr>
      <w:r w:rsidRPr="00B83153">
        <w:rPr>
          <w:rFonts w:ascii="Arial" w:hAnsi="Arial" w:cs="Arial"/>
          <w:b/>
          <w:sz w:val="24"/>
          <w:szCs w:val="24"/>
        </w:rPr>
        <w:t>И ГЛАВНОГО БУХГАЛТЕРА</w:t>
      </w: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5.1. Оплата труда руководителя учреждения и главного бухгалтера осуществляется в виде заработной платы, которая включает в себя:</w:t>
      </w: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должностной оклад;</w:t>
      </w: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персональные выплаты;</w:t>
      </w: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выплаты компенсационного характера;</w:t>
      </w: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выплаты стимулирующего характера.</w:t>
      </w: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5.2. Размер должностного оклада руководителя учреждения устанавливается трудовым договором, распоряжением администрации города Бородино</w:t>
      </w:r>
      <w:r>
        <w:rPr>
          <w:rFonts w:ascii="Arial" w:hAnsi="Arial" w:cs="Arial"/>
          <w:sz w:val="24"/>
          <w:szCs w:val="24"/>
        </w:rPr>
        <w:t xml:space="preserve"> </w:t>
      </w:r>
      <w:r w:rsidRPr="00B83153">
        <w:rPr>
          <w:rFonts w:ascii="Arial" w:hAnsi="Arial" w:cs="Arial"/>
          <w:sz w:val="24"/>
          <w:szCs w:val="24"/>
        </w:rPr>
        <w:t xml:space="preserve">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в соответствии с решением Бородинского городского Совета депутатов от 11.10.2013г №29-292р «Об утверждении Положения о системах оплаты труда работников муниципальных учреждений города Бородино. </w:t>
      </w: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5.3. 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согласно приложению 3 к настоящему Положению и перечнем должностей, профессий работников учреждения, относимых к основному персоналу по виду экономической деятельности, согласно приложению 4 к настоящему Положению.</w:t>
      </w:r>
    </w:p>
    <w:p w:rsidR="00053ED1" w:rsidRPr="00B83153" w:rsidRDefault="00053ED1" w:rsidP="00053ED1">
      <w:pPr>
        <w:tabs>
          <w:tab w:val="left" w:pos="567"/>
        </w:tabs>
        <w:autoSpaceDE w:val="0"/>
        <w:spacing w:after="0" w:line="240" w:lineRule="auto"/>
        <w:ind w:firstLine="709"/>
        <w:jc w:val="both"/>
        <w:rPr>
          <w:rFonts w:ascii="Arial" w:hAnsi="Arial" w:cs="Arial"/>
          <w:sz w:val="24"/>
          <w:szCs w:val="24"/>
        </w:rPr>
      </w:pPr>
      <w:r>
        <w:rPr>
          <w:rFonts w:ascii="Arial" w:hAnsi="Arial" w:cs="Arial"/>
          <w:sz w:val="24"/>
          <w:szCs w:val="24"/>
        </w:rPr>
        <w:t xml:space="preserve"> </w:t>
      </w:r>
      <w:r w:rsidRPr="00B83153">
        <w:rPr>
          <w:rFonts w:ascii="Arial" w:hAnsi="Arial" w:cs="Arial"/>
          <w:sz w:val="24"/>
          <w:szCs w:val="24"/>
        </w:rPr>
        <w:t>5.4.Средний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w:t>
      </w:r>
    </w:p>
    <w:p w:rsidR="00053ED1" w:rsidRPr="00B83153" w:rsidRDefault="00053ED1" w:rsidP="00053ED1">
      <w:pPr>
        <w:tabs>
          <w:tab w:val="left" w:pos="567"/>
        </w:tabs>
        <w:autoSpaceDE w:val="0"/>
        <w:spacing w:after="0" w:line="240" w:lineRule="auto"/>
        <w:ind w:firstLine="709"/>
        <w:jc w:val="both"/>
        <w:rPr>
          <w:rFonts w:ascii="Arial" w:hAnsi="Arial" w:cs="Arial"/>
          <w:sz w:val="24"/>
          <w:szCs w:val="24"/>
        </w:rPr>
      </w:pPr>
      <w:r>
        <w:rPr>
          <w:rFonts w:ascii="Arial" w:hAnsi="Arial" w:cs="Arial"/>
          <w:sz w:val="24"/>
          <w:szCs w:val="24"/>
        </w:rPr>
        <w:t xml:space="preserve"> </w:t>
      </w:r>
      <w:r w:rsidRPr="00B83153">
        <w:rPr>
          <w:rFonts w:ascii="Arial" w:hAnsi="Arial" w:cs="Arial"/>
          <w:sz w:val="24"/>
          <w:szCs w:val="24"/>
        </w:rPr>
        <w:t xml:space="preserve">5.5. Выплаты компенсационного характера руководителю учреждения и главному </w:t>
      </w:r>
      <w:r w:rsidR="006207B4" w:rsidRPr="00B83153">
        <w:rPr>
          <w:rFonts w:ascii="Arial" w:hAnsi="Arial" w:cs="Arial"/>
          <w:sz w:val="24"/>
          <w:szCs w:val="24"/>
        </w:rPr>
        <w:t>бухгалтеру</w:t>
      </w:r>
      <w:r w:rsidRPr="00B83153">
        <w:rPr>
          <w:rFonts w:ascii="Arial" w:hAnsi="Arial" w:cs="Arial"/>
          <w:sz w:val="24"/>
          <w:szCs w:val="24"/>
        </w:rPr>
        <w:t xml:space="preserve"> устанавливаются в соответствии с разделом 3 настоящего Положения как в процентах к должностным окладам, так и в абсолютных размерах, если иное не установлено законодательством.</w:t>
      </w:r>
    </w:p>
    <w:p w:rsidR="00053ED1" w:rsidRPr="00B83153" w:rsidRDefault="00053ED1" w:rsidP="00053ED1">
      <w:pPr>
        <w:autoSpaceDE w:val="0"/>
        <w:spacing w:after="0" w:line="240" w:lineRule="auto"/>
        <w:ind w:firstLine="709"/>
        <w:jc w:val="both"/>
        <w:rPr>
          <w:rFonts w:ascii="Arial" w:hAnsi="Arial" w:cs="Arial"/>
          <w:sz w:val="24"/>
          <w:szCs w:val="24"/>
        </w:rPr>
      </w:pPr>
      <w:r>
        <w:rPr>
          <w:rFonts w:ascii="Arial" w:hAnsi="Arial" w:cs="Arial"/>
          <w:sz w:val="24"/>
          <w:szCs w:val="24"/>
        </w:rPr>
        <w:t xml:space="preserve"> </w:t>
      </w:r>
      <w:r w:rsidRPr="00B83153">
        <w:rPr>
          <w:rFonts w:ascii="Arial" w:hAnsi="Arial" w:cs="Arial"/>
          <w:sz w:val="24"/>
          <w:szCs w:val="24"/>
        </w:rPr>
        <w:t>5.6. Объем средств на осуществление выплат стимулирующего характера руководителю учреждения выделяется в бюджетной смете учреждения.</w:t>
      </w:r>
    </w:p>
    <w:p w:rsidR="00053ED1" w:rsidRPr="00B83153" w:rsidRDefault="00053ED1" w:rsidP="00053ED1">
      <w:pPr>
        <w:tabs>
          <w:tab w:val="left" w:pos="567"/>
        </w:tabs>
        <w:autoSpaceDE w:val="0"/>
        <w:spacing w:after="0" w:line="240" w:lineRule="auto"/>
        <w:ind w:firstLine="709"/>
        <w:jc w:val="both"/>
        <w:rPr>
          <w:rFonts w:ascii="Arial" w:hAnsi="Arial" w:cs="Arial"/>
          <w:sz w:val="24"/>
          <w:szCs w:val="24"/>
        </w:rPr>
      </w:pPr>
      <w:r>
        <w:rPr>
          <w:rFonts w:ascii="Arial" w:hAnsi="Arial" w:cs="Arial"/>
          <w:sz w:val="24"/>
          <w:szCs w:val="24"/>
        </w:rPr>
        <w:t xml:space="preserve"> </w:t>
      </w:r>
      <w:r w:rsidRPr="00B83153">
        <w:rPr>
          <w:rFonts w:ascii="Arial" w:hAnsi="Arial" w:cs="Arial"/>
          <w:sz w:val="24"/>
          <w:szCs w:val="24"/>
        </w:rPr>
        <w:t>5.7. Предельное количество должностных окладов руководителя учреждения, учитываемых при определении объема средств на выплаты стимулирующего характера руководителю учреждения, устанавливается в соответствии с решением Бородинского городского Совета депутатов от 11.10.2013г. №29-292р «Об утверждении Положения о системах оплаты труда работников муниципальных учреждений города Бородино» .</w:t>
      </w: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5.8. Определение размеров стимулирующих выплат руководителю осуществляется распоряжением администрации города Бородино.</w:t>
      </w:r>
    </w:p>
    <w:p w:rsidR="00053ED1" w:rsidRPr="00B83153" w:rsidRDefault="00053ED1" w:rsidP="00053ED1">
      <w:pPr>
        <w:autoSpaceDE w:val="0"/>
        <w:spacing w:after="0" w:line="240" w:lineRule="auto"/>
        <w:ind w:firstLine="709"/>
        <w:jc w:val="both"/>
        <w:rPr>
          <w:rFonts w:ascii="Arial" w:hAnsi="Arial" w:cs="Arial"/>
          <w:sz w:val="24"/>
          <w:szCs w:val="24"/>
        </w:rPr>
      </w:pPr>
      <w:r>
        <w:rPr>
          <w:rFonts w:ascii="Arial" w:hAnsi="Arial" w:cs="Arial"/>
          <w:sz w:val="24"/>
          <w:szCs w:val="24"/>
        </w:rPr>
        <w:t xml:space="preserve"> </w:t>
      </w:r>
      <w:r w:rsidRPr="00B83153">
        <w:rPr>
          <w:rFonts w:ascii="Arial" w:hAnsi="Arial" w:cs="Arial"/>
          <w:sz w:val="24"/>
          <w:szCs w:val="24"/>
        </w:rPr>
        <w:t xml:space="preserve">5.9. Выплаты стимулирующего характера руководителю учреждения, за важность выполняемой работы, степень самостоятельности и ответственности при выполнении поставленных задач, за качество выполняемых работ, </w:t>
      </w:r>
      <w:r w:rsidRPr="00B83153">
        <w:rPr>
          <w:rFonts w:ascii="Arial" w:hAnsi="Arial" w:cs="Arial"/>
          <w:sz w:val="24"/>
          <w:szCs w:val="24"/>
        </w:rPr>
        <w:lastRenderedPageBreak/>
        <w:t>интенсивность и высокие результаты работы устанавливаются на квартал по результатам работы в предыдущем квартале, в соответствии с критериями оценки результативности и качества деятельности, в размерах согласно приложению №5</w:t>
      </w:r>
      <w:r>
        <w:rPr>
          <w:rFonts w:ascii="Arial" w:hAnsi="Arial" w:cs="Arial"/>
          <w:sz w:val="24"/>
          <w:szCs w:val="24"/>
        </w:rPr>
        <w:t xml:space="preserve"> </w:t>
      </w:r>
      <w:r w:rsidRPr="00B83153">
        <w:rPr>
          <w:rFonts w:ascii="Arial" w:hAnsi="Arial" w:cs="Arial"/>
          <w:sz w:val="24"/>
          <w:szCs w:val="24"/>
        </w:rPr>
        <w:t>к настоящему примерному положению и осуществляются ежемесячно.</w:t>
      </w: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5.10. Выплаты стимулирующего характера устанавливаются руководителю учреждения, по каждому виду выплат стимулирующего характера раздельно на основании распоряжения администрации города Бородино.</w:t>
      </w:r>
    </w:p>
    <w:p w:rsidR="00053ED1" w:rsidRPr="00B83153" w:rsidRDefault="00053ED1" w:rsidP="00053ED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Pr="00B83153">
        <w:rPr>
          <w:rFonts w:ascii="Arial" w:hAnsi="Arial" w:cs="Arial"/>
          <w:sz w:val="24"/>
          <w:szCs w:val="24"/>
        </w:rPr>
        <w:t>5.11. Руководителю учреждения в пределах утвержденного фонда оплаты труда могут устанавливаться следующие выплаты стимулирующего характера:</w:t>
      </w:r>
    </w:p>
    <w:p w:rsidR="00053ED1" w:rsidRPr="00B83153" w:rsidRDefault="00053ED1" w:rsidP="00053ED1">
      <w:pPr>
        <w:tabs>
          <w:tab w:val="left" w:pos="567"/>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Pr="00B83153">
        <w:rPr>
          <w:rFonts w:ascii="Arial" w:hAnsi="Arial" w:cs="Arial"/>
          <w:sz w:val="24"/>
          <w:szCs w:val="24"/>
        </w:rPr>
        <w:t>- выплаты за важность выполняемой работы, степень самостоятельности и ответственности при выполнении поставленных задач;</w:t>
      </w: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 выплаты за интенсивность и высокие результаты работы;</w:t>
      </w: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 выплаты за качество выполняемых работ;</w:t>
      </w: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 персональные выплаты;</w:t>
      </w: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 выплаты по итогам работы за год.</w:t>
      </w: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5.12. Виды выплат стимулирующего характера, размер и условия их осуществления, критерии оценки результативности и качества деятельности учреждения для руководителя и главного бухгалтера устанавливаются согласно приложению 5 к настоящему Положению.</w:t>
      </w:r>
    </w:p>
    <w:p w:rsidR="00053ED1" w:rsidRPr="00B83153" w:rsidRDefault="00053ED1" w:rsidP="00053ED1">
      <w:pPr>
        <w:pStyle w:val="ConsPlusNonformat"/>
        <w:widowControl/>
        <w:ind w:firstLine="709"/>
        <w:jc w:val="both"/>
        <w:rPr>
          <w:rFonts w:ascii="Arial" w:hAnsi="Arial" w:cs="Arial"/>
          <w:sz w:val="24"/>
          <w:szCs w:val="24"/>
        </w:rPr>
      </w:pPr>
      <w:r w:rsidRPr="00B83153">
        <w:rPr>
          <w:rFonts w:ascii="Arial" w:hAnsi="Arial" w:cs="Arial"/>
          <w:sz w:val="24"/>
          <w:szCs w:val="24"/>
        </w:rPr>
        <w:t>5.13. Руководителю и главному бухгалтеру учреждения устанавливаются персональные выплаты согласно приложению 6 к настоящему Положению.</w:t>
      </w: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5.14. Выплаты стимулирующего характера для главного бухгалтера учреждения, за исключением выплат по итогам работы, устанавливаются руководителем учреждения ежемесячно.</w:t>
      </w:r>
    </w:p>
    <w:p w:rsidR="00053ED1" w:rsidRPr="00B83153" w:rsidRDefault="00053ED1" w:rsidP="00053ED1">
      <w:pPr>
        <w:autoSpaceDE w:val="0"/>
        <w:autoSpaceDN w:val="0"/>
        <w:adjustRightInd w:val="0"/>
        <w:spacing w:after="0" w:line="240" w:lineRule="auto"/>
        <w:ind w:firstLine="709"/>
        <w:jc w:val="both"/>
        <w:outlineLvl w:val="0"/>
        <w:rPr>
          <w:rFonts w:ascii="Arial" w:hAnsi="Arial" w:cs="Arial"/>
          <w:sz w:val="24"/>
          <w:szCs w:val="24"/>
        </w:rPr>
      </w:pPr>
      <w:r w:rsidRPr="00B83153">
        <w:rPr>
          <w:rFonts w:ascii="Arial" w:hAnsi="Arial" w:cs="Arial"/>
          <w:sz w:val="24"/>
          <w:szCs w:val="24"/>
        </w:rPr>
        <w:t>Стимулирующие выплаты по итогам выплачиваются по итогам работы за календарный год.</w:t>
      </w:r>
    </w:p>
    <w:p w:rsidR="00053ED1" w:rsidRPr="00B83153" w:rsidRDefault="00053ED1" w:rsidP="00053ED1">
      <w:pPr>
        <w:autoSpaceDE w:val="0"/>
        <w:autoSpaceDN w:val="0"/>
        <w:adjustRightInd w:val="0"/>
        <w:spacing w:after="0" w:line="240" w:lineRule="auto"/>
        <w:ind w:firstLine="709"/>
        <w:jc w:val="both"/>
        <w:outlineLvl w:val="0"/>
        <w:rPr>
          <w:rFonts w:ascii="Arial" w:hAnsi="Arial" w:cs="Arial"/>
          <w:sz w:val="24"/>
          <w:szCs w:val="24"/>
        </w:rPr>
      </w:pPr>
      <w:r w:rsidRPr="00B83153">
        <w:rPr>
          <w:rFonts w:ascii="Arial" w:hAnsi="Arial" w:cs="Arial"/>
          <w:sz w:val="24"/>
          <w:szCs w:val="24"/>
        </w:rPr>
        <w:t>При выплатах по итогам работы за год при наличии экономии фонда оплаты труда учитываются:</w:t>
      </w:r>
    </w:p>
    <w:p w:rsidR="00053ED1" w:rsidRPr="00B83153" w:rsidRDefault="00053ED1" w:rsidP="00053ED1">
      <w:pPr>
        <w:autoSpaceDE w:val="0"/>
        <w:autoSpaceDN w:val="0"/>
        <w:adjustRightInd w:val="0"/>
        <w:spacing w:after="0" w:line="240" w:lineRule="auto"/>
        <w:ind w:firstLine="709"/>
        <w:jc w:val="both"/>
        <w:outlineLvl w:val="0"/>
        <w:rPr>
          <w:rFonts w:ascii="Arial" w:hAnsi="Arial" w:cs="Arial"/>
          <w:sz w:val="24"/>
          <w:szCs w:val="24"/>
        </w:rPr>
      </w:pPr>
      <w:r w:rsidRPr="00B83153">
        <w:rPr>
          <w:rFonts w:ascii="Arial" w:hAnsi="Arial" w:cs="Arial"/>
          <w:sz w:val="24"/>
          <w:szCs w:val="24"/>
        </w:rPr>
        <w:t>степень освоения выделенных бюджетных средств;</w:t>
      </w:r>
    </w:p>
    <w:p w:rsidR="00053ED1" w:rsidRPr="00B83153" w:rsidRDefault="00053ED1" w:rsidP="00053ED1">
      <w:pPr>
        <w:autoSpaceDE w:val="0"/>
        <w:autoSpaceDN w:val="0"/>
        <w:adjustRightInd w:val="0"/>
        <w:spacing w:after="0" w:line="240" w:lineRule="auto"/>
        <w:ind w:firstLine="709"/>
        <w:jc w:val="both"/>
        <w:outlineLvl w:val="0"/>
        <w:rPr>
          <w:rFonts w:ascii="Arial" w:hAnsi="Arial" w:cs="Arial"/>
          <w:sz w:val="24"/>
          <w:szCs w:val="24"/>
        </w:rPr>
      </w:pPr>
      <w:r w:rsidRPr="00B83153">
        <w:rPr>
          <w:rFonts w:ascii="Arial" w:hAnsi="Arial" w:cs="Arial"/>
          <w:sz w:val="24"/>
          <w:szCs w:val="24"/>
        </w:rPr>
        <w:t>участие в мероприятиях, семинарах, связанных с деятельностью учреждения, в том числе обмен опытом;</w:t>
      </w:r>
    </w:p>
    <w:p w:rsidR="00053ED1" w:rsidRPr="00B83153" w:rsidRDefault="00053ED1" w:rsidP="00053ED1">
      <w:pPr>
        <w:autoSpaceDE w:val="0"/>
        <w:autoSpaceDN w:val="0"/>
        <w:adjustRightInd w:val="0"/>
        <w:spacing w:after="0" w:line="240" w:lineRule="auto"/>
        <w:ind w:firstLine="709"/>
        <w:jc w:val="both"/>
        <w:outlineLvl w:val="0"/>
        <w:rPr>
          <w:rFonts w:ascii="Arial" w:hAnsi="Arial" w:cs="Arial"/>
          <w:sz w:val="24"/>
          <w:szCs w:val="24"/>
        </w:rPr>
      </w:pPr>
      <w:r w:rsidRPr="00B83153">
        <w:rPr>
          <w:rFonts w:ascii="Arial" w:hAnsi="Arial" w:cs="Arial"/>
          <w:sz w:val="24"/>
          <w:szCs w:val="24"/>
        </w:rPr>
        <w:t>отсутствие нарушений в финансово-хозяйственной деятельности.</w:t>
      </w:r>
    </w:p>
    <w:p w:rsidR="00053ED1" w:rsidRPr="00B83153" w:rsidRDefault="00053ED1" w:rsidP="00053ED1">
      <w:pPr>
        <w:autoSpaceDE w:val="0"/>
        <w:autoSpaceDN w:val="0"/>
        <w:adjustRightInd w:val="0"/>
        <w:spacing w:after="0" w:line="240" w:lineRule="auto"/>
        <w:ind w:firstLine="709"/>
        <w:jc w:val="both"/>
        <w:outlineLvl w:val="0"/>
        <w:rPr>
          <w:rFonts w:ascii="Arial" w:hAnsi="Arial" w:cs="Arial"/>
          <w:sz w:val="24"/>
          <w:szCs w:val="24"/>
        </w:rPr>
      </w:pPr>
      <w:r w:rsidRPr="00B83153">
        <w:rPr>
          <w:rFonts w:ascii="Arial" w:hAnsi="Arial" w:cs="Arial"/>
          <w:sz w:val="24"/>
          <w:szCs w:val="24"/>
        </w:rPr>
        <w:t>Размер выплат по итогам работы за год руководителю учреждения и главному бухгалтеру определяется согласно приложению</w:t>
      </w:r>
      <w:r>
        <w:rPr>
          <w:rFonts w:ascii="Arial" w:hAnsi="Arial" w:cs="Arial"/>
          <w:sz w:val="24"/>
          <w:szCs w:val="24"/>
        </w:rPr>
        <w:t xml:space="preserve"> </w:t>
      </w:r>
      <w:r w:rsidRPr="00B83153">
        <w:rPr>
          <w:rFonts w:ascii="Arial" w:hAnsi="Arial" w:cs="Arial"/>
          <w:sz w:val="24"/>
          <w:szCs w:val="24"/>
        </w:rPr>
        <w:t>7</w:t>
      </w:r>
      <w:r w:rsidRPr="00B83153">
        <w:rPr>
          <w:rFonts w:ascii="Arial" w:hAnsi="Arial" w:cs="Arial"/>
          <w:color w:val="FF0000"/>
          <w:sz w:val="24"/>
          <w:szCs w:val="24"/>
        </w:rPr>
        <w:t xml:space="preserve"> </w:t>
      </w:r>
      <w:r w:rsidRPr="00B83153">
        <w:rPr>
          <w:rFonts w:ascii="Arial" w:hAnsi="Arial" w:cs="Arial"/>
          <w:sz w:val="24"/>
          <w:szCs w:val="24"/>
        </w:rPr>
        <w:t>к настоящему Положению.</w:t>
      </w: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 xml:space="preserve">5.15. </w:t>
      </w:r>
      <w:r>
        <w:rPr>
          <w:rFonts w:ascii="Arial" w:hAnsi="Arial" w:cs="Arial"/>
          <w:sz w:val="24"/>
          <w:szCs w:val="24"/>
        </w:rPr>
        <w:t>Г</w:t>
      </w:r>
      <w:r w:rsidRPr="00B83153">
        <w:rPr>
          <w:rFonts w:ascii="Arial" w:hAnsi="Arial" w:cs="Arial"/>
          <w:sz w:val="24"/>
          <w:szCs w:val="24"/>
        </w:rPr>
        <w:t>лавному бухгалтеру сроки установления и размер стимулирующих выплат устанавливаются приказом руководителя учреждения.</w:t>
      </w:r>
    </w:p>
    <w:p w:rsidR="00053ED1" w:rsidRPr="00B83153" w:rsidRDefault="00053ED1" w:rsidP="00053ED1">
      <w:pPr>
        <w:autoSpaceDE w:val="0"/>
        <w:spacing w:after="0" w:line="240" w:lineRule="auto"/>
        <w:ind w:firstLine="709"/>
        <w:jc w:val="both"/>
        <w:rPr>
          <w:rFonts w:ascii="Arial" w:hAnsi="Arial" w:cs="Arial"/>
          <w:color w:val="FF0000"/>
          <w:sz w:val="24"/>
          <w:szCs w:val="24"/>
        </w:rPr>
      </w:pPr>
      <w:r w:rsidRPr="00B83153">
        <w:rPr>
          <w:rFonts w:ascii="Arial" w:hAnsi="Arial" w:cs="Arial"/>
          <w:sz w:val="24"/>
          <w:szCs w:val="24"/>
        </w:rPr>
        <w:t>5.16. Руководителю учреждения и главному бухгалтеру может оказываться единовременная материальная помощь по основаниям и в размере, установленным разделом V</w:t>
      </w:r>
      <w:r w:rsidRPr="00B83153">
        <w:rPr>
          <w:rFonts w:ascii="Arial" w:hAnsi="Arial" w:cs="Arial"/>
          <w:sz w:val="24"/>
          <w:szCs w:val="24"/>
          <w:lang w:val="en-US"/>
        </w:rPr>
        <w:t>I</w:t>
      </w:r>
      <w:r w:rsidRPr="00B83153">
        <w:rPr>
          <w:rFonts w:ascii="Arial" w:hAnsi="Arial" w:cs="Arial"/>
          <w:sz w:val="24"/>
          <w:szCs w:val="24"/>
        </w:rPr>
        <w:t xml:space="preserve"> настоящего Положения</w:t>
      </w:r>
      <w:r w:rsidRPr="00B83153">
        <w:rPr>
          <w:rFonts w:ascii="Arial" w:hAnsi="Arial" w:cs="Arial"/>
          <w:color w:val="FF0000"/>
          <w:sz w:val="24"/>
          <w:szCs w:val="24"/>
        </w:rPr>
        <w:t>.</w:t>
      </w: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5.17. Единовременная материальная помощь, предоставляемая руководителю учреждения в соответствии с настоящим Положением, выплачивается на основании распоряжения администрации города Бородино.</w:t>
      </w: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5.18. Выплата единовременной материальной помощи главному бухгалтеру учреждения производится на основании приказа руководителя учреждения с учетом норм настоящего Положения в пределах утвержденного фонда оплаты труда учреждения.</w:t>
      </w:r>
    </w:p>
    <w:p w:rsidR="00053ED1" w:rsidRDefault="00053ED1" w:rsidP="00053ED1">
      <w:pPr>
        <w:tabs>
          <w:tab w:val="num" w:pos="1425"/>
        </w:tabs>
        <w:autoSpaceDE w:val="0"/>
        <w:autoSpaceDN w:val="0"/>
        <w:adjustRightInd w:val="0"/>
        <w:spacing w:after="0" w:line="240" w:lineRule="auto"/>
        <w:ind w:firstLine="709"/>
        <w:jc w:val="both"/>
        <w:rPr>
          <w:rFonts w:ascii="Arial" w:hAnsi="Arial" w:cs="Arial"/>
          <w:sz w:val="24"/>
          <w:szCs w:val="24"/>
        </w:rPr>
      </w:pPr>
      <w:r w:rsidRPr="00B83153">
        <w:rPr>
          <w:rFonts w:ascii="Arial" w:hAnsi="Arial" w:cs="Arial"/>
          <w:sz w:val="24"/>
          <w:szCs w:val="24"/>
        </w:rPr>
        <w:t>5.19. Размеры должностных окладов главного бухгалтера устанавливаются руководителем учреждения на 10 - 30 процентов ниже размера должностного оклада руководителя учреждения.</w:t>
      </w:r>
    </w:p>
    <w:p w:rsidR="00053ED1" w:rsidRPr="00B83153" w:rsidRDefault="00053ED1" w:rsidP="00053ED1">
      <w:pPr>
        <w:tabs>
          <w:tab w:val="num" w:pos="1425"/>
        </w:tabs>
        <w:autoSpaceDE w:val="0"/>
        <w:autoSpaceDN w:val="0"/>
        <w:adjustRightInd w:val="0"/>
        <w:spacing w:after="0" w:line="240" w:lineRule="auto"/>
        <w:ind w:firstLine="567"/>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jc w:val="center"/>
        <w:rPr>
          <w:rFonts w:ascii="Arial" w:hAnsi="Arial" w:cs="Arial"/>
          <w:sz w:val="24"/>
          <w:szCs w:val="24"/>
        </w:rPr>
      </w:pPr>
      <w:r w:rsidRPr="00B83153">
        <w:rPr>
          <w:rFonts w:ascii="Arial" w:hAnsi="Arial" w:cs="Arial"/>
          <w:b/>
          <w:sz w:val="24"/>
          <w:szCs w:val="24"/>
        </w:rPr>
        <w:lastRenderedPageBreak/>
        <w:t>V</w:t>
      </w:r>
      <w:r w:rsidRPr="00B83153">
        <w:rPr>
          <w:rFonts w:ascii="Arial" w:hAnsi="Arial" w:cs="Arial"/>
          <w:b/>
          <w:sz w:val="24"/>
          <w:szCs w:val="24"/>
          <w:lang w:val="en-US"/>
        </w:rPr>
        <w:t>I</w:t>
      </w:r>
      <w:r w:rsidRPr="00B83153">
        <w:rPr>
          <w:rFonts w:ascii="Arial" w:hAnsi="Arial" w:cs="Arial"/>
          <w:b/>
          <w:sz w:val="24"/>
          <w:szCs w:val="24"/>
        </w:rPr>
        <w:t>.</w:t>
      </w:r>
      <w:r>
        <w:rPr>
          <w:rFonts w:ascii="Arial" w:hAnsi="Arial" w:cs="Arial"/>
          <w:b/>
          <w:sz w:val="24"/>
          <w:szCs w:val="24"/>
        </w:rPr>
        <w:t xml:space="preserve"> </w:t>
      </w:r>
      <w:r w:rsidRPr="00B83153">
        <w:rPr>
          <w:rFonts w:ascii="Arial" w:hAnsi="Arial" w:cs="Arial"/>
          <w:b/>
          <w:sz w:val="24"/>
          <w:szCs w:val="24"/>
        </w:rPr>
        <w:t>УСЛОВИЯ ВЫПЛАТЫ ЕДИНОВРЕМЕННОЙ МАТЕРИАЛЬНОЙ ПОМОЩИ</w:t>
      </w: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r w:rsidRPr="00B83153">
        <w:rPr>
          <w:rFonts w:ascii="Arial" w:hAnsi="Arial" w:cs="Arial"/>
          <w:sz w:val="24"/>
          <w:szCs w:val="24"/>
        </w:rPr>
        <w:t>6.1.Работникам в пределах утвержденного фонда оплаты труда может предоставляться, единовременна материальная помощь.</w:t>
      </w:r>
    </w:p>
    <w:p w:rsidR="00053ED1" w:rsidRPr="00B83153" w:rsidRDefault="00053ED1" w:rsidP="00053ED1">
      <w:pPr>
        <w:autoSpaceDE w:val="0"/>
        <w:spacing w:after="0" w:line="240" w:lineRule="auto"/>
        <w:ind w:firstLine="540"/>
        <w:jc w:val="both"/>
        <w:rPr>
          <w:rFonts w:ascii="Arial" w:hAnsi="Arial" w:cs="Arial"/>
          <w:sz w:val="24"/>
          <w:szCs w:val="24"/>
        </w:rPr>
      </w:pPr>
      <w:r w:rsidRPr="00B83153">
        <w:rPr>
          <w:rFonts w:ascii="Arial" w:hAnsi="Arial" w:cs="Arial"/>
          <w:sz w:val="24"/>
          <w:szCs w:val="24"/>
        </w:rPr>
        <w:t>6.2. Единовременная материальная помощь работникам, оказывается, по решению руководителя в связи с бракосочетанием, рождением ребенка, в связи со смертью супруга (супруги) или близких родственников (детей, родителей).</w:t>
      </w:r>
    </w:p>
    <w:p w:rsidR="00053ED1" w:rsidRPr="00B83153" w:rsidRDefault="00053ED1" w:rsidP="00053ED1">
      <w:pPr>
        <w:autoSpaceDE w:val="0"/>
        <w:spacing w:after="0" w:line="240" w:lineRule="auto"/>
        <w:ind w:firstLine="540"/>
        <w:jc w:val="both"/>
        <w:rPr>
          <w:rFonts w:ascii="Arial" w:hAnsi="Arial" w:cs="Arial"/>
          <w:sz w:val="24"/>
          <w:szCs w:val="24"/>
        </w:rPr>
      </w:pPr>
      <w:r w:rsidRPr="00B83153">
        <w:rPr>
          <w:rFonts w:ascii="Arial" w:hAnsi="Arial" w:cs="Arial"/>
          <w:sz w:val="24"/>
          <w:szCs w:val="24"/>
        </w:rPr>
        <w:t>6.3.Размер единовременной материальной помощи не может превышать трех тысяч рублей по каждому основанию, предусмотренному пунктом 6.2 настоящего Положения.</w:t>
      </w:r>
    </w:p>
    <w:p w:rsidR="00053ED1" w:rsidRPr="00B83153" w:rsidRDefault="00053ED1" w:rsidP="00053ED1">
      <w:pPr>
        <w:autoSpaceDE w:val="0"/>
        <w:spacing w:after="0" w:line="240" w:lineRule="auto"/>
        <w:ind w:firstLine="540"/>
        <w:jc w:val="both"/>
        <w:rPr>
          <w:rFonts w:ascii="Arial" w:hAnsi="Arial" w:cs="Arial"/>
          <w:sz w:val="24"/>
          <w:szCs w:val="24"/>
        </w:rPr>
      </w:pPr>
      <w:r w:rsidRPr="00B83153">
        <w:rPr>
          <w:rFonts w:ascii="Arial" w:hAnsi="Arial" w:cs="Arial"/>
          <w:sz w:val="24"/>
          <w:szCs w:val="24"/>
        </w:rPr>
        <w:t>6.4.Выплата единовременной материальной помощи работникам производится на основании приказа руководителя учреждения по письменному заявлению работника с учетом настоящего Положения.</w:t>
      </w: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Default="00053ED1" w:rsidP="00053ED1">
      <w:pPr>
        <w:autoSpaceDE w:val="0"/>
        <w:spacing w:after="0" w:line="240" w:lineRule="auto"/>
        <w:ind w:firstLine="540"/>
        <w:jc w:val="both"/>
        <w:rPr>
          <w:rFonts w:ascii="Arial" w:hAnsi="Arial" w:cs="Arial"/>
          <w:sz w:val="24"/>
          <w:szCs w:val="24"/>
        </w:rPr>
      </w:pPr>
    </w:p>
    <w:p w:rsidR="00053ED1" w:rsidRDefault="00053ED1" w:rsidP="00053ED1">
      <w:pPr>
        <w:autoSpaceDE w:val="0"/>
        <w:spacing w:after="0" w:line="240" w:lineRule="auto"/>
        <w:ind w:firstLine="540"/>
        <w:jc w:val="both"/>
        <w:rPr>
          <w:rFonts w:ascii="Arial" w:hAnsi="Arial" w:cs="Arial"/>
          <w:sz w:val="24"/>
          <w:szCs w:val="24"/>
        </w:rPr>
      </w:pPr>
    </w:p>
    <w:p w:rsidR="00053ED1" w:rsidRDefault="00053ED1" w:rsidP="00053ED1">
      <w:pPr>
        <w:autoSpaceDE w:val="0"/>
        <w:spacing w:after="0" w:line="240" w:lineRule="auto"/>
        <w:ind w:firstLine="540"/>
        <w:jc w:val="both"/>
        <w:rPr>
          <w:rFonts w:ascii="Arial" w:hAnsi="Arial" w:cs="Arial"/>
          <w:sz w:val="24"/>
          <w:szCs w:val="24"/>
        </w:rPr>
      </w:pPr>
    </w:p>
    <w:p w:rsidR="00053ED1" w:rsidRDefault="00053ED1" w:rsidP="00053ED1">
      <w:pPr>
        <w:autoSpaceDE w:val="0"/>
        <w:spacing w:after="0" w:line="240" w:lineRule="auto"/>
        <w:ind w:firstLine="540"/>
        <w:jc w:val="both"/>
        <w:rPr>
          <w:rFonts w:ascii="Arial" w:hAnsi="Arial" w:cs="Arial"/>
          <w:sz w:val="24"/>
          <w:szCs w:val="24"/>
        </w:rPr>
      </w:pPr>
    </w:p>
    <w:p w:rsidR="00053ED1" w:rsidRDefault="00053ED1" w:rsidP="00053ED1">
      <w:pPr>
        <w:autoSpaceDE w:val="0"/>
        <w:spacing w:after="0" w:line="240" w:lineRule="auto"/>
        <w:ind w:firstLine="540"/>
        <w:jc w:val="both"/>
        <w:rPr>
          <w:rFonts w:ascii="Arial" w:hAnsi="Arial" w:cs="Arial"/>
          <w:sz w:val="24"/>
          <w:szCs w:val="24"/>
        </w:rPr>
      </w:pPr>
    </w:p>
    <w:p w:rsidR="00053ED1" w:rsidRDefault="00053ED1" w:rsidP="00053ED1">
      <w:pPr>
        <w:autoSpaceDE w:val="0"/>
        <w:spacing w:after="0" w:line="240" w:lineRule="auto"/>
        <w:ind w:firstLine="540"/>
        <w:jc w:val="both"/>
        <w:rPr>
          <w:rFonts w:ascii="Arial" w:hAnsi="Arial" w:cs="Arial"/>
          <w:sz w:val="24"/>
          <w:szCs w:val="24"/>
        </w:rPr>
      </w:pPr>
    </w:p>
    <w:p w:rsidR="00053ED1" w:rsidRDefault="00053ED1" w:rsidP="00053ED1">
      <w:pPr>
        <w:autoSpaceDE w:val="0"/>
        <w:spacing w:after="0" w:line="240" w:lineRule="auto"/>
        <w:ind w:firstLine="540"/>
        <w:jc w:val="both"/>
        <w:rPr>
          <w:rFonts w:ascii="Arial" w:hAnsi="Arial" w:cs="Arial"/>
          <w:sz w:val="24"/>
          <w:szCs w:val="24"/>
        </w:rPr>
      </w:pPr>
    </w:p>
    <w:p w:rsidR="00053ED1" w:rsidRDefault="00053ED1" w:rsidP="00053ED1">
      <w:pPr>
        <w:autoSpaceDE w:val="0"/>
        <w:spacing w:after="0" w:line="240" w:lineRule="auto"/>
        <w:ind w:firstLine="540"/>
        <w:jc w:val="both"/>
        <w:rPr>
          <w:rFonts w:ascii="Arial" w:hAnsi="Arial" w:cs="Arial"/>
          <w:sz w:val="24"/>
          <w:szCs w:val="24"/>
        </w:rPr>
      </w:pPr>
    </w:p>
    <w:p w:rsidR="00053ED1" w:rsidRDefault="00053ED1" w:rsidP="00053ED1">
      <w:pPr>
        <w:autoSpaceDE w:val="0"/>
        <w:spacing w:after="0" w:line="240" w:lineRule="auto"/>
        <w:ind w:firstLine="540"/>
        <w:jc w:val="both"/>
        <w:rPr>
          <w:rFonts w:ascii="Arial" w:hAnsi="Arial" w:cs="Arial"/>
          <w:sz w:val="24"/>
          <w:szCs w:val="24"/>
        </w:rPr>
      </w:pPr>
    </w:p>
    <w:p w:rsidR="00053ED1" w:rsidRDefault="00053ED1" w:rsidP="00053ED1">
      <w:pPr>
        <w:autoSpaceDE w:val="0"/>
        <w:spacing w:after="0" w:line="240" w:lineRule="auto"/>
        <w:ind w:firstLine="540"/>
        <w:jc w:val="both"/>
        <w:rPr>
          <w:rFonts w:ascii="Arial" w:hAnsi="Arial" w:cs="Arial"/>
          <w:sz w:val="24"/>
          <w:szCs w:val="24"/>
        </w:rPr>
      </w:pPr>
    </w:p>
    <w:p w:rsidR="00053ED1" w:rsidRDefault="00053ED1" w:rsidP="00053ED1">
      <w:pPr>
        <w:autoSpaceDE w:val="0"/>
        <w:spacing w:after="0" w:line="240" w:lineRule="auto"/>
        <w:ind w:firstLine="540"/>
        <w:jc w:val="both"/>
        <w:rPr>
          <w:rFonts w:ascii="Arial" w:hAnsi="Arial" w:cs="Arial"/>
          <w:sz w:val="24"/>
          <w:szCs w:val="24"/>
        </w:rPr>
      </w:pPr>
    </w:p>
    <w:p w:rsidR="00053ED1" w:rsidRDefault="00053ED1" w:rsidP="00053ED1">
      <w:pPr>
        <w:autoSpaceDE w:val="0"/>
        <w:spacing w:after="0" w:line="240" w:lineRule="auto"/>
        <w:ind w:firstLine="540"/>
        <w:jc w:val="both"/>
        <w:rPr>
          <w:rFonts w:ascii="Arial" w:hAnsi="Arial" w:cs="Arial"/>
          <w:sz w:val="24"/>
          <w:szCs w:val="24"/>
        </w:rPr>
      </w:pPr>
    </w:p>
    <w:p w:rsidR="00053ED1"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tbl>
      <w:tblPr>
        <w:tblW w:w="0" w:type="auto"/>
        <w:jc w:val="right"/>
        <w:tblLook w:val="01E0"/>
      </w:tblPr>
      <w:tblGrid>
        <w:gridCol w:w="4588"/>
        <w:gridCol w:w="4842"/>
      </w:tblGrid>
      <w:tr w:rsidR="00053ED1" w:rsidRPr="00B83153" w:rsidTr="006160A0">
        <w:trPr>
          <w:jc w:val="right"/>
        </w:trPr>
        <w:tc>
          <w:tcPr>
            <w:tcW w:w="4588" w:type="dxa"/>
          </w:tcPr>
          <w:p w:rsidR="00053ED1" w:rsidRPr="00B83153" w:rsidRDefault="00053ED1" w:rsidP="006160A0">
            <w:pPr>
              <w:autoSpaceDE w:val="0"/>
              <w:spacing w:after="0" w:line="240" w:lineRule="auto"/>
              <w:jc w:val="right"/>
              <w:rPr>
                <w:rFonts w:ascii="Arial" w:hAnsi="Arial" w:cs="Arial"/>
                <w:sz w:val="24"/>
                <w:szCs w:val="24"/>
                <w:highlight w:val="yellow"/>
              </w:rPr>
            </w:pPr>
          </w:p>
        </w:tc>
        <w:tc>
          <w:tcPr>
            <w:tcW w:w="4842" w:type="dxa"/>
          </w:tcPr>
          <w:p w:rsidR="00053ED1" w:rsidRPr="00B83153" w:rsidRDefault="00053ED1" w:rsidP="006160A0">
            <w:pPr>
              <w:autoSpaceDE w:val="0"/>
              <w:spacing w:after="0" w:line="240" w:lineRule="auto"/>
              <w:jc w:val="right"/>
              <w:rPr>
                <w:rFonts w:ascii="Arial" w:hAnsi="Arial" w:cs="Arial"/>
                <w:sz w:val="24"/>
                <w:szCs w:val="24"/>
              </w:rPr>
            </w:pPr>
            <w:r w:rsidRPr="00B83153">
              <w:rPr>
                <w:rFonts w:ascii="Arial" w:hAnsi="Arial" w:cs="Arial"/>
                <w:sz w:val="24"/>
                <w:szCs w:val="24"/>
              </w:rPr>
              <w:t>Приложение 1</w:t>
            </w:r>
          </w:p>
          <w:p w:rsidR="00053ED1" w:rsidRDefault="00053ED1" w:rsidP="006160A0">
            <w:pPr>
              <w:autoSpaceDE w:val="0"/>
              <w:spacing w:after="0" w:line="240" w:lineRule="auto"/>
              <w:jc w:val="right"/>
              <w:rPr>
                <w:rFonts w:ascii="Arial" w:eastAsia="Times New Roman" w:hAnsi="Arial" w:cs="Arial"/>
                <w:bCs/>
                <w:sz w:val="24"/>
                <w:szCs w:val="24"/>
              </w:rPr>
            </w:pPr>
            <w:r w:rsidRPr="00B83153">
              <w:rPr>
                <w:rFonts w:ascii="Arial" w:hAnsi="Arial" w:cs="Arial"/>
                <w:sz w:val="24"/>
                <w:szCs w:val="24"/>
              </w:rPr>
              <w:t xml:space="preserve">к </w:t>
            </w:r>
            <w:r>
              <w:rPr>
                <w:rFonts w:ascii="Arial" w:hAnsi="Arial" w:cs="Arial"/>
                <w:sz w:val="24"/>
                <w:szCs w:val="24"/>
              </w:rPr>
              <w:t xml:space="preserve">примерному </w:t>
            </w:r>
            <w:r w:rsidRPr="00B83153">
              <w:rPr>
                <w:rFonts w:ascii="Arial" w:hAnsi="Arial" w:cs="Arial"/>
                <w:sz w:val="24"/>
                <w:szCs w:val="24"/>
              </w:rPr>
              <w:t xml:space="preserve">положению об оплате труда работников </w:t>
            </w:r>
            <w:r w:rsidRPr="00B83153">
              <w:rPr>
                <w:rFonts w:ascii="Arial" w:eastAsia="Times New Roman" w:hAnsi="Arial" w:cs="Arial"/>
                <w:bCs/>
                <w:sz w:val="24"/>
                <w:szCs w:val="24"/>
              </w:rPr>
              <w:t>Муниципального казенного специализированного учреждения по ведению бюджетного учета «Межведомственная централизованная бухгалтерия»</w:t>
            </w:r>
          </w:p>
          <w:p w:rsidR="00053ED1" w:rsidRDefault="00053ED1" w:rsidP="006160A0">
            <w:pPr>
              <w:autoSpaceDE w:val="0"/>
              <w:spacing w:after="0" w:line="240" w:lineRule="auto"/>
              <w:jc w:val="right"/>
              <w:rPr>
                <w:rFonts w:ascii="Arial" w:eastAsia="Times New Roman" w:hAnsi="Arial" w:cs="Arial"/>
                <w:bCs/>
                <w:sz w:val="24"/>
                <w:szCs w:val="24"/>
              </w:rPr>
            </w:pPr>
          </w:p>
          <w:p w:rsidR="00053ED1" w:rsidRDefault="00053ED1" w:rsidP="006160A0">
            <w:pPr>
              <w:autoSpaceDE w:val="0"/>
              <w:spacing w:after="0" w:line="240" w:lineRule="auto"/>
              <w:jc w:val="right"/>
              <w:rPr>
                <w:rFonts w:ascii="Arial" w:eastAsia="Times New Roman" w:hAnsi="Arial" w:cs="Arial"/>
                <w:bCs/>
                <w:sz w:val="24"/>
                <w:szCs w:val="24"/>
              </w:rPr>
            </w:pPr>
          </w:p>
          <w:p w:rsidR="00053ED1" w:rsidRDefault="00053ED1" w:rsidP="006160A0">
            <w:pPr>
              <w:autoSpaceDE w:val="0"/>
              <w:spacing w:after="0" w:line="240" w:lineRule="auto"/>
              <w:jc w:val="right"/>
              <w:rPr>
                <w:rFonts w:ascii="Arial" w:eastAsia="Times New Roman" w:hAnsi="Arial" w:cs="Arial"/>
                <w:bCs/>
                <w:sz w:val="24"/>
                <w:szCs w:val="24"/>
              </w:rPr>
            </w:pPr>
          </w:p>
          <w:p w:rsidR="00053ED1" w:rsidRDefault="00053ED1" w:rsidP="006160A0">
            <w:pPr>
              <w:autoSpaceDE w:val="0"/>
              <w:spacing w:after="0" w:line="240" w:lineRule="auto"/>
              <w:jc w:val="right"/>
              <w:rPr>
                <w:rFonts w:ascii="Arial" w:eastAsia="Times New Roman" w:hAnsi="Arial" w:cs="Arial"/>
                <w:bCs/>
                <w:sz w:val="24"/>
                <w:szCs w:val="24"/>
              </w:rPr>
            </w:pPr>
          </w:p>
          <w:p w:rsidR="00053ED1" w:rsidRPr="00B83153" w:rsidRDefault="00053ED1" w:rsidP="006160A0">
            <w:pPr>
              <w:autoSpaceDE w:val="0"/>
              <w:spacing w:after="0" w:line="240" w:lineRule="auto"/>
              <w:jc w:val="right"/>
              <w:rPr>
                <w:rFonts w:ascii="Arial" w:hAnsi="Arial" w:cs="Arial"/>
                <w:sz w:val="24"/>
                <w:szCs w:val="24"/>
              </w:rPr>
            </w:pPr>
          </w:p>
        </w:tc>
      </w:tr>
    </w:tbl>
    <w:p w:rsidR="00053ED1" w:rsidRPr="00B83153" w:rsidRDefault="00053ED1" w:rsidP="00053ED1">
      <w:pPr>
        <w:autoSpaceDE w:val="0"/>
        <w:autoSpaceDN w:val="0"/>
        <w:adjustRightInd w:val="0"/>
        <w:ind w:left="540"/>
        <w:jc w:val="center"/>
        <w:rPr>
          <w:rFonts w:ascii="Arial" w:hAnsi="Arial" w:cs="Arial"/>
          <w:bCs/>
          <w:sz w:val="24"/>
          <w:szCs w:val="24"/>
        </w:rPr>
      </w:pPr>
      <w:r w:rsidRPr="00B83153">
        <w:rPr>
          <w:rFonts w:ascii="Arial" w:hAnsi="Arial" w:cs="Arial"/>
          <w:bCs/>
          <w:sz w:val="24"/>
          <w:szCs w:val="24"/>
        </w:rPr>
        <w:t xml:space="preserve">СТИМУЛИРУЮЩИЕ ВЫПЛАТЫ </w:t>
      </w:r>
    </w:p>
    <w:p w:rsidR="00053ED1" w:rsidRPr="00B83153" w:rsidRDefault="00053ED1" w:rsidP="00053ED1">
      <w:pPr>
        <w:autoSpaceDE w:val="0"/>
        <w:autoSpaceDN w:val="0"/>
        <w:adjustRightInd w:val="0"/>
        <w:ind w:left="540"/>
        <w:jc w:val="center"/>
        <w:rPr>
          <w:rFonts w:ascii="Arial" w:hAnsi="Arial" w:cs="Arial"/>
          <w:bCs/>
          <w:sz w:val="24"/>
          <w:szCs w:val="24"/>
        </w:rPr>
      </w:pPr>
      <w:r w:rsidRPr="00B83153">
        <w:rPr>
          <w:rFonts w:ascii="Arial" w:hAnsi="Arial" w:cs="Arial"/>
          <w:bCs/>
          <w:sz w:val="24"/>
          <w:szCs w:val="24"/>
        </w:rPr>
        <w:t>(ВЫПЛАТЫ ЗА ВАЖНОСТЬ ВЫПОЛЯНЕМОЙ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ВЫПОЛЯНЕМЫХ РАБОТ) РАБОТНИКАМ УЧРЕЖДЕНИЯ</w:t>
      </w:r>
    </w:p>
    <w:tbl>
      <w:tblPr>
        <w:tblpPr w:leftFromText="180" w:rightFromText="180" w:vertAnchor="page" w:horzAnchor="margin" w:tblpXSpec="center" w:tblpY="1595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1346"/>
        <w:gridCol w:w="1985"/>
        <w:gridCol w:w="141"/>
        <w:gridCol w:w="244"/>
        <w:gridCol w:w="2024"/>
        <w:gridCol w:w="260"/>
        <w:gridCol w:w="166"/>
        <w:gridCol w:w="2409"/>
        <w:gridCol w:w="142"/>
        <w:gridCol w:w="1276"/>
      </w:tblGrid>
      <w:tr w:rsidR="00053ED1" w:rsidRPr="00053ED1" w:rsidTr="006160A0">
        <w:trPr>
          <w:trHeight w:val="879"/>
        </w:trPr>
        <w:tc>
          <w:tcPr>
            <w:tcW w:w="1346" w:type="dxa"/>
            <w:vMerge w:val="restart"/>
            <w:vAlign w:val="center"/>
          </w:tcPr>
          <w:p w:rsidR="00053ED1" w:rsidRPr="00053ED1" w:rsidRDefault="00053ED1" w:rsidP="00053ED1">
            <w:pPr>
              <w:snapToGrid w:val="0"/>
              <w:spacing w:after="0" w:line="240" w:lineRule="auto"/>
              <w:jc w:val="center"/>
              <w:rPr>
                <w:rFonts w:ascii="Arial" w:hAnsi="Arial" w:cs="Arial"/>
              </w:rPr>
            </w:pPr>
            <w:r w:rsidRPr="00053ED1">
              <w:rPr>
                <w:rFonts w:ascii="Arial" w:hAnsi="Arial" w:cs="Arial"/>
              </w:rPr>
              <w:t>Должности</w:t>
            </w:r>
          </w:p>
        </w:tc>
        <w:tc>
          <w:tcPr>
            <w:tcW w:w="1985" w:type="dxa"/>
            <w:vMerge w:val="restart"/>
            <w:vAlign w:val="center"/>
          </w:tcPr>
          <w:p w:rsidR="00053ED1" w:rsidRPr="00053ED1" w:rsidRDefault="00053ED1" w:rsidP="00053ED1">
            <w:pPr>
              <w:snapToGrid w:val="0"/>
              <w:spacing w:after="0" w:line="240" w:lineRule="auto"/>
              <w:jc w:val="center"/>
              <w:rPr>
                <w:rFonts w:ascii="Arial" w:hAnsi="Arial" w:cs="Arial"/>
              </w:rPr>
            </w:pPr>
            <w:r w:rsidRPr="00053ED1">
              <w:rPr>
                <w:rFonts w:ascii="Arial" w:hAnsi="Arial" w:cs="Arial"/>
              </w:rPr>
              <w:t>Критерии оценки результативности и качества труда работников учреждения</w:t>
            </w:r>
          </w:p>
        </w:tc>
        <w:tc>
          <w:tcPr>
            <w:tcW w:w="5244" w:type="dxa"/>
            <w:gridSpan w:val="6"/>
            <w:vAlign w:val="center"/>
          </w:tcPr>
          <w:p w:rsidR="00053ED1" w:rsidRPr="00053ED1" w:rsidRDefault="00053ED1" w:rsidP="00053ED1">
            <w:pPr>
              <w:snapToGrid w:val="0"/>
              <w:spacing w:after="0" w:line="240" w:lineRule="auto"/>
              <w:jc w:val="center"/>
              <w:rPr>
                <w:rFonts w:ascii="Arial" w:hAnsi="Arial" w:cs="Arial"/>
              </w:rPr>
            </w:pPr>
            <w:r w:rsidRPr="00053ED1">
              <w:rPr>
                <w:rFonts w:ascii="Arial" w:hAnsi="Arial" w:cs="Arial"/>
              </w:rPr>
              <w:t>Условия</w:t>
            </w:r>
          </w:p>
        </w:tc>
        <w:tc>
          <w:tcPr>
            <w:tcW w:w="1418" w:type="dxa"/>
            <w:gridSpan w:val="2"/>
            <w:vMerge w:val="restart"/>
            <w:vAlign w:val="center"/>
          </w:tcPr>
          <w:p w:rsidR="00053ED1" w:rsidRPr="00053ED1" w:rsidRDefault="00053ED1" w:rsidP="00053ED1">
            <w:pPr>
              <w:snapToGrid w:val="0"/>
              <w:spacing w:after="0" w:line="240" w:lineRule="auto"/>
              <w:jc w:val="center"/>
              <w:rPr>
                <w:rFonts w:ascii="Arial" w:hAnsi="Arial" w:cs="Arial"/>
              </w:rPr>
            </w:pPr>
            <w:r w:rsidRPr="00053ED1">
              <w:rPr>
                <w:rFonts w:ascii="Arial" w:hAnsi="Arial" w:cs="Arial"/>
              </w:rPr>
              <w:t>Предельное количество процентов</w:t>
            </w:r>
          </w:p>
        </w:tc>
      </w:tr>
      <w:tr w:rsidR="00053ED1" w:rsidRPr="00053ED1" w:rsidTr="006160A0">
        <w:tc>
          <w:tcPr>
            <w:tcW w:w="1346" w:type="dxa"/>
            <w:vMerge/>
            <w:tcBorders>
              <w:bottom w:val="single" w:sz="4" w:space="0" w:color="auto"/>
            </w:tcBorders>
          </w:tcPr>
          <w:p w:rsidR="00053ED1" w:rsidRPr="00053ED1" w:rsidRDefault="00053ED1" w:rsidP="006160A0">
            <w:pPr>
              <w:snapToGrid w:val="0"/>
              <w:spacing w:after="0" w:line="240" w:lineRule="auto"/>
              <w:jc w:val="center"/>
              <w:rPr>
                <w:rFonts w:ascii="Arial" w:hAnsi="Arial" w:cs="Arial"/>
              </w:rPr>
            </w:pPr>
          </w:p>
        </w:tc>
        <w:tc>
          <w:tcPr>
            <w:tcW w:w="1985" w:type="dxa"/>
            <w:vMerge/>
          </w:tcPr>
          <w:p w:rsidR="00053ED1" w:rsidRPr="00053ED1" w:rsidRDefault="00053ED1" w:rsidP="006160A0">
            <w:pPr>
              <w:snapToGrid w:val="0"/>
              <w:spacing w:after="0" w:line="240" w:lineRule="auto"/>
              <w:jc w:val="center"/>
              <w:rPr>
                <w:rFonts w:ascii="Arial" w:hAnsi="Arial" w:cs="Arial"/>
              </w:rPr>
            </w:pPr>
          </w:p>
        </w:tc>
        <w:tc>
          <w:tcPr>
            <w:tcW w:w="2409" w:type="dxa"/>
            <w:gridSpan w:val="3"/>
          </w:tcPr>
          <w:p w:rsidR="00053ED1" w:rsidRPr="00053ED1" w:rsidRDefault="00053ED1" w:rsidP="006160A0">
            <w:pPr>
              <w:snapToGrid w:val="0"/>
              <w:spacing w:after="0" w:line="240" w:lineRule="auto"/>
              <w:jc w:val="center"/>
              <w:rPr>
                <w:rFonts w:ascii="Arial" w:hAnsi="Arial" w:cs="Arial"/>
              </w:rPr>
            </w:pPr>
            <w:r w:rsidRPr="00053ED1">
              <w:rPr>
                <w:rFonts w:ascii="Arial" w:hAnsi="Arial" w:cs="Arial"/>
              </w:rPr>
              <w:t>наименование</w:t>
            </w:r>
          </w:p>
        </w:tc>
        <w:tc>
          <w:tcPr>
            <w:tcW w:w="2835" w:type="dxa"/>
            <w:gridSpan w:val="3"/>
          </w:tcPr>
          <w:p w:rsidR="00053ED1" w:rsidRPr="00053ED1" w:rsidRDefault="00053ED1" w:rsidP="006160A0">
            <w:pPr>
              <w:snapToGrid w:val="0"/>
              <w:spacing w:after="0" w:line="240" w:lineRule="auto"/>
              <w:jc w:val="center"/>
              <w:rPr>
                <w:rFonts w:ascii="Arial" w:hAnsi="Arial" w:cs="Arial"/>
              </w:rPr>
            </w:pPr>
            <w:r w:rsidRPr="00053ED1">
              <w:rPr>
                <w:rFonts w:ascii="Arial" w:hAnsi="Arial" w:cs="Arial"/>
              </w:rPr>
              <w:t>индикатор</w:t>
            </w:r>
          </w:p>
        </w:tc>
        <w:tc>
          <w:tcPr>
            <w:tcW w:w="1418" w:type="dxa"/>
            <w:gridSpan w:val="2"/>
            <w:vMerge/>
          </w:tcPr>
          <w:p w:rsidR="00053ED1" w:rsidRPr="00053ED1" w:rsidRDefault="00053ED1" w:rsidP="006160A0">
            <w:pPr>
              <w:snapToGrid w:val="0"/>
              <w:spacing w:after="0" w:line="240" w:lineRule="auto"/>
              <w:rPr>
                <w:rFonts w:ascii="Arial" w:hAnsi="Arial" w:cs="Arial"/>
              </w:rPr>
            </w:pPr>
          </w:p>
        </w:tc>
      </w:tr>
      <w:tr w:rsidR="00053ED1" w:rsidRPr="00053ED1" w:rsidTr="006160A0">
        <w:tc>
          <w:tcPr>
            <w:tcW w:w="1346" w:type="dxa"/>
            <w:vMerge w:val="restart"/>
          </w:tcPr>
          <w:p w:rsidR="00053ED1" w:rsidRPr="00053ED1" w:rsidRDefault="00053ED1" w:rsidP="006160A0">
            <w:pPr>
              <w:snapToGrid w:val="0"/>
              <w:spacing w:after="0" w:line="240" w:lineRule="auto"/>
              <w:rPr>
                <w:rFonts w:ascii="Arial" w:hAnsi="Arial" w:cs="Arial"/>
              </w:rPr>
            </w:pPr>
            <w:r w:rsidRPr="00053ED1">
              <w:rPr>
                <w:rFonts w:ascii="Arial" w:hAnsi="Arial" w:cs="Arial"/>
              </w:rPr>
              <w:t>Ведущий бухгалтер</w:t>
            </w:r>
          </w:p>
        </w:tc>
        <w:tc>
          <w:tcPr>
            <w:tcW w:w="8647" w:type="dxa"/>
            <w:gridSpan w:val="9"/>
            <w:tcBorders>
              <w:right w:val="single" w:sz="4" w:space="0" w:color="auto"/>
            </w:tcBorders>
          </w:tcPr>
          <w:p w:rsidR="00053ED1" w:rsidRPr="00053ED1" w:rsidRDefault="00053ED1" w:rsidP="006160A0">
            <w:pPr>
              <w:snapToGrid w:val="0"/>
              <w:spacing w:after="0" w:line="240" w:lineRule="auto"/>
              <w:rPr>
                <w:rFonts w:ascii="Arial" w:hAnsi="Arial" w:cs="Arial"/>
              </w:rPr>
            </w:pPr>
            <w:r w:rsidRPr="00053ED1">
              <w:rPr>
                <w:rFonts w:ascii="Arial" w:hAnsi="Arial" w:cs="Arial"/>
              </w:rPr>
              <w:t xml:space="preserve">Выплаты за важность выполненной работы, степень самостоятельности и ответственности при выполнении поставленных задач </w:t>
            </w:r>
          </w:p>
        </w:tc>
      </w:tr>
      <w:tr w:rsidR="00053ED1" w:rsidRPr="00053ED1" w:rsidTr="006160A0">
        <w:trPr>
          <w:trHeight w:val="1723"/>
        </w:trPr>
        <w:tc>
          <w:tcPr>
            <w:tcW w:w="1346" w:type="dxa"/>
            <w:vMerge/>
          </w:tcPr>
          <w:p w:rsidR="00053ED1" w:rsidRPr="00053ED1" w:rsidRDefault="00053ED1" w:rsidP="006160A0">
            <w:pPr>
              <w:snapToGrid w:val="0"/>
              <w:spacing w:after="0" w:line="240" w:lineRule="auto"/>
              <w:rPr>
                <w:rFonts w:ascii="Arial" w:hAnsi="Arial" w:cs="Arial"/>
              </w:rPr>
            </w:pPr>
          </w:p>
        </w:tc>
        <w:tc>
          <w:tcPr>
            <w:tcW w:w="2126" w:type="dxa"/>
            <w:gridSpan w:val="2"/>
            <w:vMerge w:val="restart"/>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Ответственное отношение к выполнению задач, направленных на высокие результаты деятельности учреждения</w:t>
            </w:r>
          </w:p>
        </w:tc>
        <w:tc>
          <w:tcPr>
            <w:tcW w:w="2694" w:type="dxa"/>
            <w:gridSpan w:val="4"/>
            <w:vMerge w:val="restart"/>
            <w:vAlign w:val="center"/>
          </w:tcPr>
          <w:p w:rsidR="00053ED1" w:rsidRPr="00053ED1" w:rsidRDefault="00053ED1" w:rsidP="006160A0">
            <w:pPr>
              <w:spacing w:after="0" w:line="240" w:lineRule="auto"/>
              <w:rPr>
                <w:rFonts w:ascii="Arial" w:hAnsi="Arial" w:cs="Arial"/>
              </w:rPr>
            </w:pPr>
            <w:r w:rsidRPr="00053ED1">
              <w:rPr>
                <w:rFonts w:ascii="Arial" w:hAnsi="Arial" w:cs="Arial"/>
              </w:rPr>
              <w:t>Своевременное выполнение плановых мероприятий, достижение высоких показателей</w:t>
            </w:r>
          </w:p>
        </w:tc>
        <w:tc>
          <w:tcPr>
            <w:tcW w:w="2551" w:type="dxa"/>
            <w:gridSpan w:val="2"/>
            <w:tcBorders>
              <w:bottom w:val="single" w:sz="4" w:space="0" w:color="auto"/>
            </w:tcBorders>
            <w:vAlign w:val="center"/>
          </w:tcPr>
          <w:p w:rsidR="00053ED1" w:rsidRPr="00053ED1" w:rsidRDefault="00053ED1" w:rsidP="006160A0">
            <w:pPr>
              <w:spacing w:after="0" w:line="240" w:lineRule="auto"/>
              <w:rPr>
                <w:rFonts w:ascii="Arial" w:hAnsi="Arial" w:cs="Arial"/>
              </w:rPr>
            </w:pPr>
            <w:r w:rsidRPr="00053ED1">
              <w:rPr>
                <w:rFonts w:ascii="Arial" w:hAnsi="Arial" w:cs="Arial"/>
              </w:rPr>
              <w:t>Своевременно представленные отчеты, содержащие полную информацию о бухгалтерском учете</w:t>
            </w:r>
          </w:p>
        </w:tc>
        <w:tc>
          <w:tcPr>
            <w:tcW w:w="1276" w:type="dxa"/>
            <w:tcBorders>
              <w:bottom w:val="single" w:sz="4" w:space="0" w:color="auto"/>
              <w:right w:val="single" w:sz="4" w:space="0" w:color="auto"/>
            </w:tcBorders>
            <w:vAlign w:val="center"/>
          </w:tcPr>
          <w:p w:rsidR="00053ED1" w:rsidRPr="00053ED1" w:rsidRDefault="00053ED1" w:rsidP="006160A0">
            <w:pPr>
              <w:tabs>
                <w:tab w:val="left" w:pos="1701"/>
              </w:tabs>
              <w:spacing w:after="0" w:line="240" w:lineRule="auto"/>
              <w:jc w:val="center"/>
              <w:rPr>
                <w:rFonts w:ascii="Arial" w:hAnsi="Arial" w:cs="Arial"/>
              </w:rPr>
            </w:pPr>
            <w:r w:rsidRPr="00053ED1">
              <w:rPr>
                <w:rFonts w:ascii="Arial" w:hAnsi="Arial" w:cs="Arial"/>
              </w:rPr>
              <w:t>20%</w:t>
            </w:r>
          </w:p>
        </w:tc>
      </w:tr>
      <w:tr w:rsidR="00053ED1" w:rsidRPr="00053ED1" w:rsidTr="006160A0">
        <w:trPr>
          <w:trHeight w:val="557"/>
        </w:trPr>
        <w:tc>
          <w:tcPr>
            <w:tcW w:w="1346" w:type="dxa"/>
            <w:vMerge/>
          </w:tcPr>
          <w:p w:rsidR="00053ED1" w:rsidRPr="00053ED1" w:rsidRDefault="00053ED1" w:rsidP="006160A0">
            <w:pPr>
              <w:snapToGrid w:val="0"/>
              <w:spacing w:after="0" w:line="240" w:lineRule="auto"/>
              <w:rPr>
                <w:rFonts w:ascii="Arial" w:hAnsi="Arial" w:cs="Arial"/>
              </w:rPr>
            </w:pPr>
          </w:p>
        </w:tc>
        <w:tc>
          <w:tcPr>
            <w:tcW w:w="2126" w:type="dxa"/>
            <w:gridSpan w:val="2"/>
            <w:vMerge/>
            <w:vAlign w:val="center"/>
          </w:tcPr>
          <w:p w:rsidR="00053ED1" w:rsidRPr="00053ED1" w:rsidRDefault="00053ED1" w:rsidP="006160A0">
            <w:pPr>
              <w:snapToGrid w:val="0"/>
              <w:spacing w:after="0" w:line="240" w:lineRule="auto"/>
              <w:rPr>
                <w:rFonts w:ascii="Arial" w:hAnsi="Arial" w:cs="Arial"/>
              </w:rPr>
            </w:pPr>
          </w:p>
        </w:tc>
        <w:tc>
          <w:tcPr>
            <w:tcW w:w="2694" w:type="dxa"/>
            <w:gridSpan w:val="4"/>
            <w:vMerge/>
            <w:vAlign w:val="center"/>
          </w:tcPr>
          <w:p w:rsidR="00053ED1" w:rsidRPr="00053ED1" w:rsidRDefault="00053ED1" w:rsidP="006160A0">
            <w:pPr>
              <w:spacing w:after="0" w:line="240" w:lineRule="auto"/>
              <w:rPr>
                <w:rFonts w:ascii="Arial" w:hAnsi="Arial" w:cs="Arial"/>
              </w:rPr>
            </w:pPr>
          </w:p>
        </w:tc>
        <w:tc>
          <w:tcPr>
            <w:tcW w:w="2551" w:type="dxa"/>
            <w:gridSpan w:val="2"/>
            <w:tcBorders>
              <w:top w:val="single" w:sz="4" w:space="0" w:color="auto"/>
            </w:tcBorders>
            <w:vAlign w:val="center"/>
          </w:tcPr>
          <w:p w:rsidR="00053ED1" w:rsidRPr="00053ED1" w:rsidRDefault="00053ED1" w:rsidP="006160A0">
            <w:pPr>
              <w:spacing w:after="0" w:line="240" w:lineRule="auto"/>
              <w:rPr>
                <w:rFonts w:ascii="Arial" w:hAnsi="Arial" w:cs="Arial"/>
              </w:rPr>
            </w:pPr>
            <w:r w:rsidRPr="00053ED1">
              <w:rPr>
                <w:rFonts w:ascii="Arial" w:hAnsi="Arial" w:cs="Arial"/>
              </w:rPr>
              <w:t>Выполнение планов учреждения</w:t>
            </w:r>
          </w:p>
        </w:tc>
        <w:tc>
          <w:tcPr>
            <w:tcW w:w="1276" w:type="dxa"/>
            <w:tcBorders>
              <w:top w:val="single" w:sz="4" w:space="0" w:color="auto"/>
              <w:right w:val="single" w:sz="4" w:space="0" w:color="auto"/>
            </w:tcBorders>
            <w:vAlign w:val="center"/>
          </w:tcPr>
          <w:p w:rsidR="00053ED1" w:rsidRPr="00053ED1" w:rsidRDefault="00053ED1" w:rsidP="006160A0">
            <w:pPr>
              <w:tabs>
                <w:tab w:val="left" w:pos="1701"/>
              </w:tabs>
              <w:spacing w:after="0" w:line="240" w:lineRule="auto"/>
              <w:jc w:val="center"/>
              <w:rPr>
                <w:rFonts w:ascii="Arial" w:hAnsi="Arial" w:cs="Arial"/>
              </w:rPr>
            </w:pPr>
            <w:r w:rsidRPr="00053ED1">
              <w:rPr>
                <w:rFonts w:ascii="Arial" w:hAnsi="Arial" w:cs="Arial"/>
              </w:rPr>
              <w:t>20%</w:t>
            </w:r>
          </w:p>
        </w:tc>
      </w:tr>
      <w:tr w:rsidR="00053ED1" w:rsidRPr="00053ED1" w:rsidTr="006160A0">
        <w:trPr>
          <w:trHeight w:val="615"/>
        </w:trPr>
        <w:tc>
          <w:tcPr>
            <w:tcW w:w="1346" w:type="dxa"/>
            <w:vMerge/>
          </w:tcPr>
          <w:p w:rsidR="00053ED1" w:rsidRPr="00053ED1" w:rsidRDefault="00053ED1" w:rsidP="006160A0">
            <w:pPr>
              <w:snapToGrid w:val="0"/>
              <w:spacing w:after="0" w:line="240" w:lineRule="auto"/>
              <w:rPr>
                <w:rFonts w:ascii="Arial" w:hAnsi="Arial" w:cs="Arial"/>
              </w:rPr>
            </w:pPr>
          </w:p>
        </w:tc>
        <w:tc>
          <w:tcPr>
            <w:tcW w:w="2126" w:type="dxa"/>
            <w:gridSpan w:val="2"/>
            <w:vMerge/>
          </w:tcPr>
          <w:p w:rsidR="00053ED1" w:rsidRPr="00053ED1" w:rsidRDefault="00053ED1" w:rsidP="006160A0">
            <w:pPr>
              <w:snapToGrid w:val="0"/>
              <w:spacing w:after="0" w:line="240" w:lineRule="auto"/>
              <w:rPr>
                <w:rFonts w:ascii="Arial" w:hAnsi="Arial" w:cs="Arial"/>
              </w:rPr>
            </w:pPr>
          </w:p>
        </w:tc>
        <w:tc>
          <w:tcPr>
            <w:tcW w:w="2694" w:type="dxa"/>
            <w:gridSpan w:val="4"/>
            <w:vAlign w:val="center"/>
          </w:tcPr>
          <w:p w:rsidR="00053ED1" w:rsidRPr="00053ED1" w:rsidRDefault="00053ED1" w:rsidP="006160A0">
            <w:pPr>
              <w:spacing w:after="0" w:line="240" w:lineRule="auto"/>
              <w:rPr>
                <w:rFonts w:ascii="Arial" w:hAnsi="Arial" w:cs="Arial"/>
              </w:rPr>
            </w:pPr>
            <w:r w:rsidRPr="00053ED1">
              <w:rPr>
                <w:rFonts w:ascii="Arial" w:hAnsi="Arial" w:cs="Arial"/>
              </w:rPr>
              <w:t>Самостоятельность при реализации мероприятий учреждения и определении результатов работы</w:t>
            </w:r>
          </w:p>
        </w:tc>
        <w:tc>
          <w:tcPr>
            <w:tcW w:w="2551" w:type="dxa"/>
            <w:gridSpan w:val="2"/>
            <w:tcBorders>
              <w:bottom w:val="single" w:sz="4" w:space="0" w:color="auto"/>
            </w:tcBorders>
            <w:vAlign w:val="center"/>
          </w:tcPr>
          <w:p w:rsidR="00053ED1" w:rsidRPr="00053ED1" w:rsidRDefault="00053ED1" w:rsidP="006160A0">
            <w:pPr>
              <w:spacing w:after="0" w:line="240" w:lineRule="auto"/>
              <w:rPr>
                <w:rFonts w:ascii="Arial" w:hAnsi="Arial" w:cs="Arial"/>
              </w:rPr>
            </w:pPr>
            <w:r w:rsidRPr="00053ED1">
              <w:rPr>
                <w:rFonts w:ascii="Arial" w:hAnsi="Arial" w:cs="Arial"/>
              </w:rPr>
              <w:t>Оформленные предложения</w:t>
            </w:r>
            <w:r w:rsidRPr="00053ED1">
              <w:rPr>
                <w:rFonts w:ascii="Arial" w:hAnsi="Arial" w:cs="Arial"/>
              </w:rPr>
              <w:br/>
              <w:t>о повышении эффективности ведения бухгалтерского учета</w:t>
            </w:r>
          </w:p>
        </w:tc>
        <w:tc>
          <w:tcPr>
            <w:tcW w:w="1276" w:type="dxa"/>
            <w:tcBorders>
              <w:bottom w:val="single" w:sz="4" w:space="0" w:color="auto"/>
            </w:tcBorders>
            <w:vAlign w:val="center"/>
          </w:tcPr>
          <w:p w:rsidR="00053ED1" w:rsidRPr="00053ED1" w:rsidRDefault="00053ED1" w:rsidP="006160A0">
            <w:pPr>
              <w:tabs>
                <w:tab w:val="left" w:pos="1701"/>
              </w:tabs>
              <w:spacing w:after="0" w:line="240" w:lineRule="auto"/>
              <w:jc w:val="center"/>
              <w:rPr>
                <w:rFonts w:ascii="Arial" w:hAnsi="Arial" w:cs="Arial"/>
              </w:rPr>
            </w:pPr>
          </w:p>
          <w:p w:rsidR="00053ED1" w:rsidRPr="00053ED1" w:rsidRDefault="00053ED1" w:rsidP="006160A0">
            <w:pPr>
              <w:tabs>
                <w:tab w:val="left" w:pos="1701"/>
              </w:tabs>
              <w:spacing w:after="0" w:line="240" w:lineRule="auto"/>
              <w:jc w:val="center"/>
              <w:rPr>
                <w:rFonts w:ascii="Arial" w:hAnsi="Arial" w:cs="Arial"/>
              </w:rPr>
            </w:pPr>
            <w:r w:rsidRPr="00053ED1">
              <w:rPr>
                <w:rFonts w:ascii="Arial" w:hAnsi="Arial" w:cs="Arial"/>
              </w:rPr>
              <w:t>15%</w:t>
            </w:r>
          </w:p>
        </w:tc>
      </w:tr>
      <w:tr w:rsidR="00053ED1" w:rsidRPr="00053ED1" w:rsidTr="006160A0">
        <w:trPr>
          <w:trHeight w:val="499"/>
        </w:trPr>
        <w:tc>
          <w:tcPr>
            <w:tcW w:w="1346" w:type="dxa"/>
            <w:vMerge/>
          </w:tcPr>
          <w:p w:rsidR="00053ED1" w:rsidRPr="00053ED1" w:rsidRDefault="00053ED1" w:rsidP="006160A0">
            <w:pPr>
              <w:snapToGrid w:val="0"/>
              <w:spacing w:after="0" w:line="240" w:lineRule="auto"/>
              <w:rPr>
                <w:rFonts w:ascii="Arial" w:hAnsi="Arial" w:cs="Arial"/>
              </w:rPr>
            </w:pPr>
          </w:p>
        </w:tc>
        <w:tc>
          <w:tcPr>
            <w:tcW w:w="2126" w:type="dxa"/>
            <w:gridSpan w:val="2"/>
            <w:vMerge/>
          </w:tcPr>
          <w:p w:rsidR="00053ED1" w:rsidRPr="00053ED1" w:rsidRDefault="00053ED1" w:rsidP="006160A0">
            <w:pPr>
              <w:snapToGrid w:val="0"/>
              <w:spacing w:after="0" w:line="240" w:lineRule="auto"/>
              <w:rPr>
                <w:rFonts w:ascii="Arial" w:hAnsi="Arial" w:cs="Arial"/>
              </w:rPr>
            </w:pPr>
          </w:p>
        </w:tc>
        <w:tc>
          <w:tcPr>
            <w:tcW w:w="2694" w:type="dxa"/>
            <w:gridSpan w:val="4"/>
            <w:vMerge w:val="restart"/>
            <w:vAlign w:val="center"/>
          </w:tcPr>
          <w:p w:rsidR="00053ED1" w:rsidRPr="00053ED1" w:rsidRDefault="00053ED1" w:rsidP="006160A0">
            <w:pPr>
              <w:spacing w:after="0" w:line="240" w:lineRule="auto"/>
              <w:rPr>
                <w:rFonts w:ascii="Arial" w:hAnsi="Arial" w:cs="Arial"/>
              </w:rPr>
            </w:pPr>
            <w:r w:rsidRPr="00053ED1">
              <w:rPr>
                <w:rFonts w:ascii="Arial" w:hAnsi="Arial" w:cs="Arial"/>
              </w:rPr>
              <w:t xml:space="preserve">Выполнение работ, обеспечивающих устойчивость деятельности учреждения: </w:t>
            </w:r>
          </w:p>
          <w:p w:rsidR="00053ED1" w:rsidRPr="00053ED1" w:rsidRDefault="00053ED1" w:rsidP="006160A0">
            <w:pPr>
              <w:spacing w:after="0" w:line="240" w:lineRule="auto"/>
              <w:rPr>
                <w:rFonts w:ascii="Arial" w:hAnsi="Arial" w:cs="Arial"/>
              </w:rPr>
            </w:pPr>
            <w:r w:rsidRPr="00053ED1">
              <w:rPr>
                <w:rFonts w:ascii="Arial" w:hAnsi="Arial" w:cs="Arial"/>
              </w:rPr>
              <w:t>реализация программ повышения квалификации</w:t>
            </w:r>
          </w:p>
        </w:tc>
        <w:tc>
          <w:tcPr>
            <w:tcW w:w="2551" w:type="dxa"/>
            <w:gridSpan w:val="2"/>
            <w:tcBorders>
              <w:bottom w:val="single" w:sz="4" w:space="0" w:color="auto"/>
            </w:tcBorders>
            <w:vAlign w:val="center"/>
          </w:tcPr>
          <w:p w:rsidR="00053ED1" w:rsidRPr="00053ED1" w:rsidRDefault="00053ED1" w:rsidP="006160A0">
            <w:pPr>
              <w:spacing w:after="0" w:line="240" w:lineRule="auto"/>
              <w:rPr>
                <w:rFonts w:ascii="Arial" w:hAnsi="Arial" w:cs="Arial"/>
                <w:highlight w:val="yellow"/>
              </w:rPr>
            </w:pPr>
            <w:r w:rsidRPr="00053ED1">
              <w:rPr>
                <w:rFonts w:ascii="Arial" w:hAnsi="Arial" w:cs="Arial"/>
              </w:rPr>
              <w:t>Внутренний контроль (количество мероприятий 1)</w:t>
            </w:r>
          </w:p>
        </w:tc>
        <w:tc>
          <w:tcPr>
            <w:tcW w:w="1276" w:type="dxa"/>
            <w:tcBorders>
              <w:bottom w:val="single" w:sz="4" w:space="0" w:color="auto"/>
              <w:right w:val="single" w:sz="4" w:space="0" w:color="auto"/>
            </w:tcBorders>
            <w:vAlign w:val="center"/>
          </w:tcPr>
          <w:p w:rsidR="00053ED1" w:rsidRPr="00053ED1" w:rsidRDefault="00053ED1" w:rsidP="006160A0">
            <w:pPr>
              <w:tabs>
                <w:tab w:val="left" w:pos="1701"/>
              </w:tabs>
              <w:spacing w:after="0" w:line="240" w:lineRule="auto"/>
              <w:jc w:val="center"/>
              <w:rPr>
                <w:rFonts w:ascii="Arial" w:hAnsi="Arial" w:cs="Arial"/>
              </w:rPr>
            </w:pPr>
            <w:r w:rsidRPr="00053ED1">
              <w:rPr>
                <w:rFonts w:ascii="Arial" w:hAnsi="Arial" w:cs="Arial"/>
              </w:rPr>
              <w:t>10%</w:t>
            </w:r>
          </w:p>
        </w:tc>
      </w:tr>
      <w:tr w:rsidR="00053ED1" w:rsidRPr="00053ED1" w:rsidTr="006160A0">
        <w:trPr>
          <w:trHeight w:val="780"/>
        </w:trPr>
        <w:tc>
          <w:tcPr>
            <w:tcW w:w="1346" w:type="dxa"/>
            <w:vMerge/>
          </w:tcPr>
          <w:p w:rsidR="00053ED1" w:rsidRPr="00053ED1" w:rsidRDefault="00053ED1" w:rsidP="006160A0">
            <w:pPr>
              <w:snapToGrid w:val="0"/>
              <w:spacing w:after="0" w:line="240" w:lineRule="auto"/>
              <w:rPr>
                <w:rFonts w:ascii="Arial" w:hAnsi="Arial" w:cs="Arial"/>
              </w:rPr>
            </w:pPr>
          </w:p>
        </w:tc>
        <w:tc>
          <w:tcPr>
            <w:tcW w:w="2126" w:type="dxa"/>
            <w:gridSpan w:val="2"/>
            <w:vMerge/>
          </w:tcPr>
          <w:p w:rsidR="00053ED1" w:rsidRPr="00053ED1" w:rsidRDefault="00053ED1" w:rsidP="006160A0">
            <w:pPr>
              <w:snapToGrid w:val="0"/>
              <w:spacing w:after="0" w:line="240" w:lineRule="auto"/>
              <w:rPr>
                <w:rFonts w:ascii="Arial" w:hAnsi="Arial" w:cs="Arial"/>
              </w:rPr>
            </w:pPr>
          </w:p>
        </w:tc>
        <w:tc>
          <w:tcPr>
            <w:tcW w:w="2694" w:type="dxa"/>
            <w:gridSpan w:val="4"/>
            <w:vMerge/>
          </w:tcPr>
          <w:p w:rsidR="00053ED1" w:rsidRPr="00053ED1" w:rsidRDefault="00053ED1" w:rsidP="006160A0">
            <w:pPr>
              <w:spacing w:after="0" w:line="240" w:lineRule="auto"/>
              <w:rPr>
                <w:rFonts w:ascii="Arial" w:hAnsi="Arial" w:cs="Arial"/>
              </w:rPr>
            </w:pPr>
          </w:p>
        </w:tc>
        <w:tc>
          <w:tcPr>
            <w:tcW w:w="2551" w:type="dxa"/>
            <w:gridSpan w:val="2"/>
            <w:tcBorders>
              <w:top w:val="single" w:sz="4" w:space="0" w:color="auto"/>
            </w:tcBorders>
          </w:tcPr>
          <w:p w:rsidR="00053ED1" w:rsidRPr="00053ED1" w:rsidRDefault="00053ED1" w:rsidP="006160A0">
            <w:pPr>
              <w:spacing w:after="0" w:line="240" w:lineRule="auto"/>
              <w:rPr>
                <w:rFonts w:ascii="Arial" w:hAnsi="Arial" w:cs="Arial"/>
              </w:rPr>
            </w:pPr>
            <w:r w:rsidRPr="00053ED1">
              <w:rPr>
                <w:rFonts w:ascii="Arial" w:hAnsi="Arial" w:cs="Arial"/>
              </w:rPr>
              <w:t>Позитивные отзывы о работе выполненной работниками</w:t>
            </w:r>
          </w:p>
        </w:tc>
        <w:tc>
          <w:tcPr>
            <w:tcW w:w="1276" w:type="dxa"/>
            <w:tcBorders>
              <w:top w:val="single" w:sz="4" w:space="0" w:color="auto"/>
              <w:right w:val="single" w:sz="4" w:space="0" w:color="auto"/>
            </w:tcBorders>
            <w:vAlign w:val="center"/>
          </w:tcPr>
          <w:p w:rsidR="00053ED1" w:rsidRPr="00053ED1" w:rsidRDefault="00053ED1" w:rsidP="006160A0">
            <w:pPr>
              <w:tabs>
                <w:tab w:val="left" w:pos="1701"/>
              </w:tabs>
              <w:spacing w:after="0" w:line="240" w:lineRule="auto"/>
              <w:jc w:val="center"/>
              <w:rPr>
                <w:rFonts w:ascii="Arial" w:hAnsi="Arial" w:cs="Arial"/>
              </w:rPr>
            </w:pPr>
            <w:r w:rsidRPr="00053ED1">
              <w:rPr>
                <w:rFonts w:ascii="Arial" w:hAnsi="Arial" w:cs="Arial"/>
              </w:rPr>
              <w:t>20%</w:t>
            </w:r>
          </w:p>
        </w:tc>
      </w:tr>
      <w:tr w:rsidR="00053ED1" w:rsidRPr="00053ED1" w:rsidTr="006160A0">
        <w:tc>
          <w:tcPr>
            <w:tcW w:w="1346" w:type="dxa"/>
            <w:vMerge/>
          </w:tcPr>
          <w:p w:rsidR="00053ED1" w:rsidRPr="00053ED1" w:rsidRDefault="00053ED1" w:rsidP="006160A0">
            <w:pPr>
              <w:snapToGrid w:val="0"/>
              <w:spacing w:after="0" w:line="240" w:lineRule="auto"/>
              <w:rPr>
                <w:rFonts w:ascii="Arial" w:hAnsi="Arial" w:cs="Arial"/>
              </w:rPr>
            </w:pPr>
          </w:p>
        </w:tc>
        <w:tc>
          <w:tcPr>
            <w:tcW w:w="8647" w:type="dxa"/>
            <w:gridSpan w:val="9"/>
            <w:tcBorders>
              <w:right w:val="single" w:sz="4" w:space="0" w:color="auto"/>
            </w:tcBorders>
          </w:tcPr>
          <w:p w:rsidR="00053ED1" w:rsidRPr="00053ED1" w:rsidRDefault="00053ED1" w:rsidP="006160A0">
            <w:pPr>
              <w:snapToGrid w:val="0"/>
              <w:spacing w:after="0" w:line="240" w:lineRule="auto"/>
              <w:rPr>
                <w:rFonts w:ascii="Arial" w:hAnsi="Arial" w:cs="Arial"/>
              </w:rPr>
            </w:pPr>
            <w:r w:rsidRPr="00053ED1">
              <w:rPr>
                <w:rFonts w:ascii="Arial" w:hAnsi="Arial" w:cs="Arial"/>
              </w:rPr>
              <w:t>Выплаты за интенсивность и высокие результаты работы</w:t>
            </w:r>
          </w:p>
        </w:tc>
      </w:tr>
      <w:tr w:rsidR="00053ED1" w:rsidRPr="00053ED1" w:rsidTr="006160A0">
        <w:trPr>
          <w:trHeight w:val="675"/>
        </w:trPr>
        <w:tc>
          <w:tcPr>
            <w:tcW w:w="1346" w:type="dxa"/>
            <w:vMerge/>
          </w:tcPr>
          <w:p w:rsidR="00053ED1" w:rsidRPr="00053ED1" w:rsidRDefault="00053ED1" w:rsidP="006160A0">
            <w:pPr>
              <w:snapToGrid w:val="0"/>
              <w:spacing w:after="0" w:line="240" w:lineRule="auto"/>
              <w:rPr>
                <w:rFonts w:ascii="Arial" w:hAnsi="Arial" w:cs="Arial"/>
              </w:rPr>
            </w:pPr>
          </w:p>
        </w:tc>
        <w:tc>
          <w:tcPr>
            <w:tcW w:w="2126" w:type="dxa"/>
            <w:gridSpan w:val="2"/>
            <w:vMerge w:val="restart"/>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Ответственное отношение к своим обязанностям</w:t>
            </w:r>
          </w:p>
        </w:tc>
        <w:tc>
          <w:tcPr>
            <w:tcW w:w="2694" w:type="dxa"/>
            <w:gridSpan w:val="4"/>
            <w:vMerge w:val="restart"/>
            <w:vAlign w:val="center"/>
          </w:tcPr>
          <w:p w:rsidR="00053ED1" w:rsidRPr="00053ED1" w:rsidRDefault="006207B4" w:rsidP="006160A0">
            <w:pPr>
              <w:spacing w:after="0" w:line="240" w:lineRule="auto"/>
              <w:rPr>
                <w:rFonts w:ascii="Arial" w:hAnsi="Arial" w:cs="Arial"/>
              </w:rPr>
            </w:pPr>
            <w:r w:rsidRPr="00053ED1">
              <w:rPr>
                <w:rFonts w:ascii="Arial" w:hAnsi="Arial" w:cs="Arial"/>
              </w:rPr>
              <w:t>Отсутствие</w:t>
            </w:r>
            <w:r w:rsidR="00053ED1" w:rsidRPr="00053ED1">
              <w:rPr>
                <w:rFonts w:ascii="Arial" w:hAnsi="Arial" w:cs="Arial"/>
              </w:rPr>
              <w:t xml:space="preserve"> обоснованных претензий со стороны учредителя, надзорных органов,</w:t>
            </w:r>
            <w:r>
              <w:rPr>
                <w:rFonts w:ascii="Arial" w:hAnsi="Arial" w:cs="Arial"/>
              </w:rPr>
              <w:t xml:space="preserve"> </w:t>
            </w:r>
            <w:r w:rsidR="00053ED1" w:rsidRPr="00053ED1">
              <w:rPr>
                <w:rFonts w:ascii="Arial" w:hAnsi="Arial" w:cs="Arial"/>
              </w:rPr>
              <w:t>руководителя.</w:t>
            </w:r>
          </w:p>
        </w:tc>
        <w:tc>
          <w:tcPr>
            <w:tcW w:w="2551" w:type="dxa"/>
            <w:gridSpan w:val="2"/>
            <w:tcBorders>
              <w:bottom w:val="single" w:sz="4" w:space="0" w:color="000000"/>
            </w:tcBorders>
            <w:vAlign w:val="center"/>
          </w:tcPr>
          <w:p w:rsidR="00053ED1" w:rsidRPr="00053ED1" w:rsidRDefault="00053ED1" w:rsidP="006160A0">
            <w:pPr>
              <w:spacing w:after="0" w:line="240" w:lineRule="auto"/>
              <w:rPr>
                <w:rFonts w:ascii="Arial" w:hAnsi="Arial" w:cs="Arial"/>
              </w:rPr>
            </w:pPr>
            <w:r w:rsidRPr="00053ED1">
              <w:rPr>
                <w:rFonts w:ascii="Arial" w:hAnsi="Arial" w:cs="Arial"/>
              </w:rPr>
              <w:t xml:space="preserve">Отсутствие предписания надзорных органов </w:t>
            </w:r>
          </w:p>
        </w:tc>
        <w:tc>
          <w:tcPr>
            <w:tcW w:w="1276" w:type="dxa"/>
            <w:tcBorders>
              <w:bottom w:val="single" w:sz="4" w:space="0" w:color="000000"/>
            </w:tcBorders>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20%</w:t>
            </w:r>
          </w:p>
        </w:tc>
      </w:tr>
      <w:tr w:rsidR="00053ED1" w:rsidRPr="00053ED1" w:rsidTr="006160A0">
        <w:trPr>
          <w:trHeight w:val="690"/>
        </w:trPr>
        <w:tc>
          <w:tcPr>
            <w:tcW w:w="1346" w:type="dxa"/>
            <w:vMerge/>
          </w:tcPr>
          <w:p w:rsidR="00053ED1" w:rsidRPr="00053ED1" w:rsidRDefault="00053ED1" w:rsidP="006160A0">
            <w:pPr>
              <w:snapToGrid w:val="0"/>
              <w:spacing w:after="0" w:line="240" w:lineRule="auto"/>
              <w:rPr>
                <w:rFonts w:ascii="Arial" w:hAnsi="Arial" w:cs="Arial"/>
              </w:rPr>
            </w:pPr>
          </w:p>
        </w:tc>
        <w:tc>
          <w:tcPr>
            <w:tcW w:w="2126" w:type="dxa"/>
            <w:gridSpan w:val="2"/>
            <w:vMerge/>
            <w:tcBorders>
              <w:bottom w:val="single" w:sz="4" w:space="0" w:color="000000"/>
            </w:tcBorders>
            <w:vAlign w:val="center"/>
          </w:tcPr>
          <w:p w:rsidR="00053ED1" w:rsidRPr="00053ED1" w:rsidRDefault="00053ED1" w:rsidP="006160A0">
            <w:pPr>
              <w:snapToGrid w:val="0"/>
              <w:spacing w:after="0" w:line="240" w:lineRule="auto"/>
              <w:rPr>
                <w:rFonts w:ascii="Arial" w:hAnsi="Arial" w:cs="Arial"/>
              </w:rPr>
            </w:pPr>
          </w:p>
        </w:tc>
        <w:tc>
          <w:tcPr>
            <w:tcW w:w="2694" w:type="dxa"/>
            <w:gridSpan w:val="4"/>
            <w:vMerge/>
            <w:vAlign w:val="center"/>
          </w:tcPr>
          <w:p w:rsidR="00053ED1" w:rsidRPr="00053ED1" w:rsidRDefault="00053ED1" w:rsidP="006160A0">
            <w:pPr>
              <w:spacing w:after="0" w:line="240" w:lineRule="auto"/>
              <w:rPr>
                <w:rFonts w:ascii="Arial" w:hAnsi="Arial" w:cs="Arial"/>
              </w:rPr>
            </w:pPr>
          </w:p>
        </w:tc>
        <w:tc>
          <w:tcPr>
            <w:tcW w:w="2551" w:type="dxa"/>
            <w:gridSpan w:val="2"/>
            <w:tcBorders>
              <w:top w:val="single" w:sz="4" w:space="0" w:color="000000"/>
            </w:tcBorders>
            <w:vAlign w:val="center"/>
          </w:tcPr>
          <w:p w:rsidR="00053ED1" w:rsidRPr="00053ED1" w:rsidRDefault="00053ED1" w:rsidP="006160A0">
            <w:pPr>
              <w:spacing w:after="0" w:line="240" w:lineRule="auto"/>
              <w:rPr>
                <w:rFonts w:ascii="Arial" w:hAnsi="Arial" w:cs="Arial"/>
              </w:rPr>
            </w:pPr>
            <w:r w:rsidRPr="00053ED1">
              <w:rPr>
                <w:rFonts w:ascii="Arial" w:hAnsi="Arial" w:cs="Arial"/>
              </w:rPr>
              <w:t>Устранение предписания надзорных органов в установленные сроки</w:t>
            </w:r>
          </w:p>
        </w:tc>
        <w:tc>
          <w:tcPr>
            <w:tcW w:w="1276" w:type="dxa"/>
            <w:tcBorders>
              <w:top w:val="single" w:sz="4" w:space="0" w:color="000000"/>
            </w:tcBorders>
            <w:vAlign w:val="center"/>
          </w:tcPr>
          <w:p w:rsidR="00053ED1" w:rsidRPr="00053ED1" w:rsidRDefault="00053ED1" w:rsidP="006160A0">
            <w:pPr>
              <w:spacing w:after="0" w:line="240" w:lineRule="auto"/>
              <w:rPr>
                <w:rFonts w:ascii="Arial" w:hAnsi="Arial" w:cs="Arial"/>
              </w:rPr>
            </w:pPr>
          </w:p>
          <w:p w:rsidR="00053ED1" w:rsidRPr="00053ED1" w:rsidRDefault="00053ED1" w:rsidP="006160A0">
            <w:pPr>
              <w:spacing w:after="0" w:line="240" w:lineRule="auto"/>
              <w:rPr>
                <w:rFonts w:ascii="Arial" w:hAnsi="Arial" w:cs="Arial"/>
              </w:rPr>
            </w:pPr>
            <w:r w:rsidRPr="00053ED1">
              <w:rPr>
                <w:rFonts w:ascii="Arial" w:hAnsi="Arial" w:cs="Arial"/>
              </w:rPr>
              <w:t xml:space="preserve"> 10%</w:t>
            </w:r>
          </w:p>
        </w:tc>
      </w:tr>
      <w:tr w:rsidR="00053ED1" w:rsidRPr="00053ED1" w:rsidTr="006160A0">
        <w:trPr>
          <w:trHeight w:val="1503"/>
        </w:trPr>
        <w:tc>
          <w:tcPr>
            <w:tcW w:w="1346" w:type="dxa"/>
            <w:vMerge/>
          </w:tcPr>
          <w:p w:rsidR="00053ED1" w:rsidRPr="00053ED1" w:rsidRDefault="00053ED1" w:rsidP="006160A0">
            <w:pPr>
              <w:snapToGrid w:val="0"/>
              <w:spacing w:after="0" w:line="240" w:lineRule="auto"/>
              <w:rPr>
                <w:rFonts w:ascii="Arial" w:hAnsi="Arial" w:cs="Arial"/>
              </w:rPr>
            </w:pPr>
          </w:p>
        </w:tc>
        <w:tc>
          <w:tcPr>
            <w:tcW w:w="2126" w:type="dxa"/>
            <w:gridSpan w:val="2"/>
            <w:tcBorders>
              <w:top w:val="single" w:sz="4" w:space="0" w:color="000000"/>
              <w:bottom w:val="single" w:sz="4" w:space="0" w:color="000000"/>
            </w:tcBorders>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Результативность учреждения</w:t>
            </w:r>
          </w:p>
        </w:tc>
        <w:tc>
          <w:tcPr>
            <w:tcW w:w="2694" w:type="dxa"/>
            <w:gridSpan w:val="4"/>
            <w:tcBorders>
              <w:bottom w:val="single" w:sz="4" w:space="0" w:color="000000"/>
            </w:tcBorders>
          </w:tcPr>
          <w:p w:rsidR="00053ED1" w:rsidRPr="00053ED1" w:rsidRDefault="00053ED1" w:rsidP="006160A0">
            <w:pPr>
              <w:spacing w:after="0" w:line="240" w:lineRule="auto"/>
              <w:rPr>
                <w:rFonts w:ascii="Arial" w:hAnsi="Arial" w:cs="Arial"/>
              </w:rPr>
            </w:pPr>
            <w:r w:rsidRPr="00053ED1">
              <w:rPr>
                <w:rFonts w:ascii="Arial" w:hAnsi="Arial" w:cs="Arial"/>
              </w:rPr>
              <w:t>Осуществление и ведение документов бухгалтерской, экономической отчетности</w:t>
            </w:r>
          </w:p>
        </w:tc>
        <w:tc>
          <w:tcPr>
            <w:tcW w:w="2551" w:type="dxa"/>
            <w:gridSpan w:val="2"/>
            <w:tcBorders>
              <w:bottom w:val="single" w:sz="4" w:space="0" w:color="auto"/>
            </w:tcBorders>
            <w:vAlign w:val="center"/>
          </w:tcPr>
          <w:p w:rsidR="00053ED1" w:rsidRPr="00053ED1" w:rsidRDefault="00053ED1" w:rsidP="006160A0">
            <w:pPr>
              <w:spacing w:after="0" w:line="240" w:lineRule="auto"/>
              <w:ind w:firstLine="66"/>
              <w:rPr>
                <w:rFonts w:ascii="Arial" w:hAnsi="Arial" w:cs="Arial"/>
              </w:rPr>
            </w:pPr>
            <w:r w:rsidRPr="00053ED1">
              <w:rPr>
                <w:rFonts w:ascii="Arial" w:hAnsi="Arial" w:cs="Arial"/>
              </w:rPr>
              <w:t>Своевременное, полное и достоверное предоставление отчетности</w:t>
            </w:r>
          </w:p>
        </w:tc>
        <w:tc>
          <w:tcPr>
            <w:tcW w:w="1276" w:type="dxa"/>
            <w:tcBorders>
              <w:bottom w:val="single" w:sz="4" w:space="0" w:color="auto"/>
            </w:tcBorders>
            <w:vAlign w:val="center"/>
          </w:tcPr>
          <w:p w:rsidR="00053ED1" w:rsidRPr="00053ED1" w:rsidRDefault="00053ED1" w:rsidP="006160A0">
            <w:pPr>
              <w:spacing w:after="0" w:line="240" w:lineRule="auto"/>
              <w:ind w:firstLine="66"/>
              <w:jc w:val="center"/>
              <w:rPr>
                <w:rFonts w:ascii="Arial" w:hAnsi="Arial" w:cs="Arial"/>
              </w:rPr>
            </w:pPr>
            <w:r w:rsidRPr="00053ED1">
              <w:rPr>
                <w:rFonts w:ascii="Arial" w:hAnsi="Arial" w:cs="Arial"/>
              </w:rPr>
              <w:t>30%</w:t>
            </w:r>
          </w:p>
        </w:tc>
      </w:tr>
      <w:tr w:rsidR="00053ED1" w:rsidRPr="00053ED1" w:rsidTr="006160A0">
        <w:trPr>
          <w:trHeight w:val="1259"/>
        </w:trPr>
        <w:tc>
          <w:tcPr>
            <w:tcW w:w="1346" w:type="dxa"/>
            <w:vMerge/>
          </w:tcPr>
          <w:p w:rsidR="00053ED1" w:rsidRPr="00053ED1" w:rsidRDefault="00053ED1" w:rsidP="006160A0">
            <w:pPr>
              <w:snapToGrid w:val="0"/>
              <w:spacing w:after="0" w:line="240" w:lineRule="auto"/>
              <w:rPr>
                <w:rFonts w:ascii="Arial" w:hAnsi="Arial" w:cs="Arial"/>
              </w:rPr>
            </w:pPr>
          </w:p>
        </w:tc>
        <w:tc>
          <w:tcPr>
            <w:tcW w:w="2126" w:type="dxa"/>
            <w:gridSpan w:val="2"/>
            <w:tcBorders>
              <w:top w:val="single" w:sz="4" w:space="0" w:color="000000"/>
            </w:tcBorders>
          </w:tcPr>
          <w:p w:rsidR="00053ED1" w:rsidRPr="00053ED1" w:rsidRDefault="00053ED1" w:rsidP="006160A0">
            <w:pPr>
              <w:snapToGrid w:val="0"/>
              <w:spacing w:after="0" w:line="240" w:lineRule="auto"/>
              <w:rPr>
                <w:rFonts w:ascii="Arial" w:hAnsi="Arial" w:cs="Arial"/>
              </w:rPr>
            </w:pPr>
            <w:r w:rsidRPr="00053ED1">
              <w:rPr>
                <w:rFonts w:ascii="Arial" w:hAnsi="Arial" w:cs="Arial"/>
              </w:rPr>
              <w:t>Эффективность финансово-экономической деятельности</w:t>
            </w:r>
          </w:p>
        </w:tc>
        <w:tc>
          <w:tcPr>
            <w:tcW w:w="2694" w:type="dxa"/>
            <w:gridSpan w:val="4"/>
            <w:tcBorders>
              <w:top w:val="single" w:sz="4" w:space="0" w:color="000000"/>
            </w:tcBorders>
          </w:tcPr>
          <w:p w:rsidR="00053ED1" w:rsidRPr="00053ED1" w:rsidRDefault="00053ED1" w:rsidP="006160A0">
            <w:pPr>
              <w:spacing w:after="0" w:line="240" w:lineRule="auto"/>
              <w:ind w:firstLine="66"/>
              <w:rPr>
                <w:rFonts w:ascii="Arial" w:hAnsi="Arial" w:cs="Arial"/>
              </w:rPr>
            </w:pPr>
            <w:r w:rsidRPr="00053ED1">
              <w:rPr>
                <w:rFonts w:ascii="Arial" w:hAnsi="Arial" w:cs="Arial"/>
              </w:rPr>
              <w:t>Своевременное проведение расчетов, возникающих в процессе исполнения в пределах санкционированных расходов бюджетной сметы или плана финансово-хозяйственной деятельности</w:t>
            </w:r>
          </w:p>
        </w:tc>
        <w:tc>
          <w:tcPr>
            <w:tcW w:w="2551" w:type="dxa"/>
            <w:gridSpan w:val="2"/>
            <w:tcBorders>
              <w:top w:val="single" w:sz="4" w:space="0" w:color="auto"/>
            </w:tcBorders>
            <w:vAlign w:val="center"/>
          </w:tcPr>
          <w:p w:rsidR="00053ED1" w:rsidRPr="00053ED1" w:rsidRDefault="00053ED1" w:rsidP="006160A0">
            <w:pPr>
              <w:spacing w:after="0" w:line="240" w:lineRule="auto"/>
              <w:ind w:firstLine="66"/>
              <w:rPr>
                <w:rFonts w:ascii="Arial" w:hAnsi="Arial" w:cs="Arial"/>
              </w:rPr>
            </w:pPr>
            <w:r w:rsidRPr="00053ED1">
              <w:rPr>
                <w:rFonts w:ascii="Arial" w:hAnsi="Arial" w:cs="Arial"/>
              </w:rPr>
              <w:t>Без замечаний</w:t>
            </w:r>
          </w:p>
        </w:tc>
        <w:tc>
          <w:tcPr>
            <w:tcW w:w="1276" w:type="dxa"/>
            <w:tcBorders>
              <w:top w:val="single" w:sz="4" w:space="0" w:color="auto"/>
            </w:tcBorders>
            <w:vAlign w:val="center"/>
          </w:tcPr>
          <w:p w:rsidR="00053ED1" w:rsidRPr="00053ED1" w:rsidRDefault="00053ED1" w:rsidP="006160A0">
            <w:pPr>
              <w:spacing w:after="0" w:line="240" w:lineRule="auto"/>
              <w:ind w:firstLine="66"/>
              <w:jc w:val="center"/>
              <w:rPr>
                <w:rFonts w:ascii="Arial" w:hAnsi="Arial" w:cs="Arial"/>
              </w:rPr>
            </w:pPr>
            <w:r w:rsidRPr="00053ED1">
              <w:rPr>
                <w:rFonts w:ascii="Arial" w:hAnsi="Arial" w:cs="Arial"/>
              </w:rPr>
              <w:t>25%</w:t>
            </w:r>
          </w:p>
        </w:tc>
      </w:tr>
      <w:tr w:rsidR="00053ED1" w:rsidRPr="00053ED1" w:rsidTr="006160A0">
        <w:tc>
          <w:tcPr>
            <w:tcW w:w="1346" w:type="dxa"/>
            <w:vMerge/>
          </w:tcPr>
          <w:p w:rsidR="00053ED1" w:rsidRPr="00053ED1" w:rsidRDefault="00053ED1" w:rsidP="006160A0">
            <w:pPr>
              <w:snapToGrid w:val="0"/>
              <w:spacing w:after="0" w:line="240" w:lineRule="auto"/>
              <w:rPr>
                <w:rFonts w:ascii="Arial" w:hAnsi="Arial" w:cs="Arial"/>
              </w:rPr>
            </w:pPr>
          </w:p>
        </w:tc>
        <w:tc>
          <w:tcPr>
            <w:tcW w:w="8647" w:type="dxa"/>
            <w:gridSpan w:val="9"/>
            <w:tcBorders>
              <w:right w:val="single" w:sz="4" w:space="0" w:color="auto"/>
            </w:tcBorders>
          </w:tcPr>
          <w:p w:rsidR="00053ED1" w:rsidRPr="00053ED1" w:rsidRDefault="00053ED1" w:rsidP="006160A0">
            <w:pPr>
              <w:snapToGrid w:val="0"/>
              <w:spacing w:after="0" w:line="240" w:lineRule="auto"/>
              <w:rPr>
                <w:rFonts w:ascii="Arial" w:hAnsi="Arial" w:cs="Arial"/>
              </w:rPr>
            </w:pPr>
            <w:r w:rsidRPr="00053ED1">
              <w:rPr>
                <w:rFonts w:ascii="Arial" w:hAnsi="Arial" w:cs="Arial"/>
              </w:rPr>
              <w:t>Выплаты за качество выполняемых работ</w:t>
            </w:r>
          </w:p>
        </w:tc>
      </w:tr>
      <w:tr w:rsidR="00053ED1" w:rsidRPr="00053ED1" w:rsidTr="006160A0">
        <w:tc>
          <w:tcPr>
            <w:tcW w:w="1346" w:type="dxa"/>
            <w:vMerge/>
          </w:tcPr>
          <w:p w:rsidR="00053ED1" w:rsidRPr="00053ED1" w:rsidRDefault="00053ED1" w:rsidP="006160A0">
            <w:pPr>
              <w:snapToGrid w:val="0"/>
              <w:spacing w:after="0" w:line="240" w:lineRule="auto"/>
              <w:rPr>
                <w:rFonts w:ascii="Arial" w:hAnsi="Arial" w:cs="Arial"/>
              </w:rPr>
            </w:pPr>
          </w:p>
        </w:tc>
        <w:tc>
          <w:tcPr>
            <w:tcW w:w="2126" w:type="dxa"/>
            <w:gridSpan w:val="2"/>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Выполнение в полном объеме и на высоком профессиональном уровне поручений руководителя учреждения</w:t>
            </w:r>
          </w:p>
        </w:tc>
        <w:tc>
          <w:tcPr>
            <w:tcW w:w="2694" w:type="dxa"/>
            <w:gridSpan w:val="4"/>
            <w:vAlign w:val="center"/>
          </w:tcPr>
          <w:p w:rsidR="00053ED1" w:rsidRPr="00053ED1" w:rsidRDefault="00053ED1" w:rsidP="006160A0">
            <w:pPr>
              <w:spacing w:after="0" w:line="240" w:lineRule="auto"/>
              <w:rPr>
                <w:rFonts w:ascii="Arial" w:hAnsi="Arial" w:cs="Arial"/>
              </w:rPr>
            </w:pPr>
            <w:r w:rsidRPr="00053ED1">
              <w:rPr>
                <w:rFonts w:ascii="Arial" w:hAnsi="Arial" w:cs="Arial"/>
              </w:rPr>
              <w:t>Выполнение заданий в короткие сроки</w:t>
            </w:r>
          </w:p>
        </w:tc>
        <w:tc>
          <w:tcPr>
            <w:tcW w:w="2551"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 xml:space="preserve"> 100%</w:t>
            </w:r>
          </w:p>
        </w:tc>
        <w:tc>
          <w:tcPr>
            <w:tcW w:w="1276" w:type="dxa"/>
            <w:tcBorders>
              <w:right w:val="single" w:sz="4" w:space="0" w:color="auto"/>
            </w:tcBorders>
            <w:vAlign w:val="center"/>
          </w:tcPr>
          <w:p w:rsidR="00053ED1" w:rsidRPr="00053ED1" w:rsidRDefault="00053ED1" w:rsidP="006160A0">
            <w:pPr>
              <w:tabs>
                <w:tab w:val="left" w:pos="1701"/>
              </w:tabs>
              <w:spacing w:after="0" w:line="240" w:lineRule="auto"/>
              <w:jc w:val="center"/>
              <w:rPr>
                <w:rFonts w:ascii="Arial" w:hAnsi="Arial" w:cs="Arial"/>
              </w:rPr>
            </w:pPr>
            <w:r w:rsidRPr="00053ED1">
              <w:rPr>
                <w:rFonts w:ascii="Arial" w:hAnsi="Arial" w:cs="Arial"/>
              </w:rPr>
              <w:t>20%</w:t>
            </w:r>
          </w:p>
        </w:tc>
      </w:tr>
      <w:tr w:rsidR="00053ED1" w:rsidRPr="00053ED1" w:rsidTr="006160A0">
        <w:tc>
          <w:tcPr>
            <w:tcW w:w="1346" w:type="dxa"/>
            <w:vMerge/>
          </w:tcPr>
          <w:p w:rsidR="00053ED1" w:rsidRPr="00053ED1" w:rsidRDefault="00053ED1" w:rsidP="006160A0">
            <w:pPr>
              <w:snapToGrid w:val="0"/>
              <w:spacing w:after="0" w:line="240" w:lineRule="auto"/>
              <w:rPr>
                <w:rFonts w:ascii="Arial" w:hAnsi="Arial" w:cs="Arial"/>
              </w:rPr>
            </w:pPr>
          </w:p>
        </w:tc>
        <w:tc>
          <w:tcPr>
            <w:tcW w:w="2126" w:type="dxa"/>
            <w:gridSpan w:val="2"/>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Контроль за эффективным и целевым расходованием средств</w:t>
            </w:r>
          </w:p>
        </w:tc>
        <w:tc>
          <w:tcPr>
            <w:tcW w:w="2694" w:type="dxa"/>
            <w:gridSpan w:val="4"/>
            <w:vAlign w:val="center"/>
          </w:tcPr>
          <w:p w:rsidR="00053ED1" w:rsidRPr="00053ED1" w:rsidRDefault="00053ED1" w:rsidP="006160A0">
            <w:pPr>
              <w:spacing w:after="0" w:line="240" w:lineRule="auto"/>
              <w:rPr>
                <w:rFonts w:ascii="Arial" w:hAnsi="Arial" w:cs="Arial"/>
              </w:rPr>
            </w:pPr>
            <w:r w:rsidRPr="00053ED1">
              <w:rPr>
                <w:rFonts w:ascii="Arial" w:hAnsi="Arial" w:cs="Arial"/>
              </w:rPr>
              <w:t xml:space="preserve">Обеспечение соответствия осуществляемых хозяйственных операций законодательству, контроль за </w:t>
            </w:r>
            <w:proofErr w:type="spellStart"/>
            <w:r w:rsidRPr="00053ED1">
              <w:rPr>
                <w:rFonts w:ascii="Arial" w:hAnsi="Arial" w:cs="Arial"/>
              </w:rPr>
              <w:t>движениемимущества</w:t>
            </w:r>
            <w:proofErr w:type="spellEnd"/>
            <w:r w:rsidRPr="00053ED1">
              <w:rPr>
                <w:rFonts w:ascii="Arial" w:hAnsi="Arial" w:cs="Arial"/>
              </w:rPr>
              <w:t xml:space="preserve"> и выполнения обязательств учреждения</w:t>
            </w:r>
          </w:p>
        </w:tc>
        <w:tc>
          <w:tcPr>
            <w:tcW w:w="2551"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Отсутствие письменных замечаний руководителя учреждения и иных контролирующих и надзорных органов</w:t>
            </w:r>
          </w:p>
        </w:tc>
        <w:tc>
          <w:tcPr>
            <w:tcW w:w="1276" w:type="dxa"/>
            <w:tcBorders>
              <w:right w:val="single" w:sz="4" w:space="0" w:color="auto"/>
            </w:tcBorders>
            <w:vAlign w:val="center"/>
          </w:tcPr>
          <w:p w:rsidR="00053ED1" w:rsidRPr="00053ED1" w:rsidRDefault="00053ED1" w:rsidP="006160A0">
            <w:pPr>
              <w:tabs>
                <w:tab w:val="left" w:pos="1701"/>
              </w:tabs>
              <w:spacing w:after="0" w:line="240" w:lineRule="auto"/>
              <w:jc w:val="center"/>
              <w:rPr>
                <w:rFonts w:ascii="Arial" w:hAnsi="Arial" w:cs="Arial"/>
              </w:rPr>
            </w:pPr>
            <w:r w:rsidRPr="00053ED1">
              <w:rPr>
                <w:rFonts w:ascii="Arial" w:hAnsi="Arial" w:cs="Arial"/>
              </w:rPr>
              <w:t>16%</w:t>
            </w:r>
          </w:p>
        </w:tc>
      </w:tr>
      <w:tr w:rsidR="00053ED1" w:rsidRPr="00053ED1" w:rsidTr="006160A0">
        <w:tc>
          <w:tcPr>
            <w:tcW w:w="1346" w:type="dxa"/>
            <w:vMerge/>
          </w:tcPr>
          <w:p w:rsidR="00053ED1" w:rsidRPr="00053ED1" w:rsidRDefault="00053ED1" w:rsidP="006160A0">
            <w:pPr>
              <w:snapToGrid w:val="0"/>
              <w:spacing w:after="0" w:line="240" w:lineRule="auto"/>
              <w:rPr>
                <w:rFonts w:ascii="Arial" w:hAnsi="Arial" w:cs="Arial"/>
              </w:rPr>
            </w:pPr>
          </w:p>
        </w:tc>
        <w:tc>
          <w:tcPr>
            <w:tcW w:w="2126" w:type="dxa"/>
            <w:gridSpan w:val="2"/>
            <w:vMerge w:val="restart"/>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Качество при выполнении задач, определенных должностными обязанностями</w:t>
            </w:r>
          </w:p>
        </w:tc>
        <w:tc>
          <w:tcPr>
            <w:tcW w:w="2694" w:type="dxa"/>
            <w:gridSpan w:val="4"/>
            <w:vAlign w:val="center"/>
          </w:tcPr>
          <w:p w:rsidR="00053ED1" w:rsidRPr="00053ED1" w:rsidRDefault="00053ED1" w:rsidP="006160A0">
            <w:pPr>
              <w:spacing w:after="0" w:line="240" w:lineRule="auto"/>
              <w:rPr>
                <w:rFonts w:ascii="Arial" w:hAnsi="Arial" w:cs="Arial"/>
              </w:rPr>
            </w:pPr>
            <w:r w:rsidRPr="00053ED1">
              <w:rPr>
                <w:rFonts w:ascii="Arial" w:hAnsi="Arial" w:cs="Arial"/>
              </w:rPr>
              <w:t>Своевременное и качественное выполнение плановых показателей по ведению бухгалтерского учета</w:t>
            </w:r>
          </w:p>
        </w:tc>
        <w:tc>
          <w:tcPr>
            <w:tcW w:w="2551"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Отсутствие обоснованных претензий к выполненной работе.</w:t>
            </w:r>
          </w:p>
        </w:tc>
        <w:tc>
          <w:tcPr>
            <w:tcW w:w="1276" w:type="dxa"/>
            <w:tcBorders>
              <w:right w:val="single" w:sz="4" w:space="0" w:color="auto"/>
            </w:tcBorders>
            <w:vAlign w:val="center"/>
          </w:tcPr>
          <w:p w:rsidR="00053ED1" w:rsidRPr="00053ED1" w:rsidRDefault="00053ED1" w:rsidP="006160A0">
            <w:pPr>
              <w:tabs>
                <w:tab w:val="left" w:pos="1701"/>
              </w:tabs>
              <w:spacing w:after="0" w:line="240" w:lineRule="auto"/>
              <w:jc w:val="center"/>
              <w:rPr>
                <w:rFonts w:ascii="Arial" w:hAnsi="Arial" w:cs="Arial"/>
              </w:rPr>
            </w:pPr>
            <w:r w:rsidRPr="00053ED1">
              <w:rPr>
                <w:rFonts w:ascii="Arial" w:hAnsi="Arial" w:cs="Arial"/>
              </w:rPr>
              <w:t>20%</w:t>
            </w:r>
          </w:p>
        </w:tc>
      </w:tr>
      <w:tr w:rsidR="00053ED1" w:rsidRPr="00053ED1" w:rsidTr="006160A0">
        <w:tc>
          <w:tcPr>
            <w:tcW w:w="1346" w:type="dxa"/>
            <w:vMerge/>
          </w:tcPr>
          <w:p w:rsidR="00053ED1" w:rsidRPr="00053ED1" w:rsidRDefault="00053ED1" w:rsidP="006160A0">
            <w:pPr>
              <w:snapToGrid w:val="0"/>
              <w:spacing w:after="0" w:line="240" w:lineRule="auto"/>
              <w:rPr>
                <w:rFonts w:ascii="Arial" w:hAnsi="Arial" w:cs="Arial"/>
              </w:rPr>
            </w:pPr>
          </w:p>
        </w:tc>
        <w:tc>
          <w:tcPr>
            <w:tcW w:w="2126" w:type="dxa"/>
            <w:gridSpan w:val="2"/>
            <w:vMerge/>
            <w:vAlign w:val="center"/>
          </w:tcPr>
          <w:p w:rsidR="00053ED1" w:rsidRPr="00053ED1" w:rsidRDefault="00053ED1" w:rsidP="006160A0">
            <w:pPr>
              <w:snapToGrid w:val="0"/>
              <w:spacing w:after="0" w:line="240" w:lineRule="auto"/>
              <w:rPr>
                <w:rFonts w:ascii="Arial" w:hAnsi="Arial" w:cs="Arial"/>
              </w:rPr>
            </w:pPr>
          </w:p>
        </w:tc>
        <w:tc>
          <w:tcPr>
            <w:tcW w:w="2694" w:type="dxa"/>
            <w:gridSpan w:val="4"/>
            <w:vAlign w:val="center"/>
          </w:tcPr>
          <w:p w:rsidR="00053ED1" w:rsidRPr="00053ED1" w:rsidRDefault="00053ED1" w:rsidP="006160A0">
            <w:pPr>
              <w:spacing w:after="0" w:line="240" w:lineRule="auto"/>
              <w:rPr>
                <w:rFonts w:ascii="Arial" w:hAnsi="Arial" w:cs="Arial"/>
              </w:rPr>
            </w:pPr>
            <w:r w:rsidRPr="00053ED1">
              <w:rPr>
                <w:rFonts w:ascii="Arial" w:hAnsi="Arial" w:cs="Arial"/>
              </w:rPr>
              <w:t xml:space="preserve">Качество владения организационными функциями </w:t>
            </w:r>
          </w:p>
        </w:tc>
        <w:tc>
          <w:tcPr>
            <w:tcW w:w="2551"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Своевременная реализация программ, проектов, планов.</w:t>
            </w:r>
          </w:p>
        </w:tc>
        <w:tc>
          <w:tcPr>
            <w:tcW w:w="1276" w:type="dxa"/>
            <w:vAlign w:val="center"/>
          </w:tcPr>
          <w:p w:rsidR="00053ED1" w:rsidRPr="00053ED1" w:rsidRDefault="00053ED1" w:rsidP="006160A0">
            <w:pPr>
              <w:tabs>
                <w:tab w:val="left" w:pos="1701"/>
              </w:tabs>
              <w:spacing w:after="0" w:line="240" w:lineRule="auto"/>
              <w:jc w:val="center"/>
              <w:rPr>
                <w:rFonts w:ascii="Arial" w:hAnsi="Arial" w:cs="Arial"/>
              </w:rPr>
            </w:pPr>
            <w:r w:rsidRPr="00053ED1">
              <w:rPr>
                <w:rFonts w:ascii="Arial" w:hAnsi="Arial" w:cs="Arial"/>
              </w:rPr>
              <w:t>20%</w:t>
            </w:r>
          </w:p>
        </w:tc>
      </w:tr>
      <w:tr w:rsidR="00053ED1" w:rsidRPr="00053ED1" w:rsidTr="006160A0">
        <w:trPr>
          <w:trHeight w:val="552"/>
        </w:trPr>
        <w:tc>
          <w:tcPr>
            <w:tcW w:w="1346" w:type="dxa"/>
            <w:vMerge w:val="restart"/>
          </w:tcPr>
          <w:p w:rsidR="00053ED1" w:rsidRPr="00053ED1" w:rsidRDefault="00053ED1" w:rsidP="006160A0">
            <w:pPr>
              <w:snapToGrid w:val="0"/>
              <w:spacing w:after="0" w:line="240" w:lineRule="auto"/>
              <w:rPr>
                <w:rFonts w:ascii="Arial" w:hAnsi="Arial" w:cs="Arial"/>
              </w:rPr>
            </w:pPr>
            <w:r w:rsidRPr="00053ED1">
              <w:rPr>
                <w:rFonts w:ascii="Arial" w:hAnsi="Arial" w:cs="Arial"/>
              </w:rPr>
              <w:t>Уборщик служебных помещений</w:t>
            </w:r>
          </w:p>
        </w:tc>
        <w:tc>
          <w:tcPr>
            <w:tcW w:w="8647" w:type="dxa"/>
            <w:gridSpan w:val="9"/>
            <w:tcBorders>
              <w:right w:val="single" w:sz="4" w:space="0" w:color="auto"/>
            </w:tcBorders>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Выплаты за важность выполняемой работы, степень самостоятельности и ответственности при выполнении поставленных задач</w:t>
            </w:r>
          </w:p>
        </w:tc>
      </w:tr>
      <w:tr w:rsidR="00053ED1" w:rsidRPr="00053ED1" w:rsidTr="006160A0">
        <w:trPr>
          <w:trHeight w:val="845"/>
        </w:trPr>
        <w:tc>
          <w:tcPr>
            <w:tcW w:w="1346" w:type="dxa"/>
            <w:vMerge/>
          </w:tcPr>
          <w:p w:rsidR="00053ED1" w:rsidRPr="00053ED1" w:rsidRDefault="00053ED1" w:rsidP="006160A0">
            <w:pPr>
              <w:snapToGrid w:val="0"/>
              <w:spacing w:after="0" w:line="240" w:lineRule="auto"/>
              <w:rPr>
                <w:rFonts w:ascii="Arial" w:hAnsi="Arial" w:cs="Arial"/>
              </w:rPr>
            </w:pPr>
          </w:p>
        </w:tc>
        <w:tc>
          <w:tcPr>
            <w:tcW w:w="2370" w:type="dxa"/>
            <w:gridSpan w:val="3"/>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Соблюдение санитарно-гигиенических норм, правил по охране труда, правил техники безопасности, пожарной безопасности</w:t>
            </w:r>
          </w:p>
        </w:tc>
        <w:tc>
          <w:tcPr>
            <w:tcW w:w="2284" w:type="dxa"/>
            <w:gridSpan w:val="2"/>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Отсутствие замечаний руководителя учреждения, предписаний контролирующих или надзирающих органов, аварий</w:t>
            </w:r>
          </w:p>
        </w:tc>
        <w:tc>
          <w:tcPr>
            <w:tcW w:w="2575" w:type="dxa"/>
            <w:gridSpan w:val="2"/>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100%</w:t>
            </w:r>
          </w:p>
        </w:tc>
        <w:tc>
          <w:tcPr>
            <w:tcW w:w="1418" w:type="dxa"/>
            <w:gridSpan w:val="2"/>
            <w:tcBorders>
              <w:right w:val="single" w:sz="4" w:space="0" w:color="auto"/>
            </w:tcBorders>
            <w:vAlign w:val="center"/>
          </w:tcPr>
          <w:p w:rsidR="00053ED1" w:rsidRPr="00053ED1" w:rsidRDefault="00053ED1" w:rsidP="006160A0">
            <w:pPr>
              <w:autoSpaceDN w:val="0"/>
              <w:adjustRightInd w:val="0"/>
              <w:snapToGrid w:val="0"/>
              <w:spacing w:after="0" w:line="240" w:lineRule="auto"/>
              <w:jc w:val="center"/>
              <w:rPr>
                <w:rFonts w:ascii="Arial" w:hAnsi="Arial" w:cs="Arial"/>
              </w:rPr>
            </w:pPr>
            <w:r w:rsidRPr="00053ED1">
              <w:rPr>
                <w:rFonts w:ascii="Arial" w:hAnsi="Arial" w:cs="Arial"/>
              </w:rPr>
              <w:t>60%</w:t>
            </w:r>
          </w:p>
        </w:tc>
      </w:tr>
      <w:tr w:rsidR="00053ED1" w:rsidRPr="00053ED1" w:rsidTr="006160A0">
        <w:trPr>
          <w:trHeight w:val="845"/>
        </w:trPr>
        <w:tc>
          <w:tcPr>
            <w:tcW w:w="1346" w:type="dxa"/>
            <w:vMerge/>
          </w:tcPr>
          <w:p w:rsidR="00053ED1" w:rsidRPr="00053ED1" w:rsidRDefault="00053ED1" w:rsidP="006160A0">
            <w:pPr>
              <w:snapToGrid w:val="0"/>
              <w:spacing w:after="0" w:line="240" w:lineRule="auto"/>
              <w:rPr>
                <w:rFonts w:ascii="Arial" w:hAnsi="Arial" w:cs="Arial"/>
              </w:rPr>
            </w:pPr>
          </w:p>
        </w:tc>
        <w:tc>
          <w:tcPr>
            <w:tcW w:w="2370" w:type="dxa"/>
            <w:gridSpan w:val="3"/>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 xml:space="preserve">Обеспечение сохранности имущества </w:t>
            </w:r>
          </w:p>
        </w:tc>
        <w:tc>
          <w:tcPr>
            <w:tcW w:w="2284" w:type="dxa"/>
            <w:gridSpan w:val="2"/>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Отсутствие замечаний по утрате и порче имущества</w:t>
            </w:r>
          </w:p>
        </w:tc>
        <w:tc>
          <w:tcPr>
            <w:tcW w:w="2575" w:type="dxa"/>
            <w:gridSpan w:val="2"/>
            <w:vAlign w:val="center"/>
          </w:tcPr>
          <w:p w:rsidR="00053ED1" w:rsidRPr="00053ED1" w:rsidRDefault="00053ED1" w:rsidP="006160A0">
            <w:pPr>
              <w:autoSpaceDN w:val="0"/>
              <w:adjustRightInd w:val="0"/>
              <w:spacing w:after="0" w:line="240" w:lineRule="auto"/>
              <w:jc w:val="center"/>
              <w:rPr>
                <w:rFonts w:ascii="Arial" w:hAnsi="Arial" w:cs="Arial"/>
              </w:rPr>
            </w:pPr>
            <w:r w:rsidRPr="00053ED1">
              <w:rPr>
                <w:rFonts w:ascii="Arial" w:hAnsi="Arial" w:cs="Arial"/>
              </w:rPr>
              <w:t>100%</w:t>
            </w:r>
          </w:p>
        </w:tc>
        <w:tc>
          <w:tcPr>
            <w:tcW w:w="1418" w:type="dxa"/>
            <w:gridSpan w:val="2"/>
            <w:vAlign w:val="center"/>
          </w:tcPr>
          <w:p w:rsidR="00053ED1" w:rsidRPr="00053ED1" w:rsidRDefault="00053ED1" w:rsidP="006160A0">
            <w:pPr>
              <w:autoSpaceDN w:val="0"/>
              <w:adjustRightInd w:val="0"/>
              <w:snapToGrid w:val="0"/>
              <w:spacing w:after="0" w:line="240" w:lineRule="auto"/>
              <w:jc w:val="center"/>
              <w:rPr>
                <w:rFonts w:ascii="Arial" w:hAnsi="Arial" w:cs="Arial"/>
              </w:rPr>
            </w:pPr>
            <w:r w:rsidRPr="00053ED1">
              <w:rPr>
                <w:rFonts w:ascii="Arial" w:hAnsi="Arial" w:cs="Arial"/>
              </w:rPr>
              <w:t>50%</w:t>
            </w:r>
          </w:p>
        </w:tc>
      </w:tr>
      <w:tr w:rsidR="00053ED1" w:rsidRPr="00053ED1" w:rsidTr="006160A0">
        <w:trPr>
          <w:trHeight w:val="193"/>
        </w:trPr>
        <w:tc>
          <w:tcPr>
            <w:tcW w:w="1346" w:type="dxa"/>
            <w:vMerge/>
          </w:tcPr>
          <w:p w:rsidR="00053ED1" w:rsidRPr="00053ED1" w:rsidRDefault="00053ED1" w:rsidP="006160A0">
            <w:pPr>
              <w:snapToGrid w:val="0"/>
              <w:spacing w:after="0" w:line="240" w:lineRule="auto"/>
              <w:rPr>
                <w:rFonts w:ascii="Arial" w:hAnsi="Arial" w:cs="Arial"/>
              </w:rPr>
            </w:pPr>
          </w:p>
        </w:tc>
        <w:tc>
          <w:tcPr>
            <w:tcW w:w="8647" w:type="dxa"/>
            <w:gridSpan w:val="9"/>
            <w:tcBorders>
              <w:right w:val="single" w:sz="4" w:space="0" w:color="auto"/>
            </w:tcBorders>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Выплаты за интенсивность и высокие результаты работы</w:t>
            </w:r>
          </w:p>
        </w:tc>
      </w:tr>
      <w:tr w:rsidR="00053ED1" w:rsidRPr="00053ED1" w:rsidTr="006160A0">
        <w:trPr>
          <w:trHeight w:val="845"/>
        </w:trPr>
        <w:tc>
          <w:tcPr>
            <w:tcW w:w="1346" w:type="dxa"/>
            <w:vMerge/>
          </w:tcPr>
          <w:p w:rsidR="00053ED1" w:rsidRPr="00053ED1" w:rsidRDefault="00053ED1" w:rsidP="006160A0">
            <w:pPr>
              <w:snapToGrid w:val="0"/>
              <w:spacing w:after="0" w:line="240" w:lineRule="auto"/>
              <w:rPr>
                <w:rFonts w:ascii="Arial" w:hAnsi="Arial" w:cs="Arial"/>
              </w:rPr>
            </w:pPr>
          </w:p>
        </w:tc>
        <w:tc>
          <w:tcPr>
            <w:tcW w:w="2370" w:type="dxa"/>
            <w:gridSpan w:val="3"/>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Обеспечение сохранности хозяйственного инвентаря</w:t>
            </w:r>
          </w:p>
        </w:tc>
        <w:tc>
          <w:tcPr>
            <w:tcW w:w="2284" w:type="dxa"/>
            <w:gridSpan w:val="2"/>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Оценивается по отсутствию фактов утраты хозяйственного инвентаря</w:t>
            </w:r>
          </w:p>
        </w:tc>
        <w:tc>
          <w:tcPr>
            <w:tcW w:w="2575"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 xml:space="preserve"> 0 фактов</w:t>
            </w:r>
          </w:p>
        </w:tc>
        <w:tc>
          <w:tcPr>
            <w:tcW w:w="1418" w:type="dxa"/>
            <w:gridSpan w:val="2"/>
            <w:tcBorders>
              <w:right w:val="single" w:sz="4" w:space="0" w:color="auto"/>
            </w:tcBorders>
            <w:vAlign w:val="center"/>
          </w:tcPr>
          <w:p w:rsidR="00053ED1" w:rsidRPr="00053ED1" w:rsidRDefault="00053ED1" w:rsidP="006160A0">
            <w:pPr>
              <w:autoSpaceDN w:val="0"/>
              <w:adjustRightInd w:val="0"/>
              <w:snapToGrid w:val="0"/>
              <w:spacing w:after="0" w:line="240" w:lineRule="auto"/>
              <w:jc w:val="center"/>
              <w:rPr>
                <w:rFonts w:ascii="Arial" w:hAnsi="Arial" w:cs="Arial"/>
              </w:rPr>
            </w:pPr>
            <w:r w:rsidRPr="00053ED1">
              <w:rPr>
                <w:rFonts w:ascii="Arial" w:hAnsi="Arial" w:cs="Arial"/>
              </w:rPr>
              <w:t>40%</w:t>
            </w:r>
          </w:p>
        </w:tc>
      </w:tr>
      <w:tr w:rsidR="00053ED1" w:rsidRPr="00053ED1" w:rsidTr="006160A0">
        <w:trPr>
          <w:trHeight w:val="845"/>
        </w:trPr>
        <w:tc>
          <w:tcPr>
            <w:tcW w:w="1346" w:type="dxa"/>
            <w:vMerge/>
          </w:tcPr>
          <w:p w:rsidR="00053ED1" w:rsidRPr="00053ED1" w:rsidRDefault="00053ED1" w:rsidP="006160A0">
            <w:pPr>
              <w:snapToGrid w:val="0"/>
              <w:spacing w:after="0" w:line="240" w:lineRule="auto"/>
              <w:rPr>
                <w:rFonts w:ascii="Arial" w:hAnsi="Arial" w:cs="Arial"/>
              </w:rPr>
            </w:pPr>
          </w:p>
        </w:tc>
        <w:tc>
          <w:tcPr>
            <w:tcW w:w="2370" w:type="dxa"/>
            <w:gridSpan w:val="3"/>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Осуществление дополнительных работ</w:t>
            </w:r>
          </w:p>
        </w:tc>
        <w:tc>
          <w:tcPr>
            <w:tcW w:w="2284" w:type="dxa"/>
            <w:gridSpan w:val="2"/>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Участие в проведении ремонтных работ в учреждении., отдельных поручений руководителя учреждения</w:t>
            </w:r>
          </w:p>
          <w:p w:rsidR="00053ED1" w:rsidRPr="00053ED1" w:rsidRDefault="00053ED1" w:rsidP="006160A0">
            <w:pPr>
              <w:snapToGrid w:val="0"/>
              <w:spacing w:after="0" w:line="240" w:lineRule="auto"/>
              <w:rPr>
                <w:rFonts w:ascii="Arial" w:hAnsi="Arial" w:cs="Arial"/>
              </w:rPr>
            </w:pPr>
          </w:p>
        </w:tc>
        <w:tc>
          <w:tcPr>
            <w:tcW w:w="2575"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 xml:space="preserve"> постоянно</w:t>
            </w:r>
          </w:p>
        </w:tc>
        <w:tc>
          <w:tcPr>
            <w:tcW w:w="1418" w:type="dxa"/>
            <w:gridSpan w:val="2"/>
            <w:tcBorders>
              <w:right w:val="single" w:sz="4" w:space="0" w:color="auto"/>
            </w:tcBorders>
            <w:vAlign w:val="center"/>
          </w:tcPr>
          <w:p w:rsidR="00053ED1" w:rsidRPr="00053ED1" w:rsidRDefault="00053ED1" w:rsidP="006160A0">
            <w:pPr>
              <w:autoSpaceDN w:val="0"/>
              <w:adjustRightInd w:val="0"/>
              <w:snapToGrid w:val="0"/>
              <w:spacing w:after="0" w:line="240" w:lineRule="auto"/>
              <w:jc w:val="center"/>
              <w:rPr>
                <w:rFonts w:ascii="Arial" w:hAnsi="Arial" w:cs="Arial"/>
              </w:rPr>
            </w:pPr>
            <w:r w:rsidRPr="00053ED1">
              <w:rPr>
                <w:rFonts w:ascii="Arial" w:hAnsi="Arial" w:cs="Arial"/>
              </w:rPr>
              <w:t>45%</w:t>
            </w:r>
          </w:p>
          <w:p w:rsidR="00053ED1" w:rsidRPr="00053ED1" w:rsidRDefault="00053ED1" w:rsidP="006160A0">
            <w:pPr>
              <w:autoSpaceDN w:val="0"/>
              <w:adjustRightInd w:val="0"/>
              <w:snapToGrid w:val="0"/>
              <w:spacing w:after="0" w:line="240" w:lineRule="auto"/>
              <w:jc w:val="center"/>
              <w:rPr>
                <w:rFonts w:ascii="Arial" w:hAnsi="Arial" w:cs="Arial"/>
              </w:rPr>
            </w:pPr>
          </w:p>
        </w:tc>
      </w:tr>
      <w:tr w:rsidR="00053ED1" w:rsidRPr="00053ED1" w:rsidTr="006160A0">
        <w:trPr>
          <w:trHeight w:val="845"/>
        </w:trPr>
        <w:tc>
          <w:tcPr>
            <w:tcW w:w="1346" w:type="dxa"/>
            <w:vMerge/>
          </w:tcPr>
          <w:p w:rsidR="00053ED1" w:rsidRPr="00053ED1" w:rsidRDefault="00053ED1" w:rsidP="006160A0">
            <w:pPr>
              <w:snapToGrid w:val="0"/>
              <w:spacing w:after="0" w:line="240" w:lineRule="auto"/>
              <w:rPr>
                <w:rFonts w:ascii="Arial" w:hAnsi="Arial" w:cs="Arial"/>
              </w:rPr>
            </w:pPr>
          </w:p>
        </w:tc>
        <w:tc>
          <w:tcPr>
            <w:tcW w:w="2370" w:type="dxa"/>
            <w:gridSpan w:val="3"/>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Участие в субботниках, генеральных уборках</w:t>
            </w:r>
          </w:p>
        </w:tc>
        <w:tc>
          <w:tcPr>
            <w:tcW w:w="2284" w:type="dxa"/>
            <w:gridSpan w:val="2"/>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Участие</w:t>
            </w:r>
          </w:p>
        </w:tc>
        <w:tc>
          <w:tcPr>
            <w:tcW w:w="2575" w:type="dxa"/>
            <w:gridSpan w:val="2"/>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 xml:space="preserve"> 1 мероприятие</w:t>
            </w:r>
          </w:p>
        </w:tc>
        <w:tc>
          <w:tcPr>
            <w:tcW w:w="1418" w:type="dxa"/>
            <w:gridSpan w:val="2"/>
            <w:vAlign w:val="center"/>
          </w:tcPr>
          <w:p w:rsidR="00053ED1" w:rsidRPr="00053ED1" w:rsidRDefault="00053ED1" w:rsidP="006160A0">
            <w:pPr>
              <w:autoSpaceDN w:val="0"/>
              <w:adjustRightInd w:val="0"/>
              <w:snapToGrid w:val="0"/>
              <w:spacing w:after="0" w:line="240" w:lineRule="auto"/>
              <w:jc w:val="center"/>
              <w:rPr>
                <w:rFonts w:ascii="Arial" w:hAnsi="Arial" w:cs="Arial"/>
              </w:rPr>
            </w:pPr>
            <w:r w:rsidRPr="00053ED1">
              <w:rPr>
                <w:rFonts w:ascii="Arial" w:hAnsi="Arial" w:cs="Arial"/>
              </w:rPr>
              <w:t>10%</w:t>
            </w:r>
          </w:p>
        </w:tc>
      </w:tr>
      <w:tr w:rsidR="00053ED1" w:rsidRPr="00053ED1" w:rsidTr="006160A0">
        <w:trPr>
          <w:trHeight w:val="291"/>
        </w:trPr>
        <w:tc>
          <w:tcPr>
            <w:tcW w:w="1346" w:type="dxa"/>
            <w:vMerge/>
          </w:tcPr>
          <w:p w:rsidR="00053ED1" w:rsidRPr="00053ED1" w:rsidRDefault="00053ED1" w:rsidP="006160A0">
            <w:pPr>
              <w:snapToGrid w:val="0"/>
              <w:spacing w:after="0" w:line="240" w:lineRule="auto"/>
              <w:rPr>
                <w:rFonts w:ascii="Arial" w:hAnsi="Arial" w:cs="Arial"/>
              </w:rPr>
            </w:pPr>
          </w:p>
        </w:tc>
        <w:tc>
          <w:tcPr>
            <w:tcW w:w="8647" w:type="dxa"/>
            <w:gridSpan w:val="9"/>
            <w:tcBorders>
              <w:right w:val="single" w:sz="4" w:space="0" w:color="auto"/>
            </w:tcBorders>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Выплаты за качество выполняемых работ</w:t>
            </w:r>
          </w:p>
        </w:tc>
      </w:tr>
      <w:tr w:rsidR="00053ED1" w:rsidRPr="00053ED1" w:rsidTr="006160A0">
        <w:trPr>
          <w:trHeight w:val="413"/>
        </w:trPr>
        <w:tc>
          <w:tcPr>
            <w:tcW w:w="1346" w:type="dxa"/>
            <w:vMerge/>
          </w:tcPr>
          <w:p w:rsidR="00053ED1" w:rsidRPr="00053ED1" w:rsidRDefault="00053ED1" w:rsidP="006160A0">
            <w:pPr>
              <w:snapToGrid w:val="0"/>
              <w:spacing w:after="0" w:line="240" w:lineRule="auto"/>
              <w:rPr>
                <w:rFonts w:ascii="Arial" w:hAnsi="Arial" w:cs="Arial"/>
              </w:rPr>
            </w:pPr>
          </w:p>
        </w:tc>
        <w:tc>
          <w:tcPr>
            <w:tcW w:w="2370" w:type="dxa"/>
            <w:gridSpan w:val="3"/>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Ресурсосбережение при выполнении работ</w:t>
            </w:r>
          </w:p>
        </w:tc>
        <w:tc>
          <w:tcPr>
            <w:tcW w:w="2284" w:type="dxa"/>
            <w:gridSpan w:val="2"/>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Осуществление рационального расходования материалов</w:t>
            </w:r>
          </w:p>
        </w:tc>
        <w:tc>
          <w:tcPr>
            <w:tcW w:w="2575" w:type="dxa"/>
            <w:gridSpan w:val="2"/>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Экономия материальных средств</w:t>
            </w:r>
          </w:p>
        </w:tc>
        <w:tc>
          <w:tcPr>
            <w:tcW w:w="1418" w:type="dxa"/>
            <w:gridSpan w:val="2"/>
            <w:tcBorders>
              <w:right w:val="single" w:sz="4" w:space="0" w:color="auto"/>
            </w:tcBorders>
            <w:vAlign w:val="center"/>
          </w:tcPr>
          <w:p w:rsidR="00053ED1" w:rsidRPr="00053ED1" w:rsidRDefault="00053ED1" w:rsidP="006160A0">
            <w:pPr>
              <w:autoSpaceDN w:val="0"/>
              <w:adjustRightInd w:val="0"/>
              <w:snapToGrid w:val="0"/>
              <w:spacing w:after="0" w:line="240" w:lineRule="auto"/>
              <w:jc w:val="center"/>
              <w:rPr>
                <w:rFonts w:ascii="Arial" w:hAnsi="Arial" w:cs="Arial"/>
              </w:rPr>
            </w:pPr>
            <w:r w:rsidRPr="00053ED1">
              <w:rPr>
                <w:rFonts w:ascii="Arial" w:hAnsi="Arial" w:cs="Arial"/>
              </w:rPr>
              <w:t>100%</w:t>
            </w:r>
          </w:p>
        </w:tc>
      </w:tr>
      <w:tr w:rsidR="00053ED1" w:rsidRPr="00053ED1" w:rsidTr="006160A0">
        <w:trPr>
          <w:trHeight w:val="254"/>
        </w:trPr>
        <w:tc>
          <w:tcPr>
            <w:tcW w:w="1346" w:type="dxa"/>
            <w:vMerge w:val="restart"/>
          </w:tcPr>
          <w:p w:rsidR="00053ED1" w:rsidRPr="00053ED1" w:rsidRDefault="00053ED1" w:rsidP="006160A0">
            <w:pPr>
              <w:spacing w:after="0" w:line="240" w:lineRule="auto"/>
              <w:rPr>
                <w:rFonts w:ascii="Arial" w:hAnsi="Arial" w:cs="Arial"/>
              </w:rPr>
            </w:pPr>
            <w:r w:rsidRPr="00053ED1">
              <w:rPr>
                <w:rFonts w:ascii="Arial" w:hAnsi="Arial" w:cs="Arial"/>
              </w:rPr>
              <w:t>Бухгалтер,</w:t>
            </w:r>
          </w:p>
          <w:p w:rsidR="00053ED1" w:rsidRPr="00053ED1" w:rsidRDefault="00053ED1" w:rsidP="006160A0">
            <w:pPr>
              <w:spacing w:after="0" w:line="240" w:lineRule="auto"/>
              <w:rPr>
                <w:rFonts w:ascii="Arial" w:hAnsi="Arial" w:cs="Arial"/>
              </w:rPr>
            </w:pPr>
            <w:r w:rsidRPr="00053ED1">
              <w:rPr>
                <w:rFonts w:ascii="Arial" w:hAnsi="Arial" w:cs="Arial"/>
              </w:rPr>
              <w:t xml:space="preserve">Экономист, кассир </w:t>
            </w:r>
          </w:p>
          <w:p w:rsidR="00053ED1" w:rsidRPr="00053ED1" w:rsidRDefault="00053ED1" w:rsidP="006160A0">
            <w:pPr>
              <w:snapToGrid w:val="0"/>
              <w:spacing w:after="0" w:line="240" w:lineRule="auto"/>
              <w:rPr>
                <w:rFonts w:ascii="Arial" w:hAnsi="Arial" w:cs="Arial"/>
              </w:rPr>
            </w:pPr>
          </w:p>
        </w:tc>
        <w:tc>
          <w:tcPr>
            <w:tcW w:w="8647" w:type="dxa"/>
            <w:gridSpan w:val="9"/>
            <w:vAlign w:val="center"/>
          </w:tcPr>
          <w:p w:rsidR="00053ED1" w:rsidRPr="00053ED1" w:rsidRDefault="00053ED1" w:rsidP="006160A0">
            <w:pPr>
              <w:autoSpaceDN w:val="0"/>
              <w:adjustRightInd w:val="0"/>
              <w:snapToGrid w:val="0"/>
              <w:spacing w:after="0" w:line="240" w:lineRule="auto"/>
              <w:rPr>
                <w:rFonts w:ascii="Arial" w:hAnsi="Arial" w:cs="Arial"/>
              </w:rPr>
            </w:pPr>
            <w:r w:rsidRPr="00053ED1">
              <w:rPr>
                <w:rFonts w:ascii="Arial" w:hAnsi="Arial" w:cs="Arial"/>
              </w:rPr>
              <w:t>Выплаты за важность выполняемой работы, степень самостоятельности и ответственности при выполнении поставленных задач</w:t>
            </w:r>
          </w:p>
        </w:tc>
      </w:tr>
      <w:tr w:rsidR="00053ED1" w:rsidRPr="00053ED1" w:rsidTr="006160A0">
        <w:trPr>
          <w:trHeight w:val="845"/>
        </w:trPr>
        <w:tc>
          <w:tcPr>
            <w:tcW w:w="1346" w:type="dxa"/>
            <w:vMerge/>
          </w:tcPr>
          <w:p w:rsidR="00053ED1" w:rsidRPr="00053ED1" w:rsidRDefault="00053ED1" w:rsidP="006160A0">
            <w:pPr>
              <w:spacing w:after="0" w:line="240" w:lineRule="auto"/>
              <w:rPr>
                <w:rFonts w:ascii="Arial" w:hAnsi="Arial" w:cs="Arial"/>
              </w:rPr>
            </w:pPr>
          </w:p>
        </w:tc>
        <w:tc>
          <w:tcPr>
            <w:tcW w:w="2370" w:type="dxa"/>
            <w:gridSpan w:val="3"/>
            <w:vAlign w:val="center"/>
          </w:tcPr>
          <w:p w:rsidR="00053ED1" w:rsidRPr="00053ED1" w:rsidRDefault="00053ED1" w:rsidP="006160A0">
            <w:pPr>
              <w:snapToGrid w:val="0"/>
              <w:spacing w:after="0" w:line="240" w:lineRule="auto"/>
              <w:rPr>
                <w:rFonts w:ascii="Arial" w:hAnsi="Arial" w:cs="Arial"/>
              </w:rPr>
            </w:pPr>
            <w:proofErr w:type="spellStart"/>
            <w:r w:rsidRPr="00053ED1">
              <w:rPr>
                <w:rFonts w:ascii="Arial" w:hAnsi="Arial" w:cs="Arial"/>
              </w:rPr>
              <w:t>Отстутствие</w:t>
            </w:r>
            <w:proofErr w:type="spellEnd"/>
            <w:r w:rsidRPr="00053ED1">
              <w:rPr>
                <w:rFonts w:ascii="Arial" w:hAnsi="Arial" w:cs="Arial"/>
              </w:rPr>
              <w:t xml:space="preserve"> нарушений сроков и качества сдачи отчетности</w:t>
            </w:r>
          </w:p>
        </w:tc>
        <w:tc>
          <w:tcPr>
            <w:tcW w:w="2284" w:type="dxa"/>
            <w:gridSpan w:val="2"/>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Нарушение сроков подготовки и сдачи отчетности</w:t>
            </w:r>
          </w:p>
        </w:tc>
        <w:tc>
          <w:tcPr>
            <w:tcW w:w="2575" w:type="dxa"/>
            <w:gridSpan w:val="2"/>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 xml:space="preserve"> 0</w:t>
            </w:r>
          </w:p>
        </w:tc>
        <w:tc>
          <w:tcPr>
            <w:tcW w:w="1418" w:type="dxa"/>
            <w:gridSpan w:val="2"/>
            <w:vAlign w:val="center"/>
          </w:tcPr>
          <w:p w:rsidR="00053ED1" w:rsidRPr="00053ED1" w:rsidRDefault="00053ED1" w:rsidP="006160A0">
            <w:pPr>
              <w:autoSpaceDN w:val="0"/>
              <w:adjustRightInd w:val="0"/>
              <w:snapToGrid w:val="0"/>
              <w:spacing w:after="0" w:line="240" w:lineRule="auto"/>
              <w:jc w:val="center"/>
              <w:rPr>
                <w:rFonts w:ascii="Arial" w:hAnsi="Arial" w:cs="Arial"/>
              </w:rPr>
            </w:pPr>
            <w:r w:rsidRPr="00053ED1">
              <w:rPr>
                <w:rFonts w:ascii="Arial" w:hAnsi="Arial" w:cs="Arial"/>
              </w:rPr>
              <w:t>20%</w:t>
            </w:r>
          </w:p>
        </w:tc>
      </w:tr>
      <w:tr w:rsidR="00053ED1" w:rsidRPr="00053ED1" w:rsidTr="006160A0">
        <w:trPr>
          <w:trHeight w:val="845"/>
        </w:trPr>
        <w:tc>
          <w:tcPr>
            <w:tcW w:w="1346" w:type="dxa"/>
            <w:vMerge/>
          </w:tcPr>
          <w:p w:rsidR="00053ED1" w:rsidRPr="00053ED1" w:rsidRDefault="00053ED1" w:rsidP="006160A0">
            <w:pPr>
              <w:spacing w:after="0" w:line="240" w:lineRule="auto"/>
              <w:rPr>
                <w:rFonts w:ascii="Arial" w:hAnsi="Arial" w:cs="Arial"/>
              </w:rPr>
            </w:pPr>
          </w:p>
        </w:tc>
        <w:tc>
          <w:tcPr>
            <w:tcW w:w="2370" w:type="dxa"/>
            <w:gridSpan w:val="3"/>
            <w:vMerge w:val="restart"/>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Ответственное отношение к выполнению задач, определенных должностными обязанностями, планами деятельности учреждения</w:t>
            </w:r>
          </w:p>
        </w:tc>
        <w:tc>
          <w:tcPr>
            <w:tcW w:w="2284" w:type="dxa"/>
            <w:gridSpan w:val="2"/>
            <w:vMerge w:val="restart"/>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Полнота, своевременность и качество исполнения поставленных задач на отчетный период</w:t>
            </w:r>
          </w:p>
        </w:tc>
        <w:tc>
          <w:tcPr>
            <w:tcW w:w="2575" w:type="dxa"/>
            <w:gridSpan w:val="2"/>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За отчетный период реализовано 100% поставленных задач</w:t>
            </w:r>
          </w:p>
        </w:tc>
        <w:tc>
          <w:tcPr>
            <w:tcW w:w="1418" w:type="dxa"/>
            <w:gridSpan w:val="2"/>
            <w:vAlign w:val="center"/>
          </w:tcPr>
          <w:p w:rsidR="00053ED1" w:rsidRPr="00053ED1" w:rsidRDefault="00053ED1" w:rsidP="006160A0">
            <w:pPr>
              <w:autoSpaceDN w:val="0"/>
              <w:adjustRightInd w:val="0"/>
              <w:snapToGrid w:val="0"/>
              <w:spacing w:after="0" w:line="240" w:lineRule="auto"/>
              <w:jc w:val="center"/>
              <w:rPr>
                <w:rFonts w:ascii="Arial" w:hAnsi="Arial" w:cs="Arial"/>
              </w:rPr>
            </w:pPr>
            <w:r w:rsidRPr="00053ED1">
              <w:rPr>
                <w:rFonts w:ascii="Arial" w:hAnsi="Arial" w:cs="Arial"/>
              </w:rPr>
              <w:t>10%</w:t>
            </w:r>
          </w:p>
        </w:tc>
      </w:tr>
      <w:tr w:rsidR="00053ED1" w:rsidRPr="00053ED1" w:rsidTr="006160A0">
        <w:trPr>
          <w:trHeight w:val="845"/>
        </w:trPr>
        <w:tc>
          <w:tcPr>
            <w:tcW w:w="1346" w:type="dxa"/>
            <w:vMerge/>
          </w:tcPr>
          <w:p w:rsidR="00053ED1" w:rsidRPr="00053ED1" w:rsidRDefault="00053ED1" w:rsidP="006160A0">
            <w:pPr>
              <w:spacing w:after="0" w:line="240" w:lineRule="auto"/>
              <w:rPr>
                <w:rFonts w:ascii="Arial" w:hAnsi="Arial" w:cs="Arial"/>
              </w:rPr>
            </w:pPr>
          </w:p>
        </w:tc>
        <w:tc>
          <w:tcPr>
            <w:tcW w:w="2370" w:type="dxa"/>
            <w:gridSpan w:val="3"/>
            <w:vMerge/>
            <w:vAlign w:val="center"/>
          </w:tcPr>
          <w:p w:rsidR="00053ED1" w:rsidRPr="00053ED1" w:rsidRDefault="00053ED1" w:rsidP="006160A0">
            <w:pPr>
              <w:snapToGrid w:val="0"/>
              <w:spacing w:after="0" w:line="240" w:lineRule="auto"/>
              <w:rPr>
                <w:rFonts w:ascii="Arial" w:hAnsi="Arial" w:cs="Arial"/>
              </w:rPr>
            </w:pPr>
          </w:p>
        </w:tc>
        <w:tc>
          <w:tcPr>
            <w:tcW w:w="2284" w:type="dxa"/>
            <w:gridSpan w:val="2"/>
            <w:vMerge/>
            <w:vAlign w:val="center"/>
          </w:tcPr>
          <w:p w:rsidR="00053ED1" w:rsidRPr="00053ED1" w:rsidRDefault="00053ED1" w:rsidP="006160A0">
            <w:pPr>
              <w:snapToGrid w:val="0"/>
              <w:spacing w:after="0" w:line="240" w:lineRule="auto"/>
              <w:rPr>
                <w:rFonts w:ascii="Arial" w:hAnsi="Arial" w:cs="Arial"/>
              </w:rPr>
            </w:pPr>
          </w:p>
        </w:tc>
        <w:tc>
          <w:tcPr>
            <w:tcW w:w="2575"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За отчетный период реализовано не менее 90% задач</w:t>
            </w:r>
          </w:p>
        </w:tc>
        <w:tc>
          <w:tcPr>
            <w:tcW w:w="1418" w:type="dxa"/>
            <w:gridSpan w:val="2"/>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10%</w:t>
            </w:r>
          </w:p>
        </w:tc>
      </w:tr>
      <w:tr w:rsidR="00053ED1" w:rsidRPr="00053ED1" w:rsidTr="006160A0">
        <w:trPr>
          <w:trHeight w:val="845"/>
        </w:trPr>
        <w:tc>
          <w:tcPr>
            <w:tcW w:w="1346" w:type="dxa"/>
            <w:vMerge/>
          </w:tcPr>
          <w:p w:rsidR="00053ED1" w:rsidRPr="00053ED1" w:rsidRDefault="00053ED1" w:rsidP="006160A0">
            <w:pPr>
              <w:spacing w:after="0" w:line="240" w:lineRule="auto"/>
              <w:rPr>
                <w:rFonts w:ascii="Arial" w:hAnsi="Arial" w:cs="Arial"/>
              </w:rPr>
            </w:pPr>
          </w:p>
        </w:tc>
        <w:tc>
          <w:tcPr>
            <w:tcW w:w="2370" w:type="dxa"/>
            <w:gridSpan w:val="3"/>
            <w:vMerge/>
            <w:vAlign w:val="center"/>
          </w:tcPr>
          <w:p w:rsidR="00053ED1" w:rsidRPr="00053ED1" w:rsidRDefault="00053ED1" w:rsidP="006160A0">
            <w:pPr>
              <w:snapToGrid w:val="0"/>
              <w:spacing w:after="0" w:line="240" w:lineRule="auto"/>
              <w:rPr>
                <w:rFonts w:ascii="Arial" w:hAnsi="Arial" w:cs="Arial"/>
              </w:rPr>
            </w:pPr>
          </w:p>
        </w:tc>
        <w:tc>
          <w:tcPr>
            <w:tcW w:w="2284"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Подготовка локальных актов учреждения, нормативных актов учреждения</w:t>
            </w:r>
          </w:p>
        </w:tc>
        <w:tc>
          <w:tcPr>
            <w:tcW w:w="2575"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Соответствие нормам действующего законодательства</w:t>
            </w:r>
          </w:p>
        </w:tc>
        <w:tc>
          <w:tcPr>
            <w:tcW w:w="1418" w:type="dxa"/>
            <w:gridSpan w:val="2"/>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5%</w:t>
            </w:r>
          </w:p>
        </w:tc>
      </w:tr>
      <w:tr w:rsidR="00053ED1" w:rsidRPr="00053ED1" w:rsidTr="006160A0">
        <w:trPr>
          <w:trHeight w:val="845"/>
        </w:trPr>
        <w:tc>
          <w:tcPr>
            <w:tcW w:w="1346" w:type="dxa"/>
            <w:vMerge/>
          </w:tcPr>
          <w:p w:rsidR="00053ED1" w:rsidRPr="00053ED1" w:rsidRDefault="00053ED1" w:rsidP="006160A0">
            <w:pPr>
              <w:spacing w:after="0" w:line="240" w:lineRule="auto"/>
              <w:rPr>
                <w:rFonts w:ascii="Arial" w:hAnsi="Arial" w:cs="Arial"/>
              </w:rPr>
            </w:pPr>
          </w:p>
        </w:tc>
        <w:tc>
          <w:tcPr>
            <w:tcW w:w="2370" w:type="dxa"/>
            <w:gridSpan w:val="3"/>
            <w:vMerge/>
            <w:vAlign w:val="center"/>
          </w:tcPr>
          <w:p w:rsidR="00053ED1" w:rsidRPr="00053ED1" w:rsidRDefault="00053ED1" w:rsidP="006160A0">
            <w:pPr>
              <w:snapToGrid w:val="0"/>
              <w:spacing w:after="0" w:line="240" w:lineRule="auto"/>
              <w:rPr>
                <w:rFonts w:ascii="Arial" w:hAnsi="Arial" w:cs="Arial"/>
              </w:rPr>
            </w:pPr>
          </w:p>
        </w:tc>
        <w:tc>
          <w:tcPr>
            <w:tcW w:w="2284"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Ведение документации учреждения</w:t>
            </w:r>
          </w:p>
        </w:tc>
        <w:tc>
          <w:tcPr>
            <w:tcW w:w="2575"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Полнота и соответствие нормативной, регламентирующей документации</w:t>
            </w:r>
          </w:p>
        </w:tc>
        <w:tc>
          <w:tcPr>
            <w:tcW w:w="1418" w:type="dxa"/>
            <w:gridSpan w:val="2"/>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15%</w:t>
            </w:r>
          </w:p>
          <w:p w:rsidR="00053ED1" w:rsidRPr="00053ED1" w:rsidRDefault="00053ED1" w:rsidP="006160A0">
            <w:pPr>
              <w:spacing w:after="0" w:line="240" w:lineRule="auto"/>
              <w:jc w:val="center"/>
              <w:rPr>
                <w:rFonts w:ascii="Arial" w:hAnsi="Arial" w:cs="Arial"/>
              </w:rPr>
            </w:pPr>
          </w:p>
        </w:tc>
      </w:tr>
      <w:tr w:rsidR="00053ED1" w:rsidRPr="00053ED1" w:rsidTr="006160A0">
        <w:trPr>
          <w:trHeight w:val="845"/>
        </w:trPr>
        <w:tc>
          <w:tcPr>
            <w:tcW w:w="1346" w:type="dxa"/>
            <w:vMerge/>
          </w:tcPr>
          <w:p w:rsidR="00053ED1" w:rsidRPr="00053ED1" w:rsidRDefault="00053ED1" w:rsidP="006160A0">
            <w:pPr>
              <w:spacing w:after="0" w:line="240" w:lineRule="auto"/>
              <w:rPr>
                <w:rFonts w:ascii="Arial" w:hAnsi="Arial" w:cs="Arial"/>
              </w:rPr>
            </w:pPr>
          </w:p>
        </w:tc>
        <w:tc>
          <w:tcPr>
            <w:tcW w:w="2370" w:type="dxa"/>
            <w:gridSpan w:val="3"/>
            <w:vMerge/>
            <w:vAlign w:val="center"/>
          </w:tcPr>
          <w:p w:rsidR="00053ED1" w:rsidRPr="00053ED1" w:rsidRDefault="00053ED1" w:rsidP="006160A0">
            <w:pPr>
              <w:snapToGrid w:val="0"/>
              <w:spacing w:after="0" w:line="240" w:lineRule="auto"/>
              <w:rPr>
                <w:rFonts w:ascii="Arial" w:hAnsi="Arial" w:cs="Arial"/>
              </w:rPr>
            </w:pPr>
          </w:p>
        </w:tc>
        <w:tc>
          <w:tcPr>
            <w:tcW w:w="2284"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Обработка и предоставление информации</w:t>
            </w:r>
          </w:p>
        </w:tc>
        <w:tc>
          <w:tcPr>
            <w:tcW w:w="2575"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Отсутствие замечаний</w:t>
            </w:r>
          </w:p>
        </w:tc>
        <w:tc>
          <w:tcPr>
            <w:tcW w:w="1418" w:type="dxa"/>
            <w:gridSpan w:val="2"/>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 xml:space="preserve"> </w:t>
            </w:r>
          </w:p>
          <w:p w:rsidR="00053ED1" w:rsidRPr="00053ED1" w:rsidRDefault="00053ED1" w:rsidP="006160A0">
            <w:pPr>
              <w:spacing w:after="0" w:line="240" w:lineRule="auto"/>
              <w:jc w:val="center"/>
              <w:rPr>
                <w:rFonts w:ascii="Arial" w:hAnsi="Arial" w:cs="Arial"/>
              </w:rPr>
            </w:pPr>
            <w:r w:rsidRPr="00053ED1">
              <w:rPr>
                <w:rFonts w:ascii="Arial" w:hAnsi="Arial" w:cs="Arial"/>
              </w:rPr>
              <w:t>10%</w:t>
            </w:r>
          </w:p>
          <w:p w:rsidR="00053ED1" w:rsidRPr="00053ED1" w:rsidRDefault="00053ED1" w:rsidP="006160A0">
            <w:pPr>
              <w:spacing w:after="0" w:line="240" w:lineRule="auto"/>
              <w:jc w:val="center"/>
              <w:rPr>
                <w:rFonts w:ascii="Arial" w:hAnsi="Arial" w:cs="Arial"/>
              </w:rPr>
            </w:pPr>
          </w:p>
        </w:tc>
      </w:tr>
      <w:tr w:rsidR="00053ED1" w:rsidRPr="00053ED1" w:rsidTr="006160A0">
        <w:trPr>
          <w:trHeight w:val="509"/>
        </w:trPr>
        <w:tc>
          <w:tcPr>
            <w:tcW w:w="1346" w:type="dxa"/>
            <w:vMerge/>
            <w:tcBorders>
              <w:bottom w:val="nil"/>
            </w:tcBorders>
          </w:tcPr>
          <w:p w:rsidR="00053ED1" w:rsidRPr="00053ED1" w:rsidRDefault="00053ED1" w:rsidP="006160A0">
            <w:pPr>
              <w:spacing w:after="0" w:line="240" w:lineRule="auto"/>
              <w:rPr>
                <w:rFonts w:ascii="Arial" w:hAnsi="Arial" w:cs="Arial"/>
              </w:rPr>
            </w:pPr>
          </w:p>
        </w:tc>
        <w:tc>
          <w:tcPr>
            <w:tcW w:w="2370" w:type="dxa"/>
            <w:gridSpan w:val="3"/>
            <w:vMerge/>
            <w:tcBorders>
              <w:bottom w:val="single" w:sz="4" w:space="0" w:color="000000"/>
            </w:tcBorders>
            <w:vAlign w:val="center"/>
          </w:tcPr>
          <w:p w:rsidR="00053ED1" w:rsidRPr="00053ED1" w:rsidRDefault="00053ED1" w:rsidP="006160A0">
            <w:pPr>
              <w:snapToGrid w:val="0"/>
              <w:spacing w:after="0" w:line="240" w:lineRule="auto"/>
              <w:rPr>
                <w:rFonts w:ascii="Arial" w:hAnsi="Arial" w:cs="Arial"/>
              </w:rPr>
            </w:pPr>
          </w:p>
        </w:tc>
        <w:tc>
          <w:tcPr>
            <w:tcW w:w="2284" w:type="dxa"/>
            <w:gridSpan w:val="2"/>
            <w:vMerge w:val="restart"/>
            <w:tcBorders>
              <w:bottom w:val="single" w:sz="4" w:space="0" w:color="000000"/>
            </w:tcBorders>
            <w:vAlign w:val="center"/>
          </w:tcPr>
          <w:p w:rsidR="00053ED1" w:rsidRPr="00053ED1" w:rsidRDefault="00053ED1" w:rsidP="006160A0">
            <w:pPr>
              <w:spacing w:after="0" w:line="240" w:lineRule="auto"/>
              <w:rPr>
                <w:rFonts w:ascii="Arial" w:hAnsi="Arial" w:cs="Arial"/>
              </w:rPr>
            </w:pPr>
            <w:r w:rsidRPr="00053ED1">
              <w:rPr>
                <w:rFonts w:ascii="Arial" w:hAnsi="Arial" w:cs="Arial"/>
              </w:rPr>
              <w:t>Соблюдение законодательства</w:t>
            </w:r>
          </w:p>
        </w:tc>
        <w:tc>
          <w:tcPr>
            <w:tcW w:w="2575" w:type="dxa"/>
            <w:gridSpan w:val="2"/>
            <w:vMerge w:val="restart"/>
            <w:tcBorders>
              <w:bottom w:val="single" w:sz="4" w:space="0" w:color="000000"/>
            </w:tcBorders>
            <w:vAlign w:val="center"/>
          </w:tcPr>
          <w:p w:rsidR="00053ED1" w:rsidRPr="00053ED1" w:rsidRDefault="00053ED1" w:rsidP="006160A0">
            <w:pPr>
              <w:spacing w:after="0" w:line="240" w:lineRule="auto"/>
              <w:rPr>
                <w:rFonts w:ascii="Arial" w:hAnsi="Arial" w:cs="Arial"/>
              </w:rPr>
            </w:pPr>
            <w:r w:rsidRPr="00053ED1">
              <w:rPr>
                <w:rFonts w:ascii="Arial" w:hAnsi="Arial" w:cs="Arial"/>
              </w:rPr>
              <w:t>Отсутствие штрафов, взыскания, замечания</w:t>
            </w:r>
          </w:p>
        </w:tc>
        <w:tc>
          <w:tcPr>
            <w:tcW w:w="1418" w:type="dxa"/>
            <w:gridSpan w:val="2"/>
            <w:vMerge w:val="restart"/>
            <w:tcBorders>
              <w:bottom w:val="single" w:sz="4" w:space="0" w:color="000000"/>
            </w:tcBorders>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10%</w:t>
            </w:r>
          </w:p>
        </w:tc>
      </w:tr>
      <w:tr w:rsidR="00053ED1" w:rsidRPr="00053ED1" w:rsidTr="006160A0">
        <w:trPr>
          <w:trHeight w:val="509"/>
        </w:trPr>
        <w:tc>
          <w:tcPr>
            <w:tcW w:w="1346" w:type="dxa"/>
            <w:vMerge w:val="restart"/>
            <w:tcBorders>
              <w:top w:val="nil"/>
              <w:left w:val="single" w:sz="4" w:space="0" w:color="auto"/>
              <w:bottom w:val="single" w:sz="4" w:space="0" w:color="auto"/>
            </w:tcBorders>
          </w:tcPr>
          <w:p w:rsidR="00053ED1" w:rsidRPr="00053ED1" w:rsidRDefault="00053ED1" w:rsidP="006160A0">
            <w:pPr>
              <w:spacing w:after="0" w:line="240" w:lineRule="auto"/>
              <w:rPr>
                <w:rFonts w:ascii="Arial" w:hAnsi="Arial" w:cs="Arial"/>
              </w:rPr>
            </w:pPr>
          </w:p>
        </w:tc>
        <w:tc>
          <w:tcPr>
            <w:tcW w:w="2370" w:type="dxa"/>
            <w:gridSpan w:val="3"/>
            <w:vMerge/>
            <w:tcBorders>
              <w:bottom w:val="single" w:sz="4" w:space="0" w:color="000000"/>
            </w:tcBorders>
            <w:vAlign w:val="center"/>
          </w:tcPr>
          <w:p w:rsidR="00053ED1" w:rsidRPr="00053ED1" w:rsidRDefault="00053ED1" w:rsidP="006160A0">
            <w:pPr>
              <w:snapToGrid w:val="0"/>
              <w:spacing w:after="0" w:line="240" w:lineRule="auto"/>
              <w:rPr>
                <w:rFonts w:ascii="Arial" w:hAnsi="Arial" w:cs="Arial"/>
              </w:rPr>
            </w:pPr>
          </w:p>
        </w:tc>
        <w:tc>
          <w:tcPr>
            <w:tcW w:w="2284" w:type="dxa"/>
            <w:gridSpan w:val="2"/>
            <w:vMerge/>
            <w:tcBorders>
              <w:bottom w:val="single" w:sz="4" w:space="0" w:color="000000"/>
            </w:tcBorders>
            <w:vAlign w:val="center"/>
          </w:tcPr>
          <w:p w:rsidR="00053ED1" w:rsidRPr="00053ED1" w:rsidRDefault="00053ED1" w:rsidP="006160A0">
            <w:pPr>
              <w:spacing w:after="0" w:line="240" w:lineRule="auto"/>
              <w:rPr>
                <w:rFonts w:ascii="Arial" w:hAnsi="Arial" w:cs="Arial"/>
              </w:rPr>
            </w:pPr>
          </w:p>
        </w:tc>
        <w:tc>
          <w:tcPr>
            <w:tcW w:w="2575" w:type="dxa"/>
            <w:gridSpan w:val="2"/>
            <w:vMerge/>
            <w:tcBorders>
              <w:bottom w:val="single" w:sz="4" w:space="0" w:color="000000"/>
            </w:tcBorders>
            <w:vAlign w:val="center"/>
          </w:tcPr>
          <w:p w:rsidR="00053ED1" w:rsidRPr="00053ED1" w:rsidRDefault="00053ED1" w:rsidP="006160A0">
            <w:pPr>
              <w:spacing w:after="0" w:line="240" w:lineRule="auto"/>
              <w:rPr>
                <w:rFonts w:ascii="Arial" w:hAnsi="Arial" w:cs="Arial"/>
              </w:rPr>
            </w:pPr>
          </w:p>
        </w:tc>
        <w:tc>
          <w:tcPr>
            <w:tcW w:w="1418" w:type="dxa"/>
            <w:gridSpan w:val="2"/>
            <w:vMerge/>
            <w:tcBorders>
              <w:bottom w:val="single" w:sz="4" w:space="0" w:color="000000"/>
            </w:tcBorders>
            <w:vAlign w:val="center"/>
          </w:tcPr>
          <w:p w:rsidR="00053ED1" w:rsidRPr="00053ED1" w:rsidRDefault="00053ED1" w:rsidP="006160A0">
            <w:pPr>
              <w:spacing w:after="0" w:line="240" w:lineRule="auto"/>
              <w:jc w:val="center"/>
              <w:rPr>
                <w:rFonts w:ascii="Arial" w:hAnsi="Arial" w:cs="Arial"/>
              </w:rPr>
            </w:pPr>
          </w:p>
        </w:tc>
      </w:tr>
      <w:tr w:rsidR="00053ED1" w:rsidRPr="00053ED1" w:rsidTr="006160A0">
        <w:trPr>
          <w:trHeight w:val="561"/>
        </w:trPr>
        <w:tc>
          <w:tcPr>
            <w:tcW w:w="1346" w:type="dxa"/>
            <w:vMerge/>
            <w:tcBorders>
              <w:top w:val="nil"/>
              <w:left w:val="single" w:sz="4" w:space="0" w:color="auto"/>
              <w:bottom w:val="single" w:sz="4" w:space="0" w:color="auto"/>
              <w:right w:val="single" w:sz="4" w:space="0" w:color="auto"/>
            </w:tcBorders>
          </w:tcPr>
          <w:p w:rsidR="00053ED1" w:rsidRPr="00053ED1" w:rsidRDefault="00053ED1" w:rsidP="006160A0">
            <w:pPr>
              <w:spacing w:after="0" w:line="240" w:lineRule="auto"/>
              <w:rPr>
                <w:rFonts w:ascii="Arial" w:hAnsi="Arial" w:cs="Arial"/>
              </w:rPr>
            </w:pPr>
          </w:p>
        </w:tc>
        <w:tc>
          <w:tcPr>
            <w:tcW w:w="8647" w:type="dxa"/>
            <w:gridSpan w:val="9"/>
            <w:tcBorders>
              <w:left w:val="single" w:sz="4" w:space="0" w:color="auto"/>
            </w:tcBorders>
            <w:vAlign w:val="center"/>
          </w:tcPr>
          <w:p w:rsidR="00053ED1" w:rsidRPr="00053ED1" w:rsidRDefault="00053ED1" w:rsidP="006160A0">
            <w:pPr>
              <w:spacing w:after="0" w:line="240" w:lineRule="auto"/>
              <w:rPr>
                <w:rFonts w:ascii="Arial" w:hAnsi="Arial" w:cs="Arial"/>
              </w:rPr>
            </w:pPr>
            <w:r w:rsidRPr="00053ED1">
              <w:rPr>
                <w:rFonts w:ascii="Arial" w:hAnsi="Arial" w:cs="Arial"/>
              </w:rPr>
              <w:t>Выплаты за интенсивность и высокие результаты работы</w:t>
            </w:r>
          </w:p>
        </w:tc>
      </w:tr>
      <w:tr w:rsidR="00053ED1" w:rsidRPr="00053ED1" w:rsidTr="006160A0">
        <w:trPr>
          <w:trHeight w:val="845"/>
        </w:trPr>
        <w:tc>
          <w:tcPr>
            <w:tcW w:w="1346" w:type="dxa"/>
            <w:vMerge/>
            <w:tcBorders>
              <w:top w:val="nil"/>
              <w:left w:val="single" w:sz="4" w:space="0" w:color="auto"/>
              <w:bottom w:val="single" w:sz="4" w:space="0" w:color="auto"/>
              <w:right w:val="single" w:sz="4" w:space="0" w:color="auto"/>
            </w:tcBorders>
          </w:tcPr>
          <w:p w:rsidR="00053ED1" w:rsidRPr="00053ED1" w:rsidRDefault="00053ED1" w:rsidP="006160A0">
            <w:pPr>
              <w:spacing w:after="0" w:line="240" w:lineRule="auto"/>
              <w:rPr>
                <w:rFonts w:ascii="Arial" w:hAnsi="Arial" w:cs="Arial"/>
              </w:rPr>
            </w:pPr>
          </w:p>
        </w:tc>
        <w:tc>
          <w:tcPr>
            <w:tcW w:w="2370" w:type="dxa"/>
            <w:gridSpan w:val="3"/>
            <w:tcBorders>
              <w:left w:val="single" w:sz="4" w:space="0" w:color="auto"/>
            </w:tcBorders>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Добросовестное исполнение трудовых обязанностей</w:t>
            </w:r>
          </w:p>
        </w:tc>
        <w:tc>
          <w:tcPr>
            <w:tcW w:w="2284"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 xml:space="preserve">Отсутствие письменных жалоб на качество исполнения трудовых </w:t>
            </w:r>
            <w:r w:rsidRPr="00053ED1">
              <w:rPr>
                <w:rFonts w:ascii="Arial" w:hAnsi="Arial" w:cs="Arial"/>
              </w:rPr>
              <w:lastRenderedPageBreak/>
              <w:t>обязанностей и дисциплинарных взысканий</w:t>
            </w:r>
          </w:p>
        </w:tc>
        <w:tc>
          <w:tcPr>
            <w:tcW w:w="2575"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lastRenderedPageBreak/>
              <w:t xml:space="preserve"> 0</w:t>
            </w:r>
          </w:p>
        </w:tc>
        <w:tc>
          <w:tcPr>
            <w:tcW w:w="1418" w:type="dxa"/>
            <w:gridSpan w:val="2"/>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20%</w:t>
            </w:r>
          </w:p>
        </w:tc>
      </w:tr>
      <w:tr w:rsidR="00053ED1" w:rsidRPr="00053ED1" w:rsidTr="006160A0">
        <w:trPr>
          <w:trHeight w:val="845"/>
        </w:trPr>
        <w:tc>
          <w:tcPr>
            <w:tcW w:w="1346" w:type="dxa"/>
            <w:vMerge/>
            <w:tcBorders>
              <w:top w:val="nil"/>
              <w:left w:val="single" w:sz="4" w:space="0" w:color="auto"/>
              <w:bottom w:val="single" w:sz="4" w:space="0" w:color="auto"/>
              <w:right w:val="single" w:sz="4" w:space="0" w:color="auto"/>
            </w:tcBorders>
          </w:tcPr>
          <w:p w:rsidR="00053ED1" w:rsidRPr="00053ED1" w:rsidRDefault="00053ED1" w:rsidP="006160A0">
            <w:pPr>
              <w:spacing w:after="0" w:line="240" w:lineRule="auto"/>
              <w:rPr>
                <w:rFonts w:ascii="Arial" w:hAnsi="Arial" w:cs="Arial"/>
              </w:rPr>
            </w:pPr>
          </w:p>
        </w:tc>
        <w:tc>
          <w:tcPr>
            <w:tcW w:w="2370" w:type="dxa"/>
            <w:gridSpan w:val="3"/>
            <w:vMerge w:val="restart"/>
            <w:tcBorders>
              <w:left w:val="single" w:sz="4" w:space="0" w:color="auto"/>
            </w:tcBorders>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Эффективность финансово-экономической деятельности</w:t>
            </w:r>
          </w:p>
        </w:tc>
        <w:tc>
          <w:tcPr>
            <w:tcW w:w="2284"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Своевременное проведение расчетов, возникающее в процессе исполнения в пределах санкционированных расходов бюджетной сметы или плана финансово хозяйственной деятельности.</w:t>
            </w:r>
          </w:p>
        </w:tc>
        <w:tc>
          <w:tcPr>
            <w:tcW w:w="2575"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Без замечаний, в полном объеме (для экономической группы)</w:t>
            </w:r>
          </w:p>
        </w:tc>
        <w:tc>
          <w:tcPr>
            <w:tcW w:w="1418" w:type="dxa"/>
            <w:gridSpan w:val="2"/>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10%</w:t>
            </w:r>
          </w:p>
        </w:tc>
      </w:tr>
      <w:tr w:rsidR="00053ED1" w:rsidRPr="00053ED1" w:rsidTr="006160A0">
        <w:trPr>
          <w:trHeight w:val="845"/>
        </w:trPr>
        <w:tc>
          <w:tcPr>
            <w:tcW w:w="1346" w:type="dxa"/>
            <w:vMerge/>
            <w:tcBorders>
              <w:top w:val="nil"/>
              <w:left w:val="single" w:sz="4" w:space="0" w:color="auto"/>
              <w:bottom w:val="single" w:sz="4" w:space="0" w:color="auto"/>
              <w:right w:val="single" w:sz="4" w:space="0" w:color="auto"/>
            </w:tcBorders>
          </w:tcPr>
          <w:p w:rsidR="00053ED1" w:rsidRPr="00053ED1" w:rsidRDefault="00053ED1" w:rsidP="006160A0">
            <w:pPr>
              <w:spacing w:after="0" w:line="240" w:lineRule="auto"/>
              <w:rPr>
                <w:rFonts w:ascii="Arial" w:hAnsi="Arial" w:cs="Arial"/>
              </w:rPr>
            </w:pPr>
          </w:p>
        </w:tc>
        <w:tc>
          <w:tcPr>
            <w:tcW w:w="2370" w:type="dxa"/>
            <w:gridSpan w:val="3"/>
            <w:vMerge/>
            <w:tcBorders>
              <w:left w:val="single" w:sz="4" w:space="0" w:color="auto"/>
            </w:tcBorders>
            <w:vAlign w:val="center"/>
          </w:tcPr>
          <w:p w:rsidR="00053ED1" w:rsidRPr="00053ED1" w:rsidRDefault="00053ED1" w:rsidP="006160A0">
            <w:pPr>
              <w:snapToGrid w:val="0"/>
              <w:spacing w:after="0" w:line="240" w:lineRule="auto"/>
              <w:rPr>
                <w:rFonts w:ascii="Arial" w:hAnsi="Arial" w:cs="Arial"/>
              </w:rPr>
            </w:pPr>
          </w:p>
        </w:tc>
        <w:tc>
          <w:tcPr>
            <w:tcW w:w="2284" w:type="dxa"/>
            <w:gridSpan w:val="2"/>
            <w:vAlign w:val="center"/>
          </w:tcPr>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своевременное отражение</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в учете согласно </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полученным первичным </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документам оказанных </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услуг, выполненных </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работ, своевременное </w:t>
            </w:r>
          </w:p>
          <w:p w:rsidR="00053ED1" w:rsidRPr="00053ED1" w:rsidRDefault="00053ED1" w:rsidP="006160A0">
            <w:pPr>
              <w:widowControl w:val="0"/>
              <w:autoSpaceDE w:val="0"/>
              <w:autoSpaceDN w:val="0"/>
              <w:adjustRightInd w:val="0"/>
              <w:spacing w:after="0" w:line="240" w:lineRule="auto"/>
              <w:rPr>
                <w:rFonts w:ascii="Arial" w:hAnsi="Arial" w:cs="Arial"/>
              </w:rPr>
            </w:pPr>
            <w:proofErr w:type="spellStart"/>
            <w:r w:rsidRPr="00053ED1">
              <w:rPr>
                <w:rFonts w:ascii="Arial" w:hAnsi="Arial" w:cs="Arial"/>
              </w:rPr>
              <w:t>оприходование</w:t>
            </w:r>
            <w:proofErr w:type="spellEnd"/>
            <w:r w:rsidRPr="00053ED1">
              <w:rPr>
                <w:rFonts w:ascii="Arial" w:hAnsi="Arial" w:cs="Arial"/>
              </w:rPr>
              <w:t xml:space="preserve"> и </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списание основных </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средств и материальных </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запасов. Организация </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своевременных расчетов </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с подотчетными лицами </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согласно нормам </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командировочных </w:t>
            </w:r>
          </w:p>
          <w:p w:rsidR="00053ED1" w:rsidRPr="00053ED1" w:rsidRDefault="00053ED1" w:rsidP="006160A0">
            <w:pPr>
              <w:spacing w:after="0" w:line="240" w:lineRule="auto"/>
              <w:rPr>
                <w:rFonts w:ascii="Arial" w:hAnsi="Arial" w:cs="Arial"/>
              </w:rPr>
            </w:pPr>
            <w:r w:rsidRPr="00053ED1">
              <w:rPr>
                <w:rFonts w:ascii="Arial" w:hAnsi="Arial" w:cs="Arial"/>
              </w:rPr>
              <w:t>расходов.</w:t>
            </w:r>
          </w:p>
        </w:tc>
        <w:tc>
          <w:tcPr>
            <w:tcW w:w="2575"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Без замечаний, в полном объеме (для материальной группы)</w:t>
            </w:r>
          </w:p>
        </w:tc>
        <w:tc>
          <w:tcPr>
            <w:tcW w:w="1418" w:type="dxa"/>
            <w:gridSpan w:val="2"/>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10%</w:t>
            </w:r>
          </w:p>
        </w:tc>
      </w:tr>
      <w:tr w:rsidR="00053ED1" w:rsidRPr="00053ED1" w:rsidTr="006160A0">
        <w:trPr>
          <w:trHeight w:val="845"/>
        </w:trPr>
        <w:tc>
          <w:tcPr>
            <w:tcW w:w="1346" w:type="dxa"/>
            <w:vMerge/>
            <w:tcBorders>
              <w:top w:val="nil"/>
              <w:left w:val="single" w:sz="4" w:space="0" w:color="auto"/>
              <w:bottom w:val="single" w:sz="4" w:space="0" w:color="auto"/>
              <w:right w:val="single" w:sz="4" w:space="0" w:color="auto"/>
            </w:tcBorders>
          </w:tcPr>
          <w:p w:rsidR="00053ED1" w:rsidRPr="00053ED1" w:rsidRDefault="00053ED1" w:rsidP="006160A0">
            <w:pPr>
              <w:spacing w:after="0" w:line="240" w:lineRule="auto"/>
              <w:rPr>
                <w:rFonts w:ascii="Arial" w:hAnsi="Arial" w:cs="Arial"/>
              </w:rPr>
            </w:pPr>
          </w:p>
        </w:tc>
        <w:tc>
          <w:tcPr>
            <w:tcW w:w="2370" w:type="dxa"/>
            <w:gridSpan w:val="3"/>
            <w:vMerge/>
            <w:tcBorders>
              <w:left w:val="single" w:sz="4" w:space="0" w:color="auto"/>
            </w:tcBorders>
            <w:vAlign w:val="center"/>
          </w:tcPr>
          <w:p w:rsidR="00053ED1" w:rsidRPr="00053ED1" w:rsidRDefault="00053ED1" w:rsidP="006160A0">
            <w:pPr>
              <w:snapToGrid w:val="0"/>
              <w:spacing w:after="0" w:line="240" w:lineRule="auto"/>
              <w:rPr>
                <w:rFonts w:ascii="Arial" w:hAnsi="Arial" w:cs="Arial"/>
              </w:rPr>
            </w:pPr>
          </w:p>
        </w:tc>
        <w:tc>
          <w:tcPr>
            <w:tcW w:w="2284" w:type="dxa"/>
            <w:gridSpan w:val="2"/>
            <w:vAlign w:val="center"/>
          </w:tcPr>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своевременное </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начисление и </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перечисление заработной</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платы, налогов и других</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выплат в соответствии с</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действующими нормами </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законодательства РФ. </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Качественная подготовка</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отчетной информации, </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своевременная выдача </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расчетных листков и </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иной </w:t>
            </w:r>
            <w:r w:rsidRPr="00053ED1">
              <w:rPr>
                <w:rFonts w:ascii="Arial" w:hAnsi="Arial" w:cs="Arial"/>
              </w:rPr>
              <w:lastRenderedPageBreak/>
              <w:t xml:space="preserve">запрашиваемой </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информации сотрудникам </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обслуживаемых </w:t>
            </w:r>
          </w:p>
          <w:p w:rsidR="00053ED1" w:rsidRPr="00053ED1" w:rsidRDefault="00053ED1" w:rsidP="006160A0">
            <w:pPr>
              <w:spacing w:after="0" w:line="240" w:lineRule="auto"/>
              <w:rPr>
                <w:rFonts w:ascii="Arial" w:hAnsi="Arial" w:cs="Arial"/>
              </w:rPr>
            </w:pPr>
            <w:r w:rsidRPr="00053ED1">
              <w:rPr>
                <w:rFonts w:ascii="Arial" w:hAnsi="Arial" w:cs="Arial"/>
              </w:rPr>
              <w:t xml:space="preserve">учреждений </w:t>
            </w:r>
          </w:p>
        </w:tc>
        <w:tc>
          <w:tcPr>
            <w:tcW w:w="2575"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lastRenderedPageBreak/>
              <w:t>Без замечаний, в полном объеме (для финансовой и расчетной группы)</w:t>
            </w:r>
          </w:p>
        </w:tc>
        <w:tc>
          <w:tcPr>
            <w:tcW w:w="1418" w:type="dxa"/>
            <w:gridSpan w:val="2"/>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10%</w:t>
            </w:r>
          </w:p>
        </w:tc>
      </w:tr>
      <w:tr w:rsidR="00053ED1" w:rsidRPr="00053ED1" w:rsidTr="006160A0">
        <w:trPr>
          <w:trHeight w:val="845"/>
        </w:trPr>
        <w:tc>
          <w:tcPr>
            <w:tcW w:w="1346" w:type="dxa"/>
            <w:vMerge/>
            <w:tcBorders>
              <w:top w:val="nil"/>
              <w:left w:val="single" w:sz="4" w:space="0" w:color="auto"/>
              <w:bottom w:val="single" w:sz="4" w:space="0" w:color="auto"/>
              <w:right w:val="single" w:sz="4" w:space="0" w:color="auto"/>
            </w:tcBorders>
          </w:tcPr>
          <w:p w:rsidR="00053ED1" w:rsidRPr="00053ED1" w:rsidRDefault="00053ED1" w:rsidP="006160A0">
            <w:pPr>
              <w:spacing w:after="0" w:line="240" w:lineRule="auto"/>
              <w:rPr>
                <w:rFonts w:ascii="Arial" w:hAnsi="Arial" w:cs="Arial"/>
              </w:rPr>
            </w:pPr>
          </w:p>
        </w:tc>
        <w:tc>
          <w:tcPr>
            <w:tcW w:w="2370" w:type="dxa"/>
            <w:gridSpan w:val="3"/>
            <w:vMerge w:val="restart"/>
            <w:tcBorders>
              <w:left w:val="single" w:sz="4" w:space="0" w:color="auto"/>
            </w:tcBorders>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Выполнение плана работы учреждения на уровне установленных показателей</w:t>
            </w:r>
          </w:p>
        </w:tc>
        <w:tc>
          <w:tcPr>
            <w:tcW w:w="2284"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Осуществление консультаций для обслуживаемых учреждений</w:t>
            </w:r>
          </w:p>
        </w:tc>
        <w:tc>
          <w:tcPr>
            <w:tcW w:w="2575"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Отсутствие конфликтов с работниками обслуживаемых учреждений</w:t>
            </w:r>
          </w:p>
        </w:tc>
        <w:tc>
          <w:tcPr>
            <w:tcW w:w="1418" w:type="dxa"/>
            <w:gridSpan w:val="2"/>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10%</w:t>
            </w:r>
          </w:p>
        </w:tc>
      </w:tr>
      <w:tr w:rsidR="00053ED1" w:rsidRPr="00053ED1" w:rsidTr="006160A0">
        <w:trPr>
          <w:trHeight w:val="2118"/>
        </w:trPr>
        <w:tc>
          <w:tcPr>
            <w:tcW w:w="1346" w:type="dxa"/>
            <w:vMerge/>
            <w:tcBorders>
              <w:top w:val="nil"/>
              <w:left w:val="single" w:sz="4" w:space="0" w:color="auto"/>
              <w:bottom w:val="single" w:sz="4" w:space="0" w:color="auto"/>
              <w:right w:val="single" w:sz="4" w:space="0" w:color="auto"/>
            </w:tcBorders>
          </w:tcPr>
          <w:p w:rsidR="00053ED1" w:rsidRPr="00053ED1" w:rsidRDefault="00053ED1" w:rsidP="006160A0">
            <w:pPr>
              <w:spacing w:after="0" w:line="240" w:lineRule="auto"/>
              <w:rPr>
                <w:rFonts w:ascii="Arial" w:hAnsi="Arial" w:cs="Arial"/>
              </w:rPr>
            </w:pPr>
          </w:p>
        </w:tc>
        <w:tc>
          <w:tcPr>
            <w:tcW w:w="2370" w:type="dxa"/>
            <w:gridSpan w:val="3"/>
            <w:vMerge/>
            <w:tcBorders>
              <w:left w:val="single" w:sz="4" w:space="0" w:color="auto"/>
            </w:tcBorders>
            <w:vAlign w:val="center"/>
          </w:tcPr>
          <w:p w:rsidR="00053ED1" w:rsidRPr="00053ED1" w:rsidRDefault="00053ED1" w:rsidP="006160A0">
            <w:pPr>
              <w:snapToGrid w:val="0"/>
              <w:spacing w:after="0" w:line="240" w:lineRule="auto"/>
              <w:rPr>
                <w:rFonts w:ascii="Arial" w:hAnsi="Arial" w:cs="Arial"/>
              </w:rPr>
            </w:pPr>
          </w:p>
        </w:tc>
        <w:tc>
          <w:tcPr>
            <w:tcW w:w="2284"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Дополнительные объемы работ не входящие в должностные обязанности</w:t>
            </w:r>
          </w:p>
        </w:tc>
        <w:tc>
          <w:tcPr>
            <w:tcW w:w="2575"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Качественно в короткие сроки</w:t>
            </w:r>
          </w:p>
        </w:tc>
        <w:tc>
          <w:tcPr>
            <w:tcW w:w="1418" w:type="dxa"/>
            <w:gridSpan w:val="2"/>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20%</w:t>
            </w:r>
          </w:p>
        </w:tc>
      </w:tr>
      <w:tr w:rsidR="00053ED1" w:rsidRPr="00053ED1" w:rsidTr="006160A0">
        <w:trPr>
          <w:trHeight w:val="1700"/>
        </w:trPr>
        <w:tc>
          <w:tcPr>
            <w:tcW w:w="1346" w:type="dxa"/>
            <w:vMerge/>
            <w:tcBorders>
              <w:top w:val="nil"/>
              <w:left w:val="single" w:sz="4" w:space="0" w:color="auto"/>
              <w:bottom w:val="single" w:sz="4" w:space="0" w:color="auto"/>
              <w:right w:val="single" w:sz="4" w:space="0" w:color="auto"/>
            </w:tcBorders>
          </w:tcPr>
          <w:p w:rsidR="00053ED1" w:rsidRPr="00053ED1" w:rsidRDefault="00053ED1" w:rsidP="006160A0">
            <w:pPr>
              <w:spacing w:after="0" w:line="240" w:lineRule="auto"/>
              <w:rPr>
                <w:rFonts w:ascii="Arial" w:hAnsi="Arial" w:cs="Arial"/>
              </w:rPr>
            </w:pPr>
          </w:p>
        </w:tc>
        <w:tc>
          <w:tcPr>
            <w:tcW w:w="2370" w:type="dxa"/>
            <w:gridSpan w:val="3"/>
            <w:vMerge/>
            <w:tcBorders>
              <w:left w:val="single" w:sz="4" w:space="0" w:color="auto"/>
              <w:bottom w:val="single" w:sz="4" w:space="0" w:color="000000"/>
            </w:tcBorders>
            <w:vAlign w:val="center"/>
          </w:tcPr>
          <w:p w:rsidR="00053ED1" w:rsidRPr="00053ED1" w:rsidRDefault="00053ED1" w:rsidP="006160A0">
            <w:pPr>
              <w:snapToGrid w:val="0"/>
              <w:spacing w:after="0" w:line="240" w:lineRule="auto"/>
              <w:rPr>
                <w:rFonts w:ascii="Arial" w:hAnsi="Arial" w:cs="Arial"/>
              </w:rPr>
            </w:pPr>
          </w:p>
        </w:tc>
        <w:tc>
          <w:tcPr>
            <w:tcW w:w="2284" w:type="dxa"/>
            <w:gridSpan w:val="2"/>
            <w:tcBorders>
              <w:bottom w:val="single" w:sz="4" w:space="0" w:color="000000"/>
            </w:tcBorders>
            <w:vAlign w:val="center"/>
          </w:tcPr>
          <w:p w:rsidR="00053ED1" w:rsidRPr="00053ED1" w:rsidRDefault="00053ED1" w:rsidP="006160A0">
            <w:pPr>
              <w:spacing w:after="0" w:line="240" w:lineRule="auto"/>
              <w:rPr>
                <w:rFonts w:ascii="Arial" w:hAnsi="Arial" w:cs="Arial"/>
              </w:rPr>
            </w:pPr>
            <w:r w:rsidRPr="00053ED1">
              <w:rPr>
                <w:rFonts w:ascii="Arial" w:hAnsi="Arial" w:cs="Arial"/>
              </w:rPr>
              <w:t>Оперативность</w:t>
            </w:r>
          </w:p>
        </w:tc>
        <w:tc>
          <w:tcPr>
            <w:tcW w:w="2575" w:type="dxa"/>
            <w:gridSpan w:val="2"/>
            <w:tcBorders>
              <w:bottom w:val="single" w:sz="4" w:space="0" w:color="000000"/>
            </w:tcBorders>
            <w:vAlign w:val="center"/>
          </w:tcPr>
          <w:p w:rsidR="00053ED1" w:rsidRPr="00053ED1" w:rsidRDefault="00053ED1" w:rsidP="006160A0">
            <w:pPr>
              <w:spacing w:after="0" w:line="240" w:lineRule="auto"/>
              <w:rPr>
                <w:rFonts w:ascii="Arial" w:hAnsi="Arial" w:cs="Arial"/>
              </w:rPr>
            </w:pPr>
            <w:r w:rsidRPr="00053ED1">
              <w:rPr>
                <w:rFonts w:ascii="Arial" w:hAnsi="Arial" w:cs="Arial"/>
              </w:rPr>
              <w:t>Выполнение заданий, отчетов, поручений ранее установленного срока без снижения качества</w:t>
            </w:r>
          </w:p>
        </w:tc>
        <w:tc>
          <w:tcPr>
            <w:tcW w:w="1418" w:type="dxa"/>
            <w:gridSpan w:val="2"/>
            <w:tcBorders>
              <w:bottom w:val="single" w:sz="4" w:space="0" w:color="000000"/>
            </w:tcBorders>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15%</w:t>
            </w:r>
          </w:p>
        </w:tc>
      </w:tr>
      <w:tr w:rsidR="00053ED1" w:rsidRPr="00053ED1" w:rsidTr="006160A0">
        <w:trPr>
          <w:trHeight w:val="281"/>
        </w:trPr>
        <w:tc>
          <w:tcPr>
            <w:tcW w:w="1346" w:type="dxa"/>
            <w:vMerge/>
            <w:tcBorders>
              <w:top w:val="nil"/>
              <w:left w:val="single" w:sz="4" w:space="0" w:color="auto"/>
              <w:bottom w:val="single" w:sz="4" w:space="0" w:color="auto"/>
              <w:right w:val="single" w:sz="4" w:space="0" w:color="auto"/>
            </w:tcBorders>
          </w:tcPr>
          <w:p w:rsidR="00053ED1" w:rsidRPr="00053ED1" w:rsidRDefault="00053ED1" w:rsidP="006160A0">
            <w:pPr>
              <w:spacing w:after="0" w:line="240" w:lineRule="auto"/>
              <w:rPr>
                <w:rFonts w:ascii="Arial" w:hAnsi="Arial" w:cs="Arial"/>
              </w:rPr>
            </w:pPr>
          </w:p>
        </w:tc>
        <w:tc>
          <w:tcPr>
            <w:tcW w:w="8647" w:type="dxa"/>
            <w:gridSpan w:val="9"/>
            <w:tcBorders>
              <w:left w:val="single" w:sz="4" w:space="0" w:color="auto"/>
            </w:tcBorders>
            <w:vAlign w:val="center"/>
          </w:tcPr>
          <w:p w:rsidR="00053ED1" w:rsidRPr="00053ED1" w:rsidRDefault="00053ED1" w:rsidP="006160A0">
            <w:pPr>
              <w:spacing w:after="0" w:line="240" w:lineRule="auto"/>
              <w:rPr>
                <w:rFonts w:ascii="Arial" w:hAnsi="Arial" w:cs="Arial"/>
              </w:rPr>
            </w:pPr>
            <w:r w:rsidRPr="00053ED1">
              <w:rPr>
                <w:rFonts w:ascii="Arial" w:hAnsi="Arial" w:cs="Arial"/>
              </w:rPr>
              <w:t>Выплаты за качество выполняемых работ</w:t>
            </w:r>
          </w:p>
        </w:tc>
      </w:tr>
      <w:tr w:rsidR="00053ED1" w:rsidRPr="00053ED1" w:rsidTr="006160A0">
        <w:trPr>
          <w:trHeight w:val="845"/>
        </w:trPr>
        <w:tc>
          <w:tcPr>
            <w:tcW w:w="1346" w:type="dxa"/>
            <w:vMerge/>
            <w:tcBorders>
              <w:top w:val="nil"/>
              <w:left w:val="single" w:sz="4" w:space="0" w:color="auto"/>
              <w:bottom w:val="single" w:sz="4" w:space="0" w:color="auto"/>
              <w:right w:val="single" w:sz="4" w:space="0" w:color="auto"/>
            </w:tcBorders>
          </w:tcPr>
          <w:p w:rsidR="00053ED1" w:rsidRPr="00053ED1" w:rsidRDefault="00053ED1" w:rsidP="006160A0">
            <w:pPr>
              <w:spacing w:after="0" w:line="240" w:lineRule="auto"/>
              <w:rPr>
                <w:rFonts w:ascii="Arial" w:hAnsi="Arial" w:cs="Arial"/>
              </w:rPr>
            </w:pPr>
          </w:p>
        </w:tc>
        <w:tc>
          <w:tcPr>
            <w:tcW w:w="2370" w:type="dxa"/>
            <w:gridSpan w:val="3"/>
            <w:tcBorders>
              <w:left w:val="single" w:sz="4" w:space="0" w:color="auto"/>
            </w:tcBorders>
            <w:vAlign w:val="center"/>
          </w:tcPr>
          <w:p w:rsidR="00053ED1" w:rsidRPr="00053ED1" w:rsidRDefault="00053ED1" w:rsidP="006160A0">
            <w:pPr>
              <w:spacing w:after="0" w:line="240" w:lineRule="auto"/>
              <w:rPr>
                <w:rFonts w:ascii="Arial" w:hAnsi="Arial" w:cs="Arial"/>
              </w:rPr>
            </w:pPr>
            <w:r w:rsidRPr="00053ED1">
              <w:rPr>
                <w:rFonts w:ascii="Arial" w:hAnsi="Arial" w:cs="Arial"/>
              </w:rPr>
              <w:t>Эффективное использование современных систем работы с информацией, документами</w:t>
            </w:r>
          </w:p>
        </w:tc>
        <w:tc>
          <w:tcPr>
            <w:tcW w:w="2284"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Освоение новых форм отчетов, эффективных бухгалтерских программ, ведение современных информационных баз данных</w:t>
            </w:r>
          </w:p>
        </w:tc>
        <w:tc>
          <w:tcPr>
            <w:tcW w:w="2575"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За каждый вид</w:t>
            </w:r>
          </w:p>
        </w:tc>
        <w:tc>
          <w:tcPr>
            <w:tcW w:w="1418" w:type="dxa"/>
            <w:gridSpan w:val="2"/>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5%</w:t>
            </w:r>
          </w:p>
        </w:tc>
      </w:tr>
      <w:tr w:rsidR="00053ED1" w:rsidRPr="00053ED1" w:rsidTr="006160A0">
        <w:trPr>
          <w:trHeight w:val="845"/>
        </w:trPr>
        <w:tc>
          <w:tcPr>
            <w:tcW w:w="1346" w:type="dxa"/>
            <w:vMerge/>
            <w:tcBorders>
              <w:top w:val="nil"/>
              <w:left w:val="single" w:sz="4" w:space="0" w:color="auto"/>
              <w:bottom w:val="single" w:sz="4" w:space="0" w:color="auto"/>
              <w:right w:val="single" w:sz="4" w:space="0" w:color="auto"/>
            </w:tcBorders>
          </w:tcPr>
          <w:p w:rsidR="00053ED1" w:rsidRPr="00053ED1" w:rsidRDefault="00053ED1" w:rsidP="006160A0">
            <w:pPr>
              <w:spacing w:after="0" w:line="240" w:lineRule="auto"/>
              <w:rPr>
                <w:rFonts w:ascii="Arial" w:hAnsi="Arial" w:cs="Arial"/>
              </w:rPr>
            </w:pPr>
          </w:p>
        </w:tc>
        <w:tc>
          <w:tcPr>
            <w:tcW w:w="2370" w:type="dxa"/>
            <w:gridSpan w:val="3"/>
            <w:tcBorders>
              <w:left w:val="single" w:sz="4" w:space="0" w:color="auto"/>
            </w:tcBorders>
            <w:vAlign w:val="center"/>
          </w:tcPr>
          <w:p w:rsidR="00053ED1" w:rsidRPr="00053ED1" w:rsidRDefault="00053ED1" w:rsidP="006160A0">
            <w:pPr>
              <w:spacing w:after="0" w:line="240" w:lineRule="auto"/>
              <w:rPr>
                <w:rFonts w:ascii="Arial" w:hAnsi="Arial" w:cs="Arial"/>
              </w:rPr>
            </w:pPr>
            <w:r w:rsidRPr="00053ED1">
              <w:rPr>
                <w:rFonts w:ascii="Arial" w:hAnsi="Arial" w:cs="Arial"/>
              </w:rPr>
              <w:t xml:space="preserve">Составление и своевременное предоставление бухгалтерской налоговой и </w:t>
            </w:r>
            <w:r w:rsidR="006207B4" w:rsidRPr="00053ED1">
              <w:rPr>
                <w:rFonts w:ascii="Arial" w:hAnsi="Arial" w:cs="Arial"/>
              </w:rPr>
              <w:t>статистической</w:t>
            </w:r>
            <w:r w:rsidRPr="00053ED1">
              <w:rPr>
                <w:rFonts w:ascii="Arial" w:hAnsi="Arial" w:cs="Arial"/>
              </w:rPr>
              <w:t xml:space="preserve"> отчетности</w:t>
            </w:r>
          </w:p>
        </w:tc>
        <w:tc>
          <w:tcPr>
            <w:tcW w:w="2284"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Обеспечение формирования полной и достоверной информации, своевременность предоставления.</w:t>
            </w:r>
          </w:p>
        </w:tc>
        <w:tc>
          <w:tcPr>
            <w:tcW w:w="2575"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В полном объеме</w:t>
            </w:r>
          </w:p>
        </w:tc>
        <w:tc>
          <w:tcPr>
            <w:tcW w:w="1418" w:type="dxa"/>
            <w:gridSpan w:val="2"/>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24%</w:t>
            </w:r>
          </w:p>
        </w:tc>
      </w:tr>
      <w:tr w:rsidR="00053ED1" w:rsidRPr="00053ED1" w:rsidTr="006160A0">
        <w:trPr>
          <w:trHeight w:val="845"/>
        </w:trPr>
        <w:tc>
          <w:tcPr>
            <w:tcW w:w="1346" w:type="dxa"/>
            <w:vMerge/>
            <w:tcBorders>
              <w:top w:val="nil"/>
              <w:left w:val="single" w:sz="4" w:space="0" w:color="auto"/>
              <w:bottom w:val="single" w:sz="4" w:space="0" w:color="auto"/>
              <w:right w:val="single" w:sz="4" w:space="0" w:color="auto"/>
            </w:tcBorders>
          </w:tcPr>
          <w:p w:rsidR="00053ED1" w:rsidRPr="00053ED1" w:rsidRDefault="00053ED1" w:rsidP="006160A0">
            <w:pPr>
              <w:spacing w:after="0" w:line="240" w:lineRule="auto"/>
              <w:rPr>
                <w:rFonts w:ascii="Arial" w:hAnsi="Arial" w:cs="Arial"/>
              </w:rPr>
            </w:pPr>
          </w:p>
        </w:tc>
        <w:tc>
          <w:tcPr>
            <w:tcW w:w="2370" w:type="dxa"/>
            <w:gridSpan w:val="3"/>
            <w:vMerge w:val="restart"/>
            <w:tcBorders>
              <w:left w:val="single" w:sz="4" w:space="0" w:color="auto"/>
            </w:tcBorders>
            <w:vAlign w:val="center"/>
          </w:tcPr>
          <w:p w:rsidR="00053ED1" w:rsidRPr="00053ED1" w:rsidRDefault="00053ED1" w:rsidP="006160A0">
            <w:pPr>
              <w:spacing w:after="0" w:line="240" w:lineRule="auto"/>
              <w:rPr>
                <w:rFonts w:ascii="Arial" w:hAnsi="Arial" w:cs="Arial"/>
              </w:rPr>
            </w:pPr>
            <w:r w:rsidRPr="00053ED1">
              <w:rPr>
                <w:rFonts w:ascii="Arial" w:hAnsi="Arial" w:cs="Arial"/>
              </w:rPr>
              <w:t>Работа с входящей корреспонденцией</w:t>
            </w:r>
          </w:p>
        </w:tc>
        <w:tc>
          <w:tcPr>
            <w:tcW w:w="2284"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Подготовка ответов</w:t>
            </w:r>
          </w:p>
        </w:tc>
        <w:tc>
          <w:tcPr>
            <w:tcW w:w="2575"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Своевременно</w:t>
            </w:r>
          </w:p>
        </w:tc>
        <w:tc>
          <w:tcPr>
            <w:tcW w:w="1418" w:type="dxa"/>
            <w:gridSpan w:val="2"/>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10%</w:t>
            </w:r>
          </w:p>
        </w:tc>
      </w:tr>
      <w:tr w:rsidR="00053ED1" w:rsidRPr="00053ED1" w:rsidTr="006160A0">
        <w:trPr>
          <w:trHeight w:val="845"/>
        </w:trPr>
        <w:tc>
          <w:tcPr>
            <w:tcW w:w="1346" w:type="dxa"/>
            <w:vMerge/>
            <w:tcBorders>
              <w:top w:val="nil"/>
              <w:left w:val="single" w:sz="4" w:space="0" w:color="auto"/>
              <w:bottom w:val="single" w:sz="4" w:space="0" w:color="auto"/>
              <w:right w:val="single" w:sz="4" w:space="0" w:color="auto"/>
            </w:tcBorders>
          </w:tcPr>
          <w:p w:rsidR="00053ED1" w:rsidRPr="00053ED1" w:rsidRDefault="00053ED1" w:rsidP="006160A0">
            <w:pPr>
              <w:spacing w:after="0" w:line="240" w:lineRule="auto"/>
              <w:rPr>
                <w:rFonts w:ascii="Arial" w:hAnsi="Arial" w:cs="Arial"/>
              </w:rPr>
            </w:pPr>
          </w:p>
        </w:tc>
        <w:tc>
          <w:tcPr>
            <w:tcW w:w="2370" w:type="dxa"/>
            <w:gridSpan w:val="3"/>
            <w:vMerge/>
            <w:tcBorders>
              <w:left w:val="single" w:sz="4" w:space="0" w:color="auto"/>
            </w:tcBorders>
            <w:vAlign w:val="center"/>
          </w:tcPr>
          <w:p w:rsidR="00053ED1" w:rsidRPr="00053ED1" w:rsidRDefault="00053ED1" w:rsidP="006160A0">
            <w:pPr>
              <w:spacing w:after="0" w:line="240" w:lineRule="auto"/>
              <w:rPr>
                <w:rFonts w:ascii="Arial" w:hAnsi="Arial" w:cs="Arial"/>
              </w:rPr>
            </w:pPr>
          </w:p>
        </w:tc>
        <w:tc>
          <w:tcPr>
            <w:tcW w:w="2284"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Качество выполняемых работ</w:t>
            </w:r>
          </w:p>
        </w:tc>
        <w:tc>
          <w:tcPr>
            <w:tcW w:w="2575"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Отсутствие возврата документов на доработку</w:t>
            </w:r>
          </w:p>
        </w:tc>
        <w:tc>
          <w:tcPr>
            <w:tcW w:w="1418" w:type="dxa"/>
            <w:gridSpan w:val="2"/>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20%</w:t>
            </w:r>
          </w:p>
        </w:tc>
      </w:tr>
      <w:tr w:rsidR="00053ED1" w:rsidRPr="00053ED1" w:rsidTr="006160A0">
        <w:trPr>
          <w:trHeight w:val="845"/>
        </w:trPr>
        <w:tc>
          <w:tcPr>
            <w:tcW w:w="1346" w:type="dxa"/>
            <w:vMerge/>
            <w:tcBorders>
              <w:top w:val="nil"/>
              <w:left w:val="single" w:sz="4" w:space="0" w:color="auto"/>
              <w:bottom w:val="single" w:sz="4" w:space="0" w:color="auto"/>
              <w:right w:val="single" w:sz="4" w:space="0" w:color="auto"/>
            </w:tcBorders>
          </w:tcPr>
          <w:p w:rsidR="00053ED1" w:rsidRPr="00053ED1" w:rsidRDefault="00053ED1" w:rsidP="006160A0">
            <w:pPr>
              <w:spacing w:after="0" w:line="240" w:lineRule="auto"/>
              <w:rPr>
                <w:rFonts w:ascii="Arial" w:hAnsi="Arial" w:cs="Arial"/>
              </w:rPr>
            </w:pPr>
          </w:p>
        </w:tc>
        <w:tc>
          <w:tcPr>
            <w:tcW w:w="2370" w:type="dxa"/>
            <w:gridSpan w:val="3"/>
            <w:tcBorders>
              <w:left w:val="single" w:sz="4" w:space="0" w:color="auto"/>
            </w:tcBorders>
            <w:vAlign w:val="center"/>
          </w:tcPr>
          <w:p w:rsidR="00053ED1" w:rsidRPr="00053ED1" w:rsidRDefault="00053ED1" w:rsidP="006160A0">
            <w:pPr>
              <w:spacing w:after="0" w:line="240" w:lineRule="auto"/>
              <w:rPr>
                <w:rFonts w:ascii="Arial" w:hAnsi="Arial" w:cs="Arial"/>
              </w:rPr>
            </w:pPr>
            <w:r w:rsidRPr="00053ED1">
              <w:rPr>
                <w:rFonts w:ascii="Arial" w:hAnsi="Arial" w:cs="Arial"/>
              </w:rPr>
              <w:t>Инициатива и творческий подход к работе</w:t>
            </w:r>
          </w:p>
        </w:tc>
        <w:tc>
          <w:tcPr>
            <w:tcW w:w="2284"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Предложения по эффективной организации работы и рациональному использованию финансовых и материальных ресурсов, участие в реализации этих предложений</w:t>
            </w:r>
          </w:p>
        </w:tc>
        <w:tc>
          <w:tcPr>
            <w:tcW w:w="2575"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1 предложение</w:t>
            </w:r>
          </w:p>
        </w:tc>
        <w:tc>
          <w:tcPr>
            <w:tcW w:w="1418" w:type="dxa"/>
            <w:gridSpan w:val="2"/>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10%</w:t>
            </w:r>
          </w:p>
        </w:tc>
      </w:tr>
      <w:tr w:rsidR="00053ED1" w:rsidRPr="00053ED1" w:rsidTr="006160A0">
        <w:trPr>
          <w:trHeight w:val="845"/>
        </w:trPr>
        <w:tc>
          <w:tcPr>
            <w:tcW w:w="1346" w:type="dxa"/>
            <w:tcBorders>
              <w:top w:val="nil"/>
              <w:left w:val="single" w:sz="4" w:space="0" w:color="auto"/>
              <w:bottom w:val="single" w:sz="4" w:space="0" w:color="auto"/>
              <w:right w:val="single" w:sz="4" w:space="0" w:color="auto"/>
            </w:tcBorders>
          </w:tcPr>
          <w:p w:rsidR="00053ED1" w:rsidRPr="00053ED1" w:rsidRDefault="00053ED1" w:rsidP="006160A0">
            <w:pPr>
              <w:spacing w:after="0" w:line="240" w:lineRule="auto"/>
              <w:rPr>
                <w:rFonts w:ascii="Arial" w:hAnsi="Arial" w:cs="Arial"/>
              </w:rPr>
            </w:pPr>
          </w:p>
        </w:tc>
        <w:tc>
          <w:tcPr>
            <w:tcW w:w="2370" w:type="dxa"/>
            <w:gridSpan w:val="3"/>
            <w:tcBorders>
              <w:left w:val="single" w:sz="4" w:space="0" w:color="auto"/>
            </w:tcBorders>
            <w:vAlign w:val="center"/>
          </w:tcPr>
          <w:p w:rsidR="00053ED1" w:rsidRPr="00053ED1" w:rsidRDefault="00053ED1" w:rsidP="006160A0">
            <w:pPr>
              <w:spacing w:after="0" w:line="240" w:lineRule="auto"/>
              <w:rPr>
                <w:rFonts w:ascii="Arial" w:hAnsi="Arial" w:cs="Arial"/>
              </w:rPr>
            </w:pPr>
            <w:r w:rsidRPr="00053ED1">
              <w:rPr>
                <w:rFonts w:ascii="Arial" w:hAnsi="Arial" w:cs="Arial"/>
              </w:rPr>
              <w:t>Контроль за эффективным и целевым расходованием средств</w:t>
            </w:r>
          </w:p>
        </w:tc>
        <w:tc>
          <w:tcPr>
            <w:tcW w:w="2284"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Обеспечение соответствия осуществляемых хозяйственных операций законодательству, контроль за движением имущества и выполнением обязательств учреждения</w:t>
            </w:r>
          </w:p>
        </w:tc>
        <w:tc>
          <w:tcPr>
            <w:tcW w:w="2575" w:type="dxa"/>
            <w:gridSpan w:val="2"/>
            <w:vAlign w:val="center"/>
          </w:tcPr>
          <w:p w:rsidR="00053ED1" w:rsidRPr="00053ED1" w:rsidRDefault="00053ED1" w:rsidP="006207B4">
            <w:pPr>
              <w:spacing w:after="0" w:line="240" w:lineRule="auto"/>
              <w:rPr>
                <w:rFonts w:ascii="Arial" w:hAnsi="Arial" w:cs="Arial"/>
              </w:rPr>
            </w:pPr>
            <w:r w:rsidRPr="00053ED1">
              <w:rPr>
                <w:rFonts w:ascii="Arial" w:hAnsi="Arial" w:cs="Arial"/>
              </w:rPr>
              <w:t>Отс</w:t>
            </w:r>
            <w:r w:rsidR="006207B4">
              <w:rPr>
                <w:rFonts w:ascii="Arial" w:hAnsi="Arial" w:cs="Arial"/>
              </w:rPr>
              <w:t>утст</w:t>
            </w:r>
            <w:r w:rsidRPr="00053ED1">
              <w:rPr>
                <w:rFonts w:ascii="Arial" w:hAnsi="Arial" w:cs="Arial"/>
              </w:rPr>
              <w:t>вие письменных замечаний руководителя учреждения и иных контролирующих и надзорных органов.</w:t>
            </w:r>
          </w:p>
        </w:tc>
        <w:tc>
          <w:tcPr>
            <w:tcW w:w="1418" w:type="dxa"/>
            <w:gridSpan w:val="2"/>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15%</w:t>
            </w:r>
          </w:p>
          <w:p w:rsidR="00053ED1" w:rsidRPr="00053ED1" w:rsidRDefault="00053ED1" w:rsidP="006160A0">
            <w:pPr>
              <w:spacing w:after="0" w:line="240" w:lineRule="auto"/>
              <w:jc w:val="center"/>
              <w:rPr>
                <w:rFonts w:ascii="Arial" w:hAnsi="Arial" w:cs="Arial"/>
              </w:rPr>
            </w:pPr>
          </w:p>
        </w:tc>
      </w:tr>
      <w:tr w:rsidR="00053ED1" w:rsidRPr="00053ED1" w:rsidTr="006160A0">
        <w:trPr>
          <w:trHeight w:val="583"/>
        </w:trPr>
        <w:tc>
          <w:tcPr>
            <w:tcW w:w="1346" w:type="dxa"/>
            <w:vMerge w:val="restart"/>
            <w:tcBorders>
              <w:top w:val="single" w:sz="4" w:space="0" w:color="auto"/>
            </w:tcBorders>
          </w:tcPr>
          <w:p w:rsidR="00053ED1" w:rsidRPr="00053ED1" w:rsidRDefault="00053ED1" w:rsidP="006160A0">
            <w:pPr>
              <w:spacing w:after="0" w:line="240" w:lineRule="auto"/>
              <w:rPr>
                <w:rFonts w:ascii="Arial" w:hAnsi="Arial" w:cs="Arial"/>
              </w:rPr>
            </w:pPr>
            <w:r w:rsidRPr="00053ED1">
              <w:rPr>
                <w:rFonts w:ascii="Arial" w:hAnsi="Arial" w:cs="Arial"/>
              </w:rPr>
              <w:t>Программист, системный администратор</w:t>
            </w:r>
          </w:p>
        </w:tc>
        <w:tc>
          <w:tcPr>
            <w:tcW w:w="8647" w:type="dxa"/>
            <w:gridSpan w:val="9"/>
            <w:vAlign w:val="center"/>
          </w:tcPr>
          <w:p w:rsidR="00053ED1" w:rsidRPr="00053ED1" w:rsidRDefault="00053ED1" w:rsidP="006160A0">
            <w:pPr>
              <w:spacing w:after="0" w:line="240" w:lineRule="auto"/>
              <w:rPr>
                <w:rFonts w:ascii="Arial" w:hAnsi="Arial" w:cs="Arial"/>
              </w:rPr>
            </w:pPr>
            <w:r w:rsidRPr="00053ED1">
              <w:rPr>
                <w:rFonts w:ascii="Arial" w:hAnsi="Arial" w:cs="Arial"/>
              </w:rPr>
              <w:t>Выплаты за важность выполняемой работы, степень самостоятельности и ответственности при выполнении поставленных задач</w:t>
            </w:r>
          </w:p>
        </w:tc>
      </w:tr>
      <w:tr w:rsidR="00053ED1" w:rsidRPr="00053ED1" w:rsidTr="006160A0">
        <w:trPr>
          <w:trHeight w:val="845"/>
        </w:trPr>
        <w:tc>
          <w:tcPr>
            <w:tcW w:w="1346" w:type="dxa"/>
            <w:vMerge/>
          </w:tcPr>
          <w:p w:rsidR="00053ED1" w:rsidRPr="00053ED1" w:rsidRDefault="00053ED1" w:rsidP="006160A0">
            <w:pPr>
              <w:spacing w:after="0" w:line="240" w:lineRule="auto"/>
              <w:rPr>
                <w:rFonts w:ascii="Arial" w:hAnsi="Arial" w:cs="Arial"/>
              </w:rPr>
            </w:pPr>
          </w:p>
        </w:tc>
        <w:tc>
          <w:tcPr>
            <w:tcW w:w="2370" w:type="dxa"/>
            <w:gridSpan w:val="3"/>
            <w:vAlign w:val="center"/>
          </w:tcPr>
          <w:p w:rsidR="00053ED1" w:rsidRPr="00053ED1" w:rsidRDefault="00053ED1" w:rsidP="006160A0">
            <w:pPr>
              <w:spacing w:after="0" w:line="240" w:lineRule="auto"/>
              <w:rPr>
                <w:rFonts w:ascii="Arial" w:hAnsi="Arial" w:cs="Arial"/>
              </w:rPr>
            </w:pPr>
            <w:r w:rsidRPr="00053ED1">
              <w:rPr>
                <w:rFonts w:ascii="Arial" w:hAnsi="Arial" w:cs="Arial"/>
              </w:rPr>
              <w:t>Своевременное обеспечение учреждения информационными материалами</w:t>
            </w:r>
          </w:p>
        </w:tc>
        <w:tc>
          <w:tcPr>
            <w:tcW w:w="2284"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 xml:space="preserve">Постоянный мониторинг информационных материалов и </w:t>
            </w:r>
            <w:proofErr w:type="spellStart"/>
            <w:r w:rsidRPr="00053ED1">
              <w:rPr>
                <w:rFonts w:ascii="Arial" w:hAnsi="Arial" w:cs="Arial"/>
              </w:rPr>
              <w:t>обеспечние</w:t>
            </w:r>
            <w:proofErr w:type="spellEnd"/>
            <w:r w:rsidRPr="00053ED1">
              <w:rPr>
                <w:rFonts w:ascii="Arial" w:hAnsi="Arial" w:cs="Arial"/>
              </w:rPr>
              <w:t xml:space="preserve"> ими программ</w:t>
            </w:r>
          </w:p>
        </w:tc>
        <w:tc>
          <w:tcPr>
            <w:tcW w:w="2575"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Отсутствие замечаний</w:t>
            </w:r>
          </w:p>
        </w:tc>
        <w:tc>
          <w:tcPr>
            <w:tcW w:w="1418" w:type="dxa"/>
            <w:gridSpan w:val="2"/>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20%</w:t>
            </w:r>
          </w:p>
        </w:tc>
      </w:tr>
      <w:tr w:rsidR="00053ED1" w:rsidRPr="00053ED1" w:rsidTr="006160A0">
        <w:trPr>
          <w:trHeight w:val="845"/>
        </w:trPr>
        <w:tc>
          <w:tcPr>
            <w:tcW w:w="1346" w:type="dxa"/>
            <w:vMerge/>
          </w:tcPr>
          <w:p w:rsidR="00053ED1" w:rsidRPr="00053ED1" w:rsidRDefault="00053ED1" w:rsidP="006160A0">
            <w:pPr>
              <w:spacing w:after="0" w:line="240" w:lineRule="auto"/>
              <w:rPr>
                <w:rFonts w:ascii="Arial" w:hAnsi="Arial" w:cs="Arial"/>
              </w:rPr>
            </w:pPr>
          </w:p>
        </w:tc>
        <w:tc>
          <w:tcPr>
            <w:tcW w:w="2370" w:type="dxa"/>
            <w:gridSpan w:val="3"/>
            <w:vMerge w:val="restart"/>
            <w:vAlign w:val="center"/>
          </w:tcPr>
          <w:p w:rsidR="00053ED1" w:rsidRPr="00053ED1" w:rsidRDefault="00053ED1" w:rsidP="006160A0">
            <w:pPr>
              <w:spacing w:after="0" w:line="240" w:lineRule="auto"/>
              <w:rPr>
                <w:rFonts w:ascii="Arial" w:hAnsi="Arial" w:cs="Arial"/>
              </w:rPr>
            </w:pPr>
            <w:r w:rsidRPr="00053ED1">
              <w:rPr>
                <w:rFonts w:ascii="Arial" w:hAnsi="Arial" w:cs="Arial"/>
              </w:rPr>
              <w:t>Ответственное отношение к выполнению должностных обязанностей</w:t>
            </w:r>
          </w:p>
        </w:tc>
        <w:tc>
          <w:tcPr>
            <w:tcW w:w="2284"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Сопровождение используемых программных средств</w:t>
            </w:r>
          </w:p>
        </w:tc>
        <w:tc>
          <w:tcPr>
            <w:tcW w:w="2575"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Отсутствие замечаний по функционированию программных продуктов (электронной почты и т.д.)</w:t>
            </w:r>
          </w:p>
        </w:tc>
        <w:tc>
          <w:tcPr>
            <w:tcW w:w="1418" w:type="dxa"/>
            <w:gridSpan w:val="2"/>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45%</w:t>
            </w:r>
          </w:p>
        </w:tc>
      </w:tr>
      <w:tr w:rsidR="00053ED1" w:rsidRPr="00053ED1" w:rsidTr="006160A0">
        <w:trPr>
          <w:trHeight w:val="845"/>
        </w:trPr>
        <w:tc>
          <w:tcPr>
            <w:tcW w:w="1346" w:type="dxa"/>
            <w:vMerge/>
          </w:tcPr>
          <w:p w:rsidR="00053ED1" w:rsidRPr="00053ED1" w:rsidRDefault="00053ED1" w:rsidP="006160A0">
            <w:pPr>
              <w:spacing w:after="0" w:line="240" w:lineRule="auto"/>
              <w:rPr>
                <w:rFonts w:ascii="Arial" w:hAnsi="Arial" w:cs="Arial"/>
              </w:rPr>
            </w:pPr>
          </w:p>
        </w:tc>
        <w:tc>
          <w:tcPr>
            <w:tcW w:w="2370" w:type="dxa"/>
            <w:gridSpan w:val="3"/>
            <w:vMerge/>
            <w:vAlign w:val="center"/>
          </w:tcPr>
          <w:p w:rsidR="00053ED1" w:rsidRPr="00053ED1" w:rsidRDefault="00053ED1" w:rsidP="006160A0">
            <w:pPr>
              <w:spacing w:after="0" w:line="240" w:lineRule="auto"/>
              <w:rPr>
                <w:rFonts w:ascii="Arial" w:hAnsi="Arial" w:cs="Arial"/>
              </w:rPr>
            </w:pPr>
          </w:p>
        </w:tc>
        <w:tc>
          <w:tcPr>
            <w:tcW w:w="2284"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Своевременное проведение профилактических работ</w:t>
            </w:r>
          </w:p>
        </w:tc>
        <w:tc>
          <w:tcPr>
            <w:tcW w:w="2575"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Отсутствие замечаний по функционированию технических средств</w:t>
            </w:r>
          </w:p>
        </w:tc>
        <w:tc>
          <w:tcPr>
            <w:tcW w:w="1418" w:type="dxa"/>
            <w:gridSpan w:val="2"/>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40%</w:t>
            </w:r>
          </w:p>
        </w:tc>
      </w:tr>
      <w:tr w:rsidR="00053ED1" w:rsidRPr="00053ED1" w:rsidTr="006160A0">
        <w:trPr>
          <w:trHeight w:val="195"/>
        </w:trPr>
        <w:tc>
          <w:tcPr>
            <w:tcW w:w="1346" w:type="dxa"/>
            <w:vMerge/>
          </w:tcPr>
          <w:p w:rsidR="00053ED1" w:rsidRPr="00053ED1" w:rsidRDefault="00053ED1" w:rsidP="006160A0">
            <w:pPr>
              <w:spacing w:after="0" w:line="240" w:lineRule="auto"/>
              <w:rPr>
                <w:rFonts w:ascii="Arial" w:hAnsi="Arial" w:cs="Arial"/>
              </w:rPr>
            </w:pPr>
          </w:p>
        </w:tc>
        <w:tc>
          <w:tcPr>
            <w:tcW w:w="8647" w:type="dxa"/>
            <w:gridSpan w:val="9"/>
            <w:vAlign w:val="center"/>
          </w:tcPr>
          <w:p w:rsidR="00053ED1" w:rsidRPr="00053ED1" w:rsidRDefault="00053ED1" w:rsidP="006160A0">
            <w:pPr>
              <w:spacing w:after="0" w:line="240" w:lineRule="auto"/>
              <w:rPr>
                <w:rFonts w:ascii="Arial" w:hAnsi="Arial" w:cs="Arial"/>
              </w:rPr>
            </w:pPr>
            <w:r w:rsidRPr="00053ED1">
              <w:rPr>
                <w:rFonts w:ascii="Arial" w:hAnsi="Arial" w:cs="Arial"/>
              </w:rPr>
              <w:t>Выплаты за интенсивность и высокие результаты работы</w:t>
            </w:r>
          </w:p>
        </w:tc>
      </w:tr>
      <w:tr w:rsidR="00053ED1" w:rsidRPr="00053ED1" w:rsidTr="006160A0">
        <w:trPr>
          <w:trHeight w:val="845"/>
        </w:trPr>
        <w:tc>
          <w:tcPr>
            <w:tcW w:w="1346" w:type="dxa"/>
            <w:vMerge/>
          </w:tcPr>
          <w:p w:rsidR="00053ED1" w:rsidRPr="00053ED1" w:rsidRDefault="00053ED1" w:rsidP="006160A0">
            <w:pPr>
              <w:spacing w:after="0" w:line="240" w:lineRule="auto"/>
              <w:rPr>
                <w:rFonts w:ascii="Arial" w:hAnsi="Arial" w:cs="Arial"/>
              </w:rPr>
            </w:pPr>
          </w:p>
        </w:tc>
        <w:tc>
          <w:tcPr>
            <w:tcW w:w="2370" w:type="dxa"/>
            <w:gridSpan w:val="3"/>
            <w:vAlign w:val="center"/>
          </w:tcPr>
          <w:p w:rsidR="00053ED1" w:rsidRPr="00053ED1" w:rsidRDefault="00053ED1" w:rsidP="006160A0">
            <w:pPr>
              <w:spacing w:after="0" w:line="240" w:lineRule="auto"/>
              <w:rPr>
                <w:rFonts w:ascii="Arial" w:hAnsi="Arial" w:cs="Arial"/>
              </w:rPr>
            </w:pPr>
            <w:r w:rsidRPr="00053ED1">
              <w:rPr>
                <w:rFonts w:ascii="Arial" w:hAnsi="Arial" w:cs="Arial"/>
              </w:rPr>
              <w:t>Техническое и программное обеспечение и использование в работе учреждения</w:t>
            </w:r>
          </w:p>
        </w:tc>
        <w:tc>
          <w:tcPr>
            <w:tcW w:w="2284"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Функционирование локальной сети, электронной почты учреждения, использование программного обеспечения</w:t>
            </w:r>
          </w:p>
        </w:tc>
        <w:tc>
          <w:tcPr>
            <w:tcW w:w="2575"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Стабильно</w:t>
            </w:r>
          </w:p>
        </w:tc>
        <w:tc>
          <w:tcPr>
            <w:tcW w:w="1418" w:type="dxa"/>
            <w:gridSpan w:val="2"/>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50%</w:t>
            </w:r>
          </w:p>
        </w:tc>
      </w:tr>
      <w:tr w:rsidR="00053ED1" w:rsidRPr="00053ED1" w:rsidTr="006160A0">
        <w:trPr>
          <w:trHeight w:val="845"/>
        </w:trPr>
        <w:tc>
          <w:tcPr>
            <w:tcW w:w="1346" w:type="dxa"/>
            <w:vMerge/>
          </w:tcPr>
          <w:p w:rsidR="00053ED1" w:rsidRPr="00053ED1" w:rsidRDefault="00053ED1" w:rsidP="006160A0">
            <w:pPr>
              <w:spacing w:after="0" w:line="240" w:lineRule="auto"/>
              <w:rPr>
                <w:rFonts w:ascii="Arial" w:hAnsi="Arial" w:cs="Arial"/>
              </w:rPr>
            </w:pPr>
          </w:p>
        </w:tc>
        <w:tc>
          <w:tcPr>
            <w:tcW w:w="2370" w:type="dxa"/>
            <w:gridSpan w:val="3"/>
            <w:vAlign w:val="center"/>
          </w:tcPr>
          <w:p w:rsidR="00053ED1" w:rsidRPr="00053ED1" w:rsidRDefault="00053ED1" w:rsidP="006160A0">
            <w:pPr>
              <w:spacing w:after="0" w:line="240" w:lineRule="auto"/>
              <w:rPr>
                <w:rFonts w:ascii="Arial" w:hAnsi="Arial" w:cs="Arial"/>
              </w:rPr>
            </w:pPr>
            <w:r w:rsidRPr="00053ED1">
              <w:rPr>
                <w:rFonts w:ascii="Arial" w:hAnsi="Arial" w:cs="Arial"/>
              </w:rPr>
              <w:t>Выполнение дополнительных видов работ</w:t>
            </w:r>
          </w:p>
        </w:tc>
        <w:tc>
          <w:tcPr>
            <w:tcW w:w="2284"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Оперативное устранение сбоев в работе техники и ПС</w:t>
            </w:r>
          </w:p>
        </w:tc>
        <w:tc>
          <w:tcPr>
            <w:tcW w:w="2575"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 xml:space="preserve">Отсутствие замечаний </w:t>
            </w:r>
          </w:p>
        </w:tc>
        <w:tc>
          <w:tcPr>
            <w:tcW w:w="1418" w:type="dxa"/>
            <w:gridSpan w:val="2"/>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40%</w:t>
            </w:r>
          </w:p>
        </w:tc>
      </w:tr>
      <w:tr w:rsidR="00053ED1" w:rsidRPr="00053ED1" w:rsidTr="006160A0">
        <w:trPr>
          <w:trHeight w:val="261"/>
        </w:trPr>
        <w:tc>
          <w:tcPr>
            <w:tcW w:w="1346" w:type="dxa"/>
            <w:vMerge/>
          </w:tcPr>
          <w:p w:rsidR="00053ED1" w:rsidRPr="00053ED1" w:rsidRDefault="00053ED1" w:rsidP="006160A0">
            <w:pPr>
              <w:spacing w:after="0" w:line="240" w:lineRule="auto"/>
              <w:rPr>
                <w:rFonts w:ascii="Arial" w:hAnsi="Arial" w:cs="Arial"/>
              </w:rPr>
            </w:pPr>
          </w:p>
        </w:tc>
        <w:tc>
          <w:tcPr>
            <w:tcW w:w="8647" w:type="dxa"/>
            <w:gridSpan w:val="9"/>
            <w:vAlign w:val="center"/>
          </w:tcPr>
          <w:p w:rsidR="00053ED1" w:rsidRPr="00053ED1" w:rsidRDefault="00053ED1" w:rsidP="006160A0">
            <w:pPr>
              <w:spacing w:after="0" w:line="240" w:lineRule="auto"/>
              <w:rPr>
                <w:rFonts w:ascii="Arial" w:hAnsi="Arial" w:cs="Arial"/>
              </w:rPr>
            </w:pPr>
            <w:r w:rsidRPr="00053ED1">
              <w:rPr>
                <w:rFonts w:ascii="Arial" w:hAnsi="Arial" w:cs="Arial"/>
              </w:rPr>
              <w:t>Выплаты за качество выполняемых работ</w:t>
            </w:r>
          </w:p>
        </w:tc>
      </w:tr>
      <w:tr w:rsidR="00053ED1" w:rsidRPr="00053ED1" w:rsidTr="006160A0">
        <w:trPr>
          <w:trHeight w:val="845"/>
        </w:trPr>
        <w:tc>
          <w:tcPr>
            <w:tcW w:w="1346" w:type="dxa"/>
            <w:vMerge/>
          </w:tcPr>
          <w:p w:rsidR="00053ED1" w:rsidRPr="00053ED1" w:rsidRDefault="00053ED1" w:rsidP="006160A0">
            <w:pPr>
              <w:spacing w:after="0" w:line="240" w:lineRule="auto"/>
              <w:rPr>
                <w:rFonts w:ascii="Arial" w:hAnsi="Arial" w:cs="Arial"/>
              </w:rPr>
            </w:pPr>
          </w:p>
        </w:tc>
        <w:tc>
          <w:tcPr>
            <w:tcW w:w="2370" w:type="dxa"/>
            <w:gridSpan w:val="3"/>
            <w:vAlign w:val="center"/>
          </w:tcPr>
          <w:p w:rsidR="00053ED1" w:rsidRPr="00053ED1" w:rsidRDefault="00053ED1" w:rsidP="006160A0">
            <w:pPr>
              <w:spacing w:after="0" w:line="240" w:lineRule="auto"/>
              <w:rPr>
                <w:rFonts w:ascii="Arial" w:hAnsi="Arial" w:cs="Arial"/>
              </w:rPr>
            </w:pPr>
            <w:r w:rsidRPr="00053ED1">
              <w:rPr>
                <w:rFonts w:ascii="Arial" w:hAnsi="Arial" w:cs="Arial"/>
              </w:rPr>
              <w:t>Бесперебойная</w:t>
            </w:r>
          </w:p>
          <w:p w:rsidR="00053ED1" w:rsidRPr="00053ED1" w:rsidRDefault="00053ED1" w:rsidP="006160A0">
            <w:pPr>
              <w:spacing w:after="0" w:line="240" w:lineRule="auto"/>
              <w:rPr>
                <w:rFonts w:ascii="Arial" w:hAnsi="Arial" w:cs="Arial"/>
              </w:rPr>
            </w:pPr>
            <w:r w:rsidRPr="00053ED1">
              <w:rPr>
                <w:rFonts w:ascii="Arial" w:hAnsi="Arial" w:cs="Arial"/>
              </w:rPr>
              <w:t>работа техники и функционирование ПС</w:t>
            </w:r>
          </w:p>
        </w:tc>
        <w:tc>
          <w:tcPr>
            <w:tcW w:w="2284"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Отсутствие замечаний, жалоб, сбоев</w:t>
            </w:r>
          </w:p>
        </w:tc>
        <w:tc>
          <w:tcPr>
            <w:tcW w:w="2575" w:type="dxa"/>
            <w:gridSpan w:val="2"/>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0</w:t>
            </w:r>
          </w:p>
        </w:tc>
        <w:tc>
          <w:tcPr>
            <w:tcW w:w="1418" w:type="dxa"/>
            <w:gridSpan w:val="2"/>
            <w:tcBorders>
              <w:bottom w:val="single" w:sz="4" w:space="0" w:color="auto"/>
            </w:tcBorders>
            <w:vAlign w:val="center"/>
          </w:tcPr>
          <w:p w:rsidR="00053ED1" w:rsidRPr="00053ED1" w:rsidRDefault="00053ED1" w:rsidP="006160A0">
            <w:pPr>
              <w:spacing w:after="0" w:line="240" w:lineRule="auto"/>
              <w:jc w:val="center"/>
              <w:rPr>
                <w:rFonts w:ascii="Arial" w:hAnsi="Arial" w:cs="Arial"/>
              </w:rPr>
            </w:pPr>
          </w:p>
          <w:p w:rsidR="00053ED1" w:rsidRPr="00053ED1" w:rsidRDefault="00053ED1" w:rsidP="006160A0">
            <w:pPr>
              <w:spacing w:after="0" w:line="240" w:lineRule="auto"/>
              <w:jc w:val="center"/>
              <w:rPr>
                <w:rFonts w:ascii="Arial" w:hAnsi="Arial" w:cs="Arial"/>
              </w:rPr>
            </w:pPr>
            <w:r w:rsidRPr="00053ED1">
              <w:rPr>
                <w:rFonts w:ascii="Arial" w:hAnsi="Arial" w:cs="Arial"/>
              </w:rPr>
              <w:t>40%</w:t>
            </w:r>
          </w:p>
        </w:tc>
      </w:tr>
      <w:tr w:rsidR="00053ED1" w:rsidRPr="00053ED1" w:rsidTr="006160A0">
        <w:trPr>
          <w:trHeight w:val="3120"/>
        </w:trPr>
        <w:tc>
          <w:tcPr>
            <w:tcW w:w="1346" w:type="dxa"/>
            <w:vMerge/>
          </w:tcPr>
          <w:p w:rsidR="00053ED1" w:rsidRPr="00053ED1" w:rsidRDefault="00053ED1" w:rsidP="006160A0">
            <w:pPr>
              <w:spacing w:after="0" w:line="240" w:lineRule="auto"/>
              <w:rPr>
                <w:rFonts w:ascii="Arial" w:hAnsi="Arial" w:cs="Arial"/>
              </w:rPr>
            </w:pPr>
          </w:p>
        </w:tc>
        <w:tc>
          <w:tcPr>
            <w:tcW w:w="2370" w:type="dxa"/>
            <w:gridSpan w:val="3"/>
            <w:tcBorders>
              <w:bottom w:val="single" w:sz="4" w:space="0" w:color="auto"/>
            </w:tcBorders>
            <w:vAlign w:val="center"/>
          </w:tcPr>
          <w:p w:rsidR="00053ED1" w:rsidRPr="00053ED1" w:rsidRDefault="00053ED1" w:rsidP="006160A0">
            <w:pPr>
              <w:spacing w:after="0" w:line="240" w:lineRule="auto"/>
              <w:rPr>
                <w:rFonts w:ascii="Arial" w:hAnsi="Arial" w:cs="Arial"/>
              </w:rPr>
            </w:pPr>
            <w:r w:rsidRPr="00053ED1">
              <w:rPr>
                <w:rFonts w:ascii="Arial" w:hAnsi="Arial" w:cs="Arial"/>
              </w:rPr>
              <w:t>Инициатива и творческий подход к работе</w:t>
            </w:r>
          </w:p>
          <w:p w:rsidR="00053ED1" w:rsidRPr="00053ED1" w:rsidRDefault="00053ED1" w:rsidP="006160A0">
            <w:pPr>
              <w:spacing w:after="0" w:line="240" w:lineRule="auto"/>
              <w:rPr>
                <w:rFonts w:ascii="Arial" w:hAnsi="Arial" w:cs="Arial"/>
              </w:rPr>
            </w:pPr>
          </w:p>
          <w:p w:rsidR="00053ED1" w:rsidRPr="00053ED1" w:rsidRDefault="00053ED1" w:rsidP="006160A0">
            <w:pPr>
              <w:spacing w:after="0" w:line="240" w:lineRule="auto"/>
              <w:rPr>
                <w:rFonts w:ascii="Arial" w:hAnsi="Arial" w:cs="Arial"/>
              </w:rPr>
            </w:pPr>
          </w:p>
          <w:p w:rsidR="00053ED1" w:rsidRPr="00053ED1" w:rsidRDefault="00053ED1" w:rsidP="006160A0">
            <w:pPr>
              <w:spacing w:after="0" w:line="240" w:lineRule="auto"/>
              <w:rPr>
                <w:rFonts w:ascii="Arial" w:hAnsi="Arial" w:cs="Arial"/>
              </w:rPr>
            </w:pPr>
          </w:p>
        </w:tc>
        <w:tc>
          <w:tcPr>
            <w:tcW w:w="2284" w:type="dxa"/>
            <w:gridSpan w:val="2"/>
            <w:tcBorders>
              <w:bottom w:val="single" w:sz="4" w:space="0" w:color="auto"/>
            </w:tcBorders>
            <w:vAlign w:val="center"/>
          </w:tcPr>
          <w:p w:rsidR="00053ED1" w:rsidRPr="00053ED1" w:rsidRDefault="00053ED1" w:rsidP="006160A0">
            <w:pPr>
              <w:spacing w:after="0" w:line="240" w:lineRule="auto"/>
              <w:rPr>
                <w:rFonts w:ascii="Arial" w:hAnsi="Arial" w:cs="Arial"/>
              </w:rPr>
            </w:pPr>
            <w:r w:rsidRPr="00053ED1">
              <w:rPr>
                <w:rFonts w:ascii="Arial" w:hAnsi="Arial" w:cs="Arial"/>
              </w:rPr>
              <w:t>Предложения по организации эффективной работы и рациональному использованию ресурсов</w:t>
            </w:r>
          </w:p>
          <w:p w:rsidR="00053ED1" w:rsidRPr="00053ED1" w:rsidRDefault="00053ED1" w:rsidP="006160A0">
            <w:pPr>
              <w:spacing w:after="0" w:line="240" w:lineRule="auto"/>
              <w:rPr>
                <w:rFonts w:ascii="Arial" w:hAnsi="Arial" w:cs="Arial"/>
              </w:rPr>
            </w:pPr>
          </w:p>
          <w:p w:rsidR="00053ED1" w:rsidRPr="00053ED1" w:rsidRDefault="00053ED1" w:rsidP="006160A0">
            <w:pPr>
              <w:spacing w:after="0" w:line="240" w:lineRule="auto"/>
              <w:rPr>
                <w:rFonts w:ascii="Arial" w:hAnsi="Arial" w:cs="Arial"/>
              </w:rPr>
            </w:pPr>
          </w:p>
          <w:p w:rsidR="00053ED1" w:rsidRPr="00053ED1" w:rsidRDefault="00053ED1" w:rsidP="006160A0">
            <w:pPr>
              <w:spacing w:after="0" w:line="240" w:lineRule="auto"/>
              <w:rPr>
                <w:rFonts w:ascii="Arial" w:hAnsi="Arial" w:cs="Arial"/>
              </w:rPr>
            </w:pPr>
          </w:p>
          <w:p w:rsidR="00053ED1" w:rsidRPr="00053ED1" w:rsidRDefault="00053ED1" w:rsidP="006160A0">
            <w:pPr>
              <w:spacing w:after="0" w:line="240" w:lineRule="auto"/>
              <w:rPr>
                <w:rFonts w:ascii="Arial" w:hAnsi="Arial" w:cs="Arial"/>
              </w:rPr>
            </w:pPr>
          </w:p>
          <w:p w:rsidR="00053ED1" w:rsidRPr="00053ED1" w:rsidRDefault="00053ED1" w:rsidP="006160A0">
            <w:pPr>
              <w:spacing w:after="0" w:line="240" w:lineRule="auto"/>
              <w:rPr>
                <w:rFonts w:ascii="Arial" w:hAnsi="Arial" w:cs="Arial"/>
              </w:rPr>
            </w:pPr>
          </w:p>
        </w:tc>
        <w:tc>
          <w:tcPr>
            <w:tcW w:w="2575" w:type="dxa"/>
            <w:gridSpan w:val="2"/>
            <w:tcBorders>
              <w:bottom w:val="single" w:sz="4" w:space="0" w:color="auto"/>
              <w:right w:val="single" w:sz="4" w:space="0" w:color="auto"/>
            </w:tcBorders>
            <w:vAlign w:val="center"/>
          </w:tcPr>
          <w:p w:rsidR="00053ED1" w:rsidRPr="00053ED1" w:rsidRDefault="00053ED1" w:rsidP="006160A0">
            <w:pPr>
              <w:spacing w:after="0" w:line="240" w:lineRule="auto"/>
              <w:rPr>
                <w:rFonts w:ascii="Arial" w:hAnsi="Arial" w:cs="Arial"/>
              </w:rPr>
            </w:pPr>
            <w:r w:rsidRPr="00053ED1">
              <w:rPr>
                <w:rFonts w:ascii="Arial" w:hAnsi="Arial" w:cs="Arial"/>
              </w:rPr>
              <w:t>1 предложение</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3ED1" w:rsidRPr="00053ED1" w:rsidRDefault="00053ED1" w:rsidP="006160A0">
            <w:pPr>
              <w:spacing w:after="0" w:line="240" w:lineRule="auto"/>
              <w:rPr>
                <w:rFonts w:ascii="Arial" w:hAnsi="Arial" w:cs="Arial"/>
              </w:rPr>
            </w:pPr>
            <w:r w:rsidRPr="00053ED1">
              <w:rPr>
                <w:rFonts w:ascii="Arial" w:hAnsi="Arial" w:cs="Arial"/>
              </w:rPr>
              <w:t xml:space="preserve"> 20%</w:t>
            </w:r>
          </w:p>
        </w:tc>
      </w:tr>
      <w:tr w:rsidR="00053ED1" w:rsidRPr="00053ED1" w:rsidTr="006160A0">
        <w:trPr>
          <w:trHeight w:val="2109"/>
        </w:trPr>
        <w:tc>
          <w:tcPr>
            <w:tcW w:w="1346" w:type="dxa"/>
            <w:vMerge/>
          </w:tcPr>
          <w:p w:rsidR="00053ED1" w:rsidRPr="00053ED1" w:rsidRDefault="00053ED1" w:rsidP="006160A0">
            <w:pPr>
              <w:spacing w:after="0" w:line="240" w:lineRule="auto"/>
              <w:rPr>
                <w:rFonts w:ascii="Arial" w:hAnsi="Arial" w:cs="Arial"/>
              </w:rPr>
            </w:pPr>
          </w:p>
        </w:tc>
        <w:tc>
          <w:tcPr>
            <w:tcW w:w="2370" w:type="dxa"/>
            <w:gridSpan w:val="3"/>
            <w:tcBorders>
              <w:top w:val="single" w:sz="4" w:space="0" w:color="auto"/>
              <w:bottom w:val="single" w:sz="4" w:space="0" w:color="auto"/>
            </w:tcBorders>
            <w:vAlign w:val="center"/>
          </w:tcPr>
          <w:p w:rsidR="00053ED1" w:rsidRPr="00053ED1" w:rsidRDefault="00053ED1" w:rsidP="006160A0">
            <w:pPr>
              <w:spacing w:after="0" w:line="240" w:lineRule="auto"/>
              <w:rPr>
                <w:rFonts w:ascii="Arial" w:hAnsi="Arial" w:cs="Arial"/>
              </w:rPr>
            </w:pPr>
            <w:r w:rsidRPr="00053ED1">
              <w:rPr>
                <w:rFonts w:ascii="Arial" w:hAnsi="Arial" w:cs="Arial"/>
              </w:rPr>
              <w:t>Качество выполняемых работ</w:t>
            </w:r>
          </w:p>
        </w:tc>
        <w:tc>
          <w:tcPr>
            <w:tcW w:w="2284" w:type="dxa"/>
            <w:gridSpan w:val="2"/>
            <w:tcBorders>
              <w:top w:val="single" w:sz="4" w:space="0" w:color="auto"/>
              <w:bottom w:val="single" w:sz="4" w:space="0" w:color="auto"/>
            </w:tcBorders>
            <w:vAlign w:val="center"/>
          </w:tcPr>
          <w:p w:rsidR="00053ED1" w:rsidRPr="00053ED1" w:rsidRDefault="00053ED1" w:rsidP="006160A0">
            <w:pPr>
              <w:spacing w:after="0" w:line="240" w:lineRule="auto"/>
              <w:rPr>
                <w:rFonts w:ascii="Arial" w:hAnsi="Arial" w:cs="Arial"/>
              </w:rPr>
            </w:pP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Оперативность </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выполнения </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профессиональной </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деятельности и </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разовых поручений </w:t>
            </w:r>
          </w:p>
          <w:p w:rsidR="00053ED1" w:rsidRPr="00053ED1" w:rsidRDefault="00053ED1" w:rsidP="006160A0">
            <w:pPr>
              <w:spacing w:after="0" w:line="240" w:lineRule="auto"/>
              <w:rPr>
                <w:rFonts w:ascii="Arial" w:hAnsi="Arial" w:cs="Arial"/>
              </w:rPr>
            </w:pPr>
            <w:r w:rsidRPr="00053ED1">
              <w:rPr>
                <w:rFonts w:ascii="Arial" w:hAnsi="Arial" w:cs="Arial"/>
              </w:rPr>
              <w:t xml:space="preserve">руководителя </w:t>
            </w:r>
          </w:p>
          <w:p w:rsidR="00053ED1" w:rsidRPr="00053ED1" w:rsidRDefault="00053ED1" w:rsidP="006160A0">
            <w:pPr>
              <w:spacing w:after="0" w:line="240" w:lineRule="auto"/>
              <w:rPr>
                <w:rFonts w:ascii="Arial" w:hAnsi="Arial" w:cs="Arial"/>
              </w:rPr>
            </w:pPr>
          </w:p>
          <w:p w:rsidR="00053ED1" w:rsidRPr="00053ED1" w:rsidRDefault="00053ED1" w:rsidP="006160A0">
            <w:pPr>
              <w:spacing w:after="0" w:line="240" w:lineRule="auto"/>
              <w:rPr>
                <w:rFonts w:ascii="Arial" w:hAnsi="Arial" w:cs="Arial"/>
              </w:rPr>
            </w:pPr>
          </w:p>
          <w:p w:rsidR="00053ED1" w:rsidRPr="00053ED1" w:rsidRDefault="00053ED1" w:rsidP="006160A0">
            <w:pPr>
              <w:spacing w:after="0" w:line="240" w:lineRule="auto"/>
              <w:rPr>
                <w:rFonts w:ascii="Arial" w:hAnsi="Arial" w:cs="Arial"/>
              </w:rPr>
            </w:pPr>
          </w:p>
          <w:p w:rsidR="00053ED1" w:rsidRPr="00053ED1" w:rsidRDefault="00053ED1" w:rsidP="006160A0">
            <w:pPr>
              <w:spacing w:after="0" w:line="240" w:lineRule="auto"/>
              <w:rPr>
                <w:rFonts w:ascii="Arial" w:hAnsi="Arial" w:cs="Arial"/>
              </w:rPr>
            </w:pPr>
          </w:p>
          <w:p w:rsidR="00053ED1" w:rsidRPr="00053ED1" w:rsidRDefault="00053ED1" w:rsidP="006160A0">
            <w:pPr>
              <w:spacing w:after="0" w:line="240" w:lineRule="auto"/>
              <w:rPr>
                <w:rFonts w:ascii="Arial" w:hAnsi="Arial" w:cs="Arial"/>
              </w:rPr>
            </w:pPr>
          </w:p>
        </w:tc>
        <w:tc>
          <w:tcPr>
            <w:tcW w:w="2575" w:type="dxa"/>
            <w:gridSpan w:val="2"/>
            <w:tcBorders>
              <w:top w:val="single" w:sz="4" w:space="0" w:color="auto"/>
              <w:bottom w:val="single" w:sz="4" w:space="0" w:color="auto"/>
              <w:right w:val="single" w:sz="4" w:space="0" w:color="auto"/>
            </w:tcBorders>
            <w:vAlign w:val="center"/>
          </w:tcPr>
          <w:p w:rsidR="00053ED1" w:rsidRPr="00053ED1" w:rsidRDefault="00053ED1" w:rsidP="006160A0">
            <w:pPr>
              <w:spacing w:after="0" w:line="240" w:lineRule="auto"/>
              <w:rPr>
                <w:rFonts w:ascii="Arial" w:hAnsi="Arial" w:cs="Arial"/>
              </w:rPr>
            </w:pPr>
            <w:r w:rsidRPr="00053ED1">
              <w:rPr>
                <w:rFonts w:ascii="Arial" w:hAnsi="Arial" w:cs="Arial"/>
              </w:rPr>
              <w:t>Отсутствие замечаний</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40%</w:t>
            </w:r>
          </w:p>
        </w:tc>
      </w:tr>
    </w:tbl>
    <w:p w:rsidR="00053ED1" w:rsidRPr="00B83153" w:rsidRDefault="00053ED1" w:rsidP="00053ED1">
      <w:pPr>
        <w:spacing w:after="0"/>
        <w:rPr>
          <w:rFonts w:ascii="Arial" w:eastAsia="Arial" w:hAnsi="Arial" w:cs="Arial"/>
          <w:vanish/>
          <w:sz w:val="24"/>
          <w:szCs w:val="24"/>
        </w:rPr>
      </w:pPr>
    </w:p>
    <w:p w:rsidR="00053ED1" w:rsidRPr="00B83153" w:rsidRDefault="00053ED1" w:rsidP="00053ED1">
      <w:pPr>
        <w:autoSpaceDE w:val="0"/>
        <w:spacing w:after="0" w:line="240" w:lineRule="auto"/>
        <w:rPr>
          <w:rFonts w:ascii="Arial" w:hAnsi="Arial" w:cs="Arial"/>
          <w:sz w:val="24"/>
          <w:szCs w:val="24"/>
        </w:rPr>
      </w:pPr>
    </w:p>
    <w:p w:rsidR="00053ED1" w:rsidRPr="00B83153" w:rsidRDefault="00053ED1" w:rsidP="00053ED1">
      <w:pPr>
        <w:autoSpaceDE w:val="0"/>
        <w:spacing w:after="0" w:line="240" w:lineRule="auto"/>
        <w:rPr>
          <w:rFonts w:ascii="Arial" w:hAnsi="Arial" w:cs="Arial"/>
          <w:sz w:val="24"/>
          <w:szCs w:val="24"/>
        </w:rPr>
      </w:pPr>
    </w:p>
    <w:p w:rsidR="00053ED1" w:rsidRPr="00B83153" w:rsidRDefault="00053ED1" w:rsidP="00053ED1">
      <w:pPr>
        <w:autoSpaceDE w:val="0"/>
        <w:spacing w:after="0" w:line="240" w:lineRule="auto"/>
        <w:rPr>
          <w:rFonts w:ascii="Arial" w:hAnsi="Arial" w:cs="Arial"/>
          <w:sz w:val="24"/>
          <w:szCs w:val="24"/>
        </w:rPr>
      </w:pPr>
    </w:p>
    <w:p w:rsidR="00053ED1" w:rsidRPr="00B83153" w:rsidRDefault="00053ED1" w:rsidP="00053ED1">
      <w:pPr>
        <w:autoSpaceDE w:val="0"/>
        <w:spacing w:after="0" w:line="240" w:lineRule="auto"/>
        <w:rPr>
          <w:rFonts w:ascii="Arial" w:hAnsi="Arial" w:cs="Arial"/>
          <w:sz w:val="24"/>
          <w:szCs w:val="24"/>
        </w:rPr>
      </w:pPr>
    </w:p>
    <w:p w:rsidR="00053ED1" w:rsidRPr="00B83153" w:rsidRDefault="00053ED1" w:rsidP="00053ED1">
      <w:pPr>
        <w:autoSpaceDE w:val="0"/>
        <w:spacing w:after="0" w:line="240" w:lineRule="auto"/>
        <w:rPr>
          <w:rFonts w:ascii="Arial" w:hAnsi="Arial" w:cs="Arial"/>
          <w:sz w:val="24"/>
          <w:szCs w:val="24"/>
        </w:rPr>
      </w:pPr>
    </w:p>
    <w:p w:rsidR="00053ED1" w:rsidRPr="00B83153" w:rsidRDefault="00053ED1" w:rsidP="00053ED1">
      <w:pPr>
        <w:autoSpaceDE w:val="0"/>
        <w:spacing w:after="0" w:line="240" w:lineRule="auto"/>
        <w:rPr>
          <w:rFonts w:ascii="Arial" w:hAnsi="Arial" w:cs="Arial"/>
          <w:sz w:val="24"/>
          <w:szCs w:val="24"/>
        </w:rPr>
      </w:pPr>
    </w:p>
    <w:p w:rsidR="00053ED1" w:rsidRPr="00B83153" w:rsidRDefault="00053ED1" w:rsidP="00053ED1">
      <w:pPr>
        <w:autoSpaceDE w:val="0"/>
        <w:spacing w:after="0" w:line="240" w:lineRule="auto"/>
        <w:rPr>
          <w:rFonts w:ascii="Arial" w:hAnsi="Arial" w:cs="Arial"/>
          <w:sz w:val="24"/>
          <w:szCs w:val="24"/>
        </w:rPr>
      </w:pPr>
    </w:p>
    <w:tbl>
      <w:tblPr>
        <w:tblW w:w="0" w:type="auto"/>
        <w:tblInd w:w="4644" w:type="dxa"/>
        <w:tblLook w:val="04A0"/>
      </w:tblPr>
      <w:tblGrid>
        <w:gridCol w:w="4786"/>
      </w:tblGrid>
      <w:tr w:rsidR="00053ED1" w:rsidRPr="00B83153" w:rsidTr="006160A0">
        <w:tc>
          <w:tcPr>
            <w:tcW w:w="4786" w:type="dxa"/>
            <w:shd w:val="clear" w:color="auto" w:fill="auto"/>
          </w:tcPr>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Pr="00B83153" w:rsidRDefault="00053ED1" w:rsidP="006160A0">
            <w:pPr>
              <w:autoSpaceDE w:val="0"/>
              <w:spacing w:after="0" w:line="240" w:lineRule="auto"/>
              <w:jc w:val="right"/>
              <w:rPr>
                <w:rFonts w:ascii="Arial" w:hAnsi="Arial" w:cs="Arial"/>
                <w:sz w:val="24"/>
                <w:szCs w:val="24"/>
              </w:rPr>
            </w:pPr>
            <w:r w:rsidRPr="00B83153">
              <w:rPr>
                <w:rFonts w:ascii="Arial" w:hAnsi="Arial" w:cs="Arial"/>
                <w:sz w:val="24"/>
                <w:szCs w:val="24"/>
              </w:rPr>
              <w:lastRenderedPageBreak/>
              <w:t>Приложение 2</w:t>
            </w:r>
          </w:p>
          <w:p w:rsidR="00053ED1" w:rsidRPr="00B83153" w:rsidRDefault="00053ED1" w:rsidP="006160A0">
            <w:pPr>
              <w:autoSpaceDE w:val="0"/>
              <w:spacing w:after="0" w:line="240" w:lineRule="auto"/>
              <w:jc w:val="both"/>
              <w:rPr>
                <w:rFonts w:ascii="Arial" w:hAnsi="Arial" w:cs="Arial"/>
                <w:sz w:val="24"/>
                <w:szCs w:val="24"/>
              </w:rPr>
            </w:pPr>
            <w:r w:rsidRPr="00B83153">
              <w:rPr>
                <w:rFonts w:ascii="Arial" w:hAnsi="Arial" w:cs="Arial"/>
                <w:sz w:val="24"/>
                <w:szCs w:val="24"/>
              </w:rPr>
              <w:t xml:space="preserve">к </w:t>
            </w:r>
            <w:r>
              <w:rPr>
                <w:rFonts w:ascii="Arial" w:hAnsi="Arial" w:cs="Arial"/>
                <w:sz w:val="24"/>
                <w:szCs w:val="24"/>
              </w:rPr>
              <w:t xml:space="preserve">примерному </w:t>
            </w:r>
            <w:r w:rsidRPr="00B83153">
              <w:rPr>
                <w:rFonts w:ascii="Arial" w:hAnsi="Arial" w:cs="Arial"/>
                <w:sz w:val="24"/>
                <w:szCs w:val="24"/>
              </w:rPr>
              <w:t xml:space="preserve">положению об оплате труда работников </w:t>
            </w:r>
            <w:r w:rsidRPr="00B83153">
              <w:rPr>
                <w:rFonts w:ascii="Arial" w:eastAsia="Times New Roman" w:hAnsi="Arial" w:cs="Arial"/>
                <w:bCs/>
                <w:sz w:val="24"/>
                <w:szCs w:val="24"/>
              </w:rPr>
              <w:t>Муниципального казенного специализированного учреждения по ведению бюджетного учета «Межведомственная централизованная бухгалтерия»</w:t>
            </w:r>
          </w:p>
        </w:tc>
      </w:tr>
    </w:tbl>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jc w:val="center"/>
        <w:rPr>
          <w:rFonts w:ascii="Arial" w:hAnsi="Arial" w:cs="Arial"/>
          <w:sz w:val="24"/>
          <w:szCs w:val="24"/>
        </w:rPr>
      </w:pPr>
      <w:r w:rsidRPr="00B83153">
        <w:rPr>
          <w:rFonts w:ascii="Arial" w:hAnsi="Arial" w:cs="Arial"/>
          <w:sz w:val="24"/>
          <w:szCs w:val="24"/>
        </w:rPr>
        <w:t>ВИДЫ И РАЗМЕРЫ</w:t>
      </w:r>
    </w:p>
    <w:p w:rsidR="00053ED1" w:rsidRPr="00B83153" w:rsidRDefault="00053ED1" w:rsidP="00053ED1">
      <w:pPr>
        <w:autoSpaceDE w:val="0"/>
        <w:spacing w:after="0" w:line="240" w:lineRule="auto"/>
        <w:jc w:val="center"/>
        <w:rPr>
          <w:rFonts w:ascii="Arial" w:hAnsi="Arial" w:cs="Arial"/>
          <w:sz w:val="24"/>
          <w:szCs w:val="24"/>
        </w:rPr>
      </w:pPr>
      <w:r w:rsidRPr="00B83153">
        <w:rPr>
          <w:rFonts w:ascii="Arial" w:hAnsi="Arial" w:cs="Arial"/>
          <w:sz w:val="24"/>
          <w:szCs w:val="24"/>
        </w:rPr>
        <w:t>ВЫПЛАТ ПО ИТОГАМ РАБОТЫ</w:t>
      </w:r>
      <w:r>
        <w:rPr>
          <w:rFonts w:ascii="Arial" w:hAnsi="Arial" w:cs="Arial"/>
          <w:sz w:val="24"/>
          <w:szCs w:val="24"/>
        </w:rPr>
        <w:t xml:space="preserve"> </w:t>
      </w:r>
      <w:r w:rsidRPr="00B83153">
        <w:rPr>
          <w:rFonts w:ascii="Arial" w:hAnsi="Arial" w:cs="Arial"/>
          <w:sz w:val="24"/>
          <w:szCs w:val="24"/>
        </w:rPr>
        <w:t>ЗА ГОД РАБОТНИКАМ УЧРЕЖДЕНИЯ</w:t>
      </w:r>
    </w:p>
    <w:p w:rsidR="00053ED1" w:rsidRPr="00B83153" w:rsidRDefault="00053ED1" w:rsidP="00053ED1">
      <w:pPr>
        <w:autoSpaceDE w:val="0"/>
        <w:spacing w:after="0" w:line="240" w:lineRule="auto"/>
        <w:jc w:val="center"/>
        <w:rPr>
          <w:rFonts w:ascii="Arial" w:hAnsi="Arial" w:cs="Arial"/>
          <w:sz w:val="24"/>
          <w:szCs w:val="24"/>
        </w:rPr>
      </w:pPr>
    </w:p>
    <w:p w:rsidR="00053ED1" w:rsidRPr="00B83153" w:rsidRDefault="00053ED1" w:rsidP="00053ED1">
      <w:pPr>
        <w:autoSpaceDE w:val="0"/>
        <w:spacing w:after="0"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126"/>
        <w:gridCol w:w="2410"/>
        <w:gridCol w:w="2092"/>
      </w:tblGrid>
      <w:tr w:rsidR="00053ED1" w:rsidRPr="00B83153" w:rsidTr="006160A0">
        <w:tc>
          <w:tcPr>
            <w:tcW w:w="2802" w:type="dxa"/>
            <w:vMerge w:val="restart"/>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Критерии оценки результативности и качества труда работников учреждения</w:t>
            </w:r>
          </w:p>
        </w:tc>
        <w:tc>
          <w:tcPr>
            <w:tcW w:w="4536" w:type="dxa"/>
            <w:gridSpan w:val="2"/>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Условия</w:t>
            </w:r>
          </w:p>
        </w:tc>
        <w:tc>
          <w:tcPr>
            <w:tcW w:w="2092" w:type="dxa"/>
            <w:vMerge w:val="restart"/>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Предельное количество процентов</w:t>
            </w:r>
          </w:p>
        </w:tc>
      </w:tr>
      <w:tr w:rsidR="00053ED1" w:rsidRPr="00B83153" w:rsidTr="006160A0">
        <w:tc>
          <w:tcPr>
            <w:tcW w:w="2802" w:type="dxa"/>
            <w:vMerge/>
            <w:shd w:val="clear" w:color="auto" w:fill="auto"/>
          </w:tcPr>
          <w:p w:rsidR="00053ED1" w:rsidRPr="00B83153" w:rsidRDefault="00053ED1" w:rsidP="006160A0">
            <w:pPr>
              <w:autoSpaceDE w:val="0"/>
              <w:spacing w:after="0" w:line="240" w:lineRule="auto"/>
              <w:jc w:val="center"/>
              <w:rPr>
                <w:rFonts w:ascii="Arial" w:hAnsi="Arial" w:cs="Arial"/>
                <w:sz w:val="24"/>
                <w:szCs w:val="24"/>
              </w:rPr>
            </w:pPr>
          </w:p>
        </w:tc>
        <w:tc>
          <w:tcPr>
            <w:tcW w:w="2126" w:type="dxa"/>
            <w:shd w:val="clear" w:color="auto" w:fill="auto"/>
            <w:vAlign w:val="center"/>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наименование</w:t>
            </w:r>
          </w:p>
        </w:tc>
        <w:tc>
          <w:tcPr>
            <w:tcW w:w="2410" w:type="dxa"/>
            <w:shd w:val="clear" w:color="auto" w:fill="auto"/>
            <w:vAlign w:val="center"/>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индикатор</w:t>
            </w:r>
          </w:p>
        </w:tc>
        <w:tc>
          <w:tcPr>
            <w:tcW w:w="2092" w:type="dxa"/>
            <w:vMerge/>
            <w:shd w:val="clear" w:color="auto" w:fill="auto"/>
          </w:tcPr>
          <w:p w:rsidR="00053ED1" w:rsidRPr="00B83153" w:rsidRDefault="00053ED1" w:rsidP="006160A0">
            <w:pPr>
              <w:autoSpaceDE w:val="0"/>
              <w:spacing w:after="0" w:line="240" w:lineRule="auto"/>
              <w:jc w:val="center"/>
              <w:rPr>
                <w:rFonts w:ascii="Arial" w:hAnsi="Arial" w:cs="Arial"/>
                <w:sz w:val="24"/>
                <w:szCs w:val="24"/>
              </w:rPr>
            </w:pPr>
          </w:p>
        </w:tc>
      </w:tr>
      <w:tr w:rsidR="00053ED1" w:rsidRPr="00B83153" w:rsidTr="006160A0">
        <w:tc>
          <w:tcPr>
            <w:tcW w:w="2802"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Степень освоения выделенных бюджетных средств</w:t>
            </w:r>
          </w:p>
        </w:tc>
        <w:tc>
          <w:tcPr>
            <w:tcW w:w="2126"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 освоения выделенных бюджетных средств</w:t>
            </w:r>
          </w:p>
        </w:tc>
        <w:tc>
          <w:tcPr>
            <w:tcW w:w="2410"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90% выделенного объема средств</w:t>
            </w:r>
          </w:p>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98% выделенного объема средств</w:t>
            </w:r>
          </w:p>
        </w:tc>
        <w:tc>
          <w:tcPr>
            <w:tcW w:w="2092"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15</w:t>
            </w:r>
          </w:p>
          <w:p w:rsidR="00053ED1" w:rsidRPr="00B83153" w:rsidRDefault="00053ED1" w:rsidP="006160A0">
            <w:pPr>
              <w:autoSpaceDE w:val="0"/>
              <w:spacing w:after="0" w:line="240" w:lineRule="auto"/>
              <w:jc w:val="center"/>
              <w:rPr>
                <w:rFonts w:ascii="Arial" w:hAnsi="Arial" w:cs="Arial"/>
                <w:sz w:val="24"/>
                <w:szCs w:val="24"/>
              </w:rPr>
            </w:pPr>
          </w:p>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35</w:t>
            </w:r>
          </w:p>
        </w:tc>
      </w:tr>
      <w:tr w:rsidR="00053ED1" w:rsidRPr="00B83153" w:rsidTr="006160A0">
        <w:tc>
          <w:tcPr>
            <w:tcW w:w="2802" w:type="dxa"/>
            <w:shd w:val="clear" w:color="auto" w:fill="auto"/>
          </w:tcPr>
          <w:p w:rsidR="00053ED1" w:rsidRPr="00B83153" w:rsidRDefault="00053ED1" w:rsidP="00053ED1">
            <w:pPr>
              <w:autoSpaceDE w:val="0"/>
              <w:spacing w:after="0" w:line="240" w:lineRule="auto"/>
              <w:jc w:val="center"/>
              <w:rPr>
                <w:rFonts w:ascii="Arial" w:hAnsi="Arial" w:cs="Arial"/>
                <w:sz w:val="24"/>
                <w:szCs w:val="24"/>
              </w:rPr>
            </w:pPr>
            <w:r w:rsidRPr="00B83153">
              <w:rPr>
                <w:rFonts w:ascii="Arial" w:hAnsi="Arial" w:cs="Arial"/>
                <w:sz w:val="24"/>
                <w:szCs w:val="24"/>
              </w:rPr>
              <w:t>Участие в ме</w:t>
            </w:r>
            <w:r>
              <w:rPr>
                <w:rFonts w:ascii="Arial" w:hAnsi="Arial" w:cs="Arial"/>
                <w:sz w:val="24"/>
                <w:szCs w:val="24"/>
              </w:rPr>
              <w:t>ропр</w:t>
            </w:r>
            <w:r w:rsidRPr="00B83153">
              <w:rPr>
                <w:rFonts w:ascii="Arial" w:hAnsi="Arial" w:cs="Arial"/>
                <w:sz w:val="24"/>
                <w:szCs w:val="24"/>
              </w:rPr>
              <w:t>иятиях, семинарах, связанных с деятельностью учреждения, в том числе обмен опытом</w:t>
            </w:r>
          </w:p>
        </w:tc>
        <w:tc>
          <w:tcPr>
            <w:tcW w:w="2126"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Участие в мероприятиях</w:t>
            </w:r>
          </w:p>
        </w:tc>
        <w:tc>
          <w:tcPr>
            <w:tcW w:w="2410"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Не менее одного факта</w:t>
            </w:r>
          </w:p>
        </w:tc>
        <w:tc>
          <w:tcPr>
            <w:tcW w:w="2092"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20</w:t>
            </w:r>
          </w:p>
        </w:tc>
      </w:tr>
      <w:tr w:rsidR="00053ED1" w:rsidRPr="00B83153" w:rsidTr="006160A0">
        <w:tc>
          <w:tcPr>
            <w:tcW w:w="2802"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Успешное и добросовестное исполнение своих должностных обязанностей в соответствующем периоде</w:t>
            </w:r>
          </w:p>
        </w:tc>
        <w:tc>
          <w:tcPr>
            <w:tcW w:w="2126"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Количество дисциплинарных взысканий и замечаний</w:t>
            </w:r>
          </w:p>
        </w:tc>
        <w:tc>
          <w:tcPr>
            <w:tcW w:w="2410"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 xml:space="preserve">0 </w:t>
            </w:r>
          </w:p>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дисциплинарных взысканий и замечаний</w:t>
            </w:r>
          </w:p>
        </w:tc>
        <w:tc>
          <w:tcPr>
            <w:tcW w:w="2092"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20</w:t>
            </w:r>
          </w:p>
        </w:tc>
      </w:tr>
    </w:tbl>
    <w:p w:rsidR="00053ED1" w:rsidRPr="00B83153" w:rsidRDefault="00053ED1" w:rsidP="00053ED1">
      <w:pPr>
        <w:autoSpaceDE w:val="0"/>
        <w:spacing w:after="0" w:line="240" w:lineRule="auto"/>
        <w:jc w:val="center"/>
        <w:rPr>
          <w:rFonts w:ascii="Arial" w:hAnsi="Arial" w:cs="Arial"/>
          <w:sz w:val="24"/>
          <w:szCs w:val="24"/>
        </w:rPr>
      </w:pPr>
    </w:p>
    <w:p w:rsidR="00053ED1" w:rsidRPr="00B83153" w:rsidRDefault="00053ED1" w:rsidP="00053ED1">
      <w:pPr>
        <w:autoSpaceDE w:val="0"/>
        <w:spacing w:after="0" w:line="240" w:lineRule="auto"/>
        <w:jc w:val="center"/>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tbl>
      <w:tblPr>
        <w:tblW w:w="0" w:type="auto"/>
        <w:tblInd w:w="4786" w:type="dxa"/>
        <w:tblLook w:val="04A0"/>
      </w:tblPr>
      <w:tblGrid>
        <w:gridCol w:w="4644"/>
      </w:tblGrid>
      <w:tr w:rsidR="00053ED1" w:rsidRPr="00B83153" w:rsidTr="006160A0">
        <w:tc>
          <w:tcPr>
            <w:tcW w:w="4644" w:type="dxa"/>
            <w:shd w:val="clear" w:color="auto" w:fill="auto"/>
          </w:tcPr>
          <w:p w:rsidR="00053ED1" w:rsidRPr="00B83153" w:rsidRDefault="00053ED1" w:rsidP="006160A0">
            <w:pPr>
              <w:autoSpaceDE w:val="0"/>
              <w:spacing w:after="0" w:line="240" w:lineRule="auto"/>
              <w:jc w:val="right"/>
              <w:rPr>
                <w:rFonts w:ascii="Arial" w:hAnsi="Arial" w:cs="Arial"/>
                <w:sz w:val="24"/>
                <w:szCs w:val="24"/>
              </w:rPr>
            </w:pPr>
            <w:r w:rsidRPr="00B83153">
              <w:rPr>
                <w:rFonts w:ascii="Arial" w:hAnsi="Arial" w:cs="Arial"/>
                <w:sz w:val="24"/>
                <w:szCs w:val="24"/>
              </w:rPr>
              <w:t>Приложение 3</w:t>
            </w:r>
          </w:p>
          <w:p w:rsidR="00053ED1" w:rsidRPr="00B83153" w:rsidRDefault="00053ED1" w:rsidP="006160A0">
            <w:pPr>
              <w:autoSpaceDE w:val="0"/>
              <w:spacing w:after="0" w:line="240" w:lineRule="auto"/>
              <w:jc w:val="right"/>
              <w:rPr>
                <w:rFonts w:ascii="Arial" w:hAnsi="Arial" w:cs="Arial"/>
                <w:sz w:val="24"/>
                <w:szCs w:val="24"/>
              </w:rPr>
            </w:pPr>
            <w:r w:rsidRPr="00B83153">
              <w:rPr>
                <w:rFonts w:ascii="Arial" w:hAnsi="Arial" w:cs="Arial"/>
                <w:sz w:val="24"/>
                <w:szCs w:val="24"/>
              </w:rPr>
              <w:t xml:space="preserve">к </w:t>
            </w:r>
            <w:r>
              <w:rPr>
                <w:rFonts w:ascii="Arial" w:hAnsi="Arial" w:cs="Arial"/>
                <w:sz w:val="24"/>
                <w:szCs w:val="24"/>
              </w:rPr>
              <w:t xml:space="preserve">примерному </w:t>
            </w:r>
            <w:r w:rsidRPr="00B83153">
              <w:rPr>
                <w:rFonts w:ascii="Arial" w:hAnsi="Arial" w:cs="Arial"/>
                <w:sz w:val="24"/>
                <w:szCs w:val="24"/>
              </w:rPr>
              <w:t xml:space="preserve">положению об оплате труда работников </w:t>
            </w:r>
            <w:r w:rsidRPr="00B83153">
              <w:rPr>
                <w:rFonts w:ascii="Arial" w:eastAsia="Times New Roman" w:hAnsi="Arial" w:cs="Arial"/>
                <w:bCs/>
                <w:sz w:val="24"/>
                <w:szCs w:val="24"/>
              </w:rPr>
              <w:t>Муниципального казенного специализированного учреждения по ведению бюджетного учета «Межведомственная централизованная бухгалтерия»</w:t>
            </w:r>
          </w:p>
        </w:tc>
      </w:tr>
    </w:tbl>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rPr>
          <w:rFonts w:ascii="Arial" w:hAnsi="Arial" w:cs="Arial"/>
          <w:sz w:val="24"/>
          <w:szCs w:val="24"/>
        </w:rPr>
      </w:pPr>
    </w:p>
    <w:p w:rsidR="00053ED1" w:rsidRPr="00B83153" w:rsidRDefault="00053ED1" w:rsidP="00053ED1">
      <w:pPr>
        <w:spacing w:after="0" w:line="240" w:lineRule="auto"/>
        <w:jc w:val="center"/>
        <w:rPr>
          <w:rFonts w:ascii="Arial" w:hAnsi="Arial" w:cs="Arial"/>
          <w:b/>
          <w:bCs/>
          <w:sz w:val="24"/>
          <w:szCs w:val="24"/>
        </w:rPr>
      </w:pPr>
      <w:r w:rsidRPr="00B83153">
        <w:rPr>
          <w:rFonts w:ascii="Arial" w:hAnsi="Arial" w:cs="Arial"/>
          <w:b/>
          <w:bCs/>
          <w:sz w:val="24"/>
          <w:szCs w:val="24"/>
        </w:rPr>
        <w:t>Порядок</w:t>
      </w:r>
    </w:p>
    <w:p w:rsidR="00053ED1" w:rsidRPr="00B83153" w:rsidRDefault="00053ED1" w:rsidP="00053ED1">
      <w:pPr>
        <w:spacing w:after="0" w:line="240" w:lineRule="auto"/>
        <w:jc w:val="center"/>
        <w:rPr>
          <w:rFonts w:ascii="Arial" w:hAnsi="Arial" w:cs="Arial"/>
          <w:sz w:val="24"/>
          <w:szCs w:val="24"/>
        </w:rPr>
      </w:pPr>
      <w:r w:rsidRPr="00B83153">
        <w:rPr>
          <w:rFonts w:ascii="Arial" w:hAnsi="Arial" w:cs="Arial"/>
          <w:b/>
          <w:bCs/>
          <w:sz w:val="24"/>
          <w:szCs w:val="24"/>
        </w:rPr>
        <w:t>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w:t>
      </w:r>
    </w:p>
    <w:p w:rsidR="00053ED1" w:rsidRPr="00B83153" w:rsidRDefault="00053ED1" w:rsidP="00053ED1">
      <w:pPr>
        <w:autoSpaceDE w:val="0"/>
        <w:autoSpaceDN w:val="0"/>
        <w:adjustRightInd w:val="0"/>
        <w:spacing w:after="0" w:line="240" w:lineRule="auto"/>
        <w:jc w:val="both"/>
        <w:rPr>
          <w:rFonts w:ascii="Arial" w:hAnsi="Arial" w:cs="Arial"/>
          <w:sz w:val="24"/>
          <w:szCs w:val="24"/>
        </w:rPr>
      </w:pPr>
    </w:p>
    <w:p w:rsidR="00053ED1" w:rsidRPr="00B83153" w:rsidRDefault="00053ED1" w:rsidP="00053ED1">
      <w:pPr>
        <w:tabs>
          <w:tab w:val="num" w:pos="0"/>
        </w:tabs>
        <w:autoSpaceDE w:val="0"/>
        <w:autoSpaceDN w:val="0"/>
        <w:adjustRightInd w:val="0"/>
        <w:spacing w:after="0" w:line="240" w:lineRule="auto"/>
        <w:jc w:val="both"/>
        <w:rPr>
          <w:rFonts w:ascii="Arial" w:hAnsi="Arial" w:cs="Arial"/>
          <w:sz w:val="24"/>
          <w:szCs w:val="24"/>
        </w:rPr>
      </w:pPr>
      <w:r w:rsidRPr="00B83153">
        <w:rPr>
          <w:rFonts w:ascii="Arial" w:hAnsi="Arial" w:cs="Arial"/>
          <w:sz w:val="24"/>
          <w:szCs w:val="24"/>
        </w:rPr>
        <w:tab/>
        <w:t>1. 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(далее –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(далее – учреждение).</w:t>
      </w:r>
    </w:p>
    <w:p w:rsidR="00053ED1" w:rsidRPr="00B83153" w:rsidRDefault="00053ED1" w:rsidP="00053ED1">
      <w:pPr>
        <w:tabs>
          <w:tab w:val="num" w:pos="0"/>
        </w:tabs>
        <w:spacing w:after="0" w:line="240" w:lineRule="auto"/>
        <w:ind w:firstLine="567"/>
        <w:jc w:val="both"/>
        <w:rPr>
          <w:rFonts w:ascii="Arial" w:hAnsi="Arial" w:cs="Arial"/>
          <w:sz w:val="24"/>
          <w:szCs w:val="24"/>
        </w:rPr>
      </w:pPr>
      <w:r w:rsidRPr="00B83153">
        <w:rPr>
          <w:rFonts w:ascii="Arial" w:hAnsi="Arial" w:cs="Arial"/>
          <w:sz w:val="24"/>
          <w:szCs w:val="24"/>
        </w:rPr>
        <w:tab/>
        <w:t>2.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рассчитывается по формуле:</w:t>
      </w:r>
    </w:p>
    <w:p w:rsidR="00053ED1" w:rsidRPr="00B83153" w:rsidRDefault="00053ED1" w:rsidP="00053ED1">
      <w:pPr>
        <w:pStyle w:val="ConsPlusNormal"/>
        <w:widowControl/>
        <w:tabs>
          <w:tab w:val="left" w:pos="0"/>
        </w:tabs>
        <w:ind w:firstLine="0"/>
        <w:jc w:val="both"/>
        <w:rPr>
          <w:sz w:val="24"/>
          <w:szCs w:val="24"/>
        </w:rPr>
      </w:pPr>
      <w:r w:rsidRPr="00B83153">
        <w:rPr>
          <w:sz w:val="24"/>
          <w:szCs w:val="24"/>
        </w:rPr>
        <w:tab/>
      </w:r>
      <w:r w:rsidRPr="00B83153">
        <w:rPr>
          <w:position w:val="-24"/>
          <w:sz w:val="24"/>
          <w:szCs w:val="24"/>
        </w:rPr>
        <w:object w:dxaOrig="157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9pt;height:48.2pt" o:ole="">
            <v:imagedata r:id="rId4" o:title=""/>
          </v:shape>
          <o:OLEObject Type="Embed" ProgID="Equation.3" ShapeID="_x0000_i1025" DrawAspect="Content" ObjectID="_1641814874" r:id="rId5"/>
        </w:object>
      </w:r>
      <w:r w:rsidRPr="00B83153">
        <w:rPr>
          <w:sz w:val="24"/>
          <w:szCs w:val="24"/>
        </w:rPr>
        <w:t>,</w:t>
      </w:r>
    </w:p>
    <w:p w:rsidR="00053ED1" w:rsidRPr="00B83153" w:rsidRDefault="00053ED1" w:rsidP="00053ED1">
      <w:pPr>
        <w:pStyle w:val="ConsPlusNormal"/>
        <w:widowControl/>
        <w:tabs>
          <w:tab w:val="left" w:pos="0"/>
        </w:tabs>
        <w:ind w:firstLine="0"/>
        <w:jc w:val="both"/>
        <w:rPr>
          <w:sz w:val="24"/>
          <w:szCs w:val="24"/>
        </w:rPr>
      </w:pPr>
      <w:r w:rsidRPr="00B83153">
        <w:rPr>
          <w:sz w:val="24"/>
          <w:szCs w:val="24"/>
        </w:rPr>
        <w:tab/>
        <w:t xml:space="preserve">где </w:t>
      </w:r>
      <w:r w:rsidRPr="00B83153">
        <w:rPr>
          <w:position w:val="-14"/>
          <w:sz w:val="24"/>
          <w:szCs w:val="24"/>
        </w:rPr>
        <w:object w:dxaOrig="560" w:dyaOrig="380">
          <v:shape id="_x0000_i1026" type="#_x0000_t75" style="width:27.55pt;height:18.8pt" o:ole="">
            <v:imagedata r:id="rId6" o:title=""/>
          </v:shape>
          <o:OLEObject Type="Embed" ProgID="Equation.3" ShapeID="_x0000_i1026" DrawAspect="Content" ObjectID="_1641814875" r:id="rId7"/>
        </w:object>
      </w:r>
      <w:r w:rsidRPr="00B83153">
        <w:rPr>
          <w:sz w:val="24"/>
          <w:szCs w:val="24"/>
        </w:rPr>
        <w:t xml:space="preserve"> – средний размер оклада (должностного оклада), ставки заработной платы работников основного персонала;</w:t>
      </w:r>
    </w:p>
    <w:p w:rsidR="00053ED1" w:rsidRPr="00B83153" w:rsidRDefault="00053ED1" w:rsidP="00053ED1">
      <w:pPr>
        <w:pStyle w:val="ConsPlusNormal"/>
        <w:widowControl/>
        <w:tabs>
          <w:tab w:val="left" w:pos="0"/>
        </w:tabs>
        <w:ind w:firstLine="0"/>
        <w:jc w:val="both"/>
        <w:rPr>
          <w:sz w:val="24"/>
          <w:szCs w:val="24"/>
        </w:rPr>
      </w:pPr>
      <w:r w:rsidRPr="00B83153">
        <w:rPr>
          <w:sz w:val="24"/>
          <w:szCs w:val="24"/>
        </w:rPr>
        <w:tab/>
      </w:r>
      <w:r w:rsidRPr="00B83153">
        <w:rPr>
          <w:position w:val="-12"/>
          <w:sz w:val="24"/>
          <w:szCs w:val="24"/>
        </w:rPr>
        <w:object w:dxaOrig="460" w:dyaOrig="360">
          <v:shape id="_x0000_i1027" type="#_x0000_t75" style="width:23.15pt;height:18.15pt" o:ole="">
            <v:imagedata r:id="rId8" o:title=""/>
          </v:shape>
          <o:OLEObject Type="Embed" ProgID="Equation.3" ShapeID="_x0000_i1027" DrawAspect="Content" ObjectID="_1641814876" r:id="rId9"/>
        </w:object>
      </w:r>
      <w:r w:rsidRPr="00B83153">
        <w:rPr>
          <w:sz w:val="24"/>
          <w:szCs w:val="24"/>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w:t>
      </w:r>
    </w:p>
    <w:p w:rsidR="00053ED1" w:rsidRPr="00B83153" w:rsidRDefault="00053ED1" w:rsidP="00053ED1">
      <w:pPr>
        <w:pStyle w:val="ConsPlusNormal"/>
        <w:widowControl/>
        <w:tabs>
          <w:tab w:val="left" w:pos="0"/>
        </w:tabs>
        <w:ind w:firstLine="0"/>
        <w:jc w:val="both"/>
        <w:rPr>
          <w:sz w:val="24"/>
          <w:szCs w:val="24"/>
        </w:rPr>
      </w:pPr>
      <w:r w:rsidRPr="00B83153">
        <w:rPr>
          <w:sz w:val="24"/>
          <w:szCs w:val="24"/>
        </w:rPr>
        <w:tab/>
      </w:r>
      <w:r w:rsidRPr="00B83153">
        <w:rPr>
          <w:i/>
          <w:iCs/>
          <w:sz w:val="24"/>
          <w:szCs w:val="24"/>
          <w:lang w:val="en-US"/>
        </w:rPr>
        <w:t>n</w:t>
      </w:r>
      <w:r w:rsidRPr="00B83153">
        <w:rPr>
          <w:sz w:val="24"/>
          <w:szCs w:val="24"/>
        </w:rPr>
        <w:t xml:space="preserve"> – штатная численность работников основного персонала.</w:t>
      </w:r>
    </w:p>
    <w:p w:rsidR="00053ED1" w:rsidRPr="00B83153" w:rsidRDefault="00053ED1" w:rsidP="00053ED1">
      <w:pPr>
        <w:pStyle w:val="ConsPlusNormal"/>
        <w:widowControl/>
        <w:tabs>
          <w:tab w:val="left" w:pos="0"/>
        </w:tabs>
        <w:ind w:firstLine="0"/>
        <w:jc w:val="both"/>
        <w:rPr>
          <w:sz w:val="24"/>
          <w:szCs w:val="24"/>
        </w:rPr>
      </w:pPr>
      <w:r w:rsidRPr="00B83153">
        <w:rPr>
          <w:sz w:val="24"/>
          <w:szCs w:val="24"/>
        </w:rPr>
        <w:tab/>
        <w:t xml:space="preserve">3.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 </w:t>
      </w:r>
    </w:p>
    <w:p w:rsidR="00053ED1" w:rsidRPr="00B83153" w:rsidRDefault="00053ED1" w:rsidP="00053ED1">
      <w:pPr>
        <w:pStyle w:val="ConsNormal"/>
        <w:widowControl/>
        <w:tabs>
          <w:tab w:val="left" w:pos="0"/>
        </w:tabs>
        <w:ind w:firstLine="0"/>
        <w:jc w:val="both"/>
        <w:rPr>
          <w:rFonts w:ascii="Arial" w:hAnsi="Arial" w:cs="Arial"/>
          <w:sz w:val="24"/>
          <w:szCs w:val="24"/>
        </w:rPr>
      </w:pPr>
      <w:r w:rsidRPr="00B83153">
        <w:rPr>
          <w:rFonts w:ascii="Arial" w:hAnsi="Arial" w:cs="Arial"/>
          <w:sz w:val="24"/>
          <w:szCs w:val="24"/>
        </w:rPr>
        <w:tab/>
        <w:t xml:space="preserve">изменения утвержденной штатной численности работников основного персонала учреждения более чем на 15 процентов; </w:t>
      </w:r>
    </w:p>
    <w:p w:rsidR="00053ED1" w:rsidRPr="00B83153" w:rsidRDefault="00053ED1" w:rsidP="00053ED1">
      <w:pPr>
        <w:pStyle w:val="ConsNormal"/>
        <w:widowControl/>
        <w:tabs>
          <w:tab w:val="left" w:pos="0"/>
        </w:tabs>
        <w:ind w:firstLine="0"/>
        <w:jc w:val="both"/>
        <w:rPr>
          <w:rFonts w:ascii="Arial" w:hAnsi="Arial" w:cs="Arial"/>
          <w:sz w:val="24"/>
          <w:szCs w:val="24"/>
        </w:rPr>
      </w:pPr>
      <w:r w:rsidRPr="00B83153">
        <w:rPr>
          <w:rFonts w:ascii="Arial" w:hAnsi="Arial" w:cs="Arial"/>
          <w:sz w:val="24"/>
          <w:szCs w:val="24"/>
        </w:rPr>
        <w:tab/>
        <w:t>увеличения (индексации) окладов (должностных окладов), ставок заработной платы работников.</w:t>
      </w:r>
    </w:p>
    <w:p w:rsidR="00053ED1" w:rsidRPr="00B83153" w:rsidRDefault="00053ED1" w:rsidP="00053ED1">
      <w:pPr>
        <w:pStyle w:val="ConsNormal"/>
        <w:widowControl/>
        <w:ind w:firstLine="0"/>
        <w:jc w:val="both"/>
        <w:rPr>
          <w:rFonts w:ascii="Arial" w:hAnsi="Arial" w:cs="Arial"/>
          <w:sz w:val="24"/>
          <w:szCs w:val="24"/>
        </w:rPr>
      </w:pPr>
    </w:p>
    <w:p w:rsidR="00053ED1" w:rsidRPr="00B83153" w:rsidRDefault="00053ED1" w:rsidP="00053ED1">
      <w:pPr>
        <w:pStyle w:val="ConsNormal"/>
        <w:widowControl/>
        <w:ind w:firstLine="0"/>
        <w:jc w:val="both"/>
        <w:rPr>
          <w:rFonts w:ascii="Arial" w:hAnsi="Arial" w:cs="Arial"/>
          <w:sz w:val="24"/>
          <w:szCs w:val="24"/>
        </w:rPr>
      </w:pPr>
    </w:p>
    <w:p w:rsidR="00053ED1" w:rsidRPr="00B83153" w:rsidRDefault="00053ED1" w:rsidP="00053ED1">
      <w:pPr>
        <w:spacing w:after="0" w:line="240" w:lineRule="auto"/>
        <w:rPr>
          <w:rFonts w:ascii="Arial" w:hAnsi="Arial" w:cs="Arial"/>
          <w:sz w:val="24"/>
          <w:szCs w:val="24"/>
        </w:rPr>
      </w:pPr>
    </w:p>
    <w:p w:rsidR="00053ED1" w:rsidRDefault="00053ED1" w:rsidP="00053ED1">
      <w:pPr>
        <w:autoSpaceDE w:val="0"/>
        <w:spacing w:after="0" w:line="240" w:lineRule="auto"/>
        <w:jc w:val="right"/>
        <w:rPr>
          <w:rFonts w:ascii="Arial" w:hAnsi="Arial" w:cs="Arial"/>
          <w:sz w:val="24"/>
          <w:szCs w:val="24"/>
        </w:rPr>
      </w:pPr>
    </w:p>
    <w:p w:rsidR="00053ED1" w:rsidRDefault="00053ED1" w:rsidP="00053ED1">
      <w:pPr>
        <w:autoSpaceDE w:val="0"/>
        <w:spacing w:after="0" w:line="240" w:lineRule="auto"/>
        <w:jc w:val="right"/>
        <w:rPr>
          <w:rFonts w:ascii="Arial" w:hAnsi="Arial" w:cs="Arial"/>
          <w:sz w:val="24"/>
          <w:szCs w:val="24"/>
        </w:rPr>
      </w:pPr>
    </w:p>
    <w:p w:rsidR="00053ED1" w:rsidRDefault="00053ED1" w:rsidP="00053ED1">
      <w:pPr>
        <w:autoSpaceDE w:val="0"/>
        <w:spacing w:after="0" w:line="240" w:lineRule="auto"/>
        <w:jc w:val="right"/>
        <w:rPr>
          <w:rFonts w:ascii="Arial" w:hAnsi="Arial" w:cs="Arial"/>
          <w:sz w:val="24"/>
          <w:szCs w:val="24"/>
        </w:rPr>
      </w:pPr>
    </w:p>
    <w:p w:rsidR="00053ED1" w:rsidRDefault="00053ED1" w:rsidP="00053ED1">
      <w:pPr>
        <w:autoSpaceDE w:val="0"/>
        <w:spacing w:after="0" w:line="240" w:lineRule="auto"/>
        <w:jc w:val="right"/>
        <w:rPr>
          <w:rFonts w:ascii="Arial" w:hAnsi="Arial" w:cs="Arial"/>
          <w:sz w:val="24"/>
          <w:szCs w:val="24"/>
        </w:rPr>
      </w:pPr>
    </w:p>
    <w:p w:rsidR="00053ED1" w:rsidRDefault="00053ED1" w:rsidP="00053ED1">
      <w:pPr>
        <w:autoSpaceDE w:val="0"/>
        <w:spacing w:after="0" w:line="240" w:lineRule="auto"/>
        <w:jc w:val="right"/>
        <w:rPr>
          <w:rFonts w:ascii="Arial" w:hAnsi="Arial" w:cs="Arial"/>
          <w:sz w:val="24"/>
          <w:szCs w:val="24"/>
        </w:rPr>
      </w:pPr>
    </w:p>
    <w:p w:rsidR="00053ED1" w:rsidRDefault="00053ED1" w:rsidP="00053ED1">
      <w:pPr>
        <w:autoSpaceDE w:val="0"/>
        <w:spacing w:after="0" w:line="240" w:lineRule="auto"/>
        <w:jc w:val="right"/>
        <w:rPr>
          <w:rFonts w:ascii="Arial" w:hAnsi="Arial" w:cs="Arial"/>
          <w:sz w:val="24"/>
          <w:szCs w:val="24"/>
        </w:rPr>
      </w:pPr>
    </w:p>
    <w:p w:rsidR="00053ED1" w:rsidRDefault="00053ED1" w:rsidP="00053ED1">
      <w:pPr>
        <w:autoSpaceDE w:val="0"/>
        <w:spacing w:after="0" w:line="240" w:lineRule="auto"/>
        <w:jc w:val="right"/>
        <w:rPr>
          <w:rFonts w:ascii="Arial" w:hAnsi="Arial" w:cs="Arial"/>
          <w:sz w:val="24"/>
          <w:szCs w:val="24"/>
        </w:rPr>
      </w:pPr>
    </w:p>
    <w:p w:rsidR="00053ED1"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tbl>
      <w:tblPr>
        <w:tblW w:w="0" w:type="auto"/>
        <w:tblInd w:w="4443" w:type="dxa"/>
        <w:tblLook w:val="01E0"/>
      </w:tblPr>
      <w:tblGrid>
        <w:gridCol w:w="4785"/>
      </w:tblGrid>
      <w:tr w:rsidR="00053ED1" w:rsidRPr="00B83153" w:rsidTr="006160A0">
        <w:tc>
          <w:tcPr>
            <w:tcW w:w="4785" w:type="dxa"/>
          </w:tcPr>
          <w:p w:rsidR="00053ED1" w:rsidRPr="00B83153" w:rsidRDefault="00053ED1" w:rsidP="006160A0">
            <w:pPr>
              <w:autoSpaceDE w:val="0"/>
              <w:spacing w:after="0" w:line="240" w:lineRule="auto"/>
              <w:jc w:val="right"/>
              <w:rPr>
                <w:rFonts w:ascii="Arial" w:hAnsi="Arial" w:cs="Arial"/>
                <w:sz w:val="24"/>
                <w:szCs w:val="24"/>
              </w:rPr>
            </w:pPr>
            <w:r w:rsidRPr="00B83153">
              <w:rPr>
                <w:rFonts w:ascii="Arial" w:hAnsi="Arial" w:cs="Arial"/>
                <w:sz w:val="24"/>
                <w:szCs w:val="24"/>
              </w:rPr>
              <w:t>Приложение 4</w:t>
            </w:r>
          </w:p>
          <w:p w:rsidR="00053ED1" w:rsidRPr="00B83153" w:rsidRDefault="00053ED1" w:rsidP="006160A0">
            <w:pPr>
              <w:autoSpaceDE w:val="0"/>
              <w:spacing w:after="0" w:line="240" w:lineRule="auto"/>
              <w:jc w:val="right"/>
              <w:rPr>
                <w:rFonts w:ascii="Arial" w:hAnsi="Arial" w:cs="Arial"/>
                <w:sz w:val="24"/>
                <w:szCs w:val="24"/>
              </w:rPr>
            </w:pPr>
            <w:r w:rsidRPr="00B83153">
              <w:rPr>
                <w:rFonts w:ascii="Arial" w:hAnsi="Arial" w:cs="Arial"/>
                <w:sz w:val="24"/>
                <w:szCs w:val="24"/>
              </w:rPr>
              <w:t xml:space="preserve">к </w:t>
            </w:r>
            <w:r>
              <w:rPr>
                <w:rFonts w:ascii="Arial" w:hAnsi="Arial" w:cs="Arial"/>
                <w:sz w:val="24"/>
                <w:szCs w:val="24"/>
              </w:rPr>
              <w:t xml:space="preserve">примерному </w:t>
            </w:r>
            <w:r w:rsidRPr="00B83153">
              <w:rPr>
                <w:rFonts w:ascii="Arial" w:hAnsi="Arial" w:cs="Arial"/>
                <w:sz w:val="24"/>
                <w:szCs w:val="24"/>
              </w:rPr>
              <w:t xml:space="preserve">положению об оплате труда работников </w:t>
            </w:r>
            <w:r w:rsidRPr="00B83153">
              <w:rPr>
                <w:rFonts w:ascii="Arial" w:eastAsia="Times New Roman" w:hAnsi="Arial" w:cs="Arial"/>
                <w:bCs/>
                <w:sz w:val="24"/>
                <w:szCs w:val="24"/>
              </w:rPr>
              <w:t>Муниципального казенного специализированного учреждения по ведению бюджетного учета «Межведомственная централизованная бухгалтерия»</w:t>
            </w:r>
          </w:p>
        </w:tc>
      </w:tr>
    </w:tbl>
    <w:p w:rsidR="00053ED1" w:rsidRPr="00B83153" w:rsidRDefault="00053ED1" w:rsidP="00053ED1">
      <w:pPr>
        <w:autoSpaceDE w:val="0"/>
        <w:spacing w:after="0" w:line="240" w:lineRule="auto"/>
        <w:rPr>
          <w:rFonts w:ascii="Arial" w:hAnsi="Arial" w:cs="Arial"/>
          <w:sz w:val="24"/>
          <w:szCs w:val="24"/>
        </w:rPr>
      </w:pPr>
    </w:p>
    <w:p w:rsidR="00053ED1" w:rsidRPr="00B83153" w:rsidRDefault="00053ED1" w:rsidP="00053ED1">
      <w:pPr>
        <w:tabs>
          <w:tab w:val="left" w:pos="426"/>
        </w:tabs>
        <w:autoSpaceDE w:val="0"/>
        <w:autoSpaceDN w:val="0"/>
        <w:adjustRightInd w:val="0"/>
        <w:spacing w:after="0" w:line="240" w:lineRule="auto"/>
        <w:ind w:left="709"/>
        <w:jc w:val="center"/>
        <w:outlineLvl w:val="0"/>
        <w:rPr>
          <w:rFonts w:ascii="Arial" w:hAnsi="Arial" w:cs="Arial"/>
          <w:sz w:val="24"/>
          <w:szCs w:val="24"/>
        </w:rPr>
      </w:pPr>
      <w:r w:rsidRPr="00B83153">
        <w:rPr>
          <w:rFonts w:ascii="Arial" w:hAnsi="Arial" w:cs="Arial"/>
          <w:sz w:val="24"/>
          <w:szCs w:val="24"/>
        </w:rPr>
        <w:t>Перечень</w:t>
      </w:r>
    </w:p>
    <w:p w:rsidR="00053ED1" w:rsidRPr="00B83153" w:rsidRDefault="00053ED1" w:rsidP="00053ED1">
      <w:pPr>
        <w:tabs>
          <w:tab w:val="left" w:pos="426"/>
        </w:tabs>
        <w:autoSpaceDE w:val="0"/>
        <w:autoSpaceDN w:val="0"/>
        <w:adjustRightInd w:val="0"/>
        <w:spacing w:after="0" w:line="240" w:lineRule="auto"/>
        <w:ind w:left="709"/>
        <w:jc w:val="center"/>
        <w:outlineLvl w:val="0"/>
        <w:rPr>
          <w:rFonts w:ascii="Arial" w:hAnsi="Arial" w:cs="Arial"/>
          <w:sz w:val="24"/>
          <w:szCs w:val="24"/>
        </w:rPr>
      </w:pPr>
      <w:r w:rsidRPr="00B83153">
        <w:rPr>
          <w:rFonts w:ascii="Arial" w:hAnsi="Arial" w:cs="Arial"/>
          <w:sz w:val="24"/>
          <w:szCs w:val="24"/>
        </w:rPr>
        <w:t xml:space="preserve">должностей, профессий работников учреждений, относимых к основному персоналу по виду экономической деятельности </w:t>
      </w:r>
    </w:p>
    <w:p w:rsidR="00053ED1" w:rsidRPr="00B83153" w:rsidRDefault="00053ED1" w:rsidP="00053ED1">
      <w:pPr>
        <w:tabs>
          <w:tab w:val="left" w:pos="426"/>
        </w:tabs>
        <w:autoSpaceDE w:val="0"/>
        <w:autoSpaceDN w:val="0"/>
        <w:adjustRightInd w:val="0"/>
        <w:spacing w:after="0" w:line="240" w:lineRule="auto"/>
        <w:ind w:left="709"/>
        <w:jc w:val="center"/>
        <w:outlineLvl w:val="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2"/>
        <w:gridCol w:w="4533"/>
      </w:tblGrid>
      <w:tr w:rsidR="00053ED1" w:rsidRPr="00B83153" w:rsidTr="006160A0">
        <w:tc>
          <w:tcPr>
            <w:tcW w:w="4612" w:type="dxa"/>
            <w:vAlign w:val="center"/>
          </w:tcPr>
          <w:p w:rsidR="00053ED1" w:rsidRPr="00B83153" w:rsidRDefault="00053ED1" w:rsidP="006160A0">
            <w:pPr>
              <w:tabs>
                <w:tab w:val="left" w:pos="426"/>
              </w:tabs>
              <w:autoSpaceDE w:val="0"/>
              <w:autoSpaceDN w:val="0"/>
              <w:adjustRightInd w:val="0"/>
              <w:spacing w:after="0" w:line="240" w:lineRule="auto"/>
              <w:jc w:val="center"/>
              <w:outlineLvl w:val="0"/>
              <w:rPr>
                <w:rFonts w:ascii="Arial" w:hAnsi="Arial" w:cs="Arial"/>
                <w:sz w:val="24"/>
                <w:szCs w:val="24"/>
              </w:rPr>
            </w:pPr>
            <w:r w:rsidRPr="00B83153">
              <w:rPr>
                <w:rFonts w:ascii="Arial" w:hAnsi="Arial" w:cs="Arial"/>
                <w:sz w:val="24"/>
                <w:szCs w:val="24"/>
              </w:rPr>
              <w:t>Тип учреждений</w:t>
            </w:r>
          </w:p>
        </w:tc>
        <w:tc>
          <w:tcPr>
            <w:tcW w:w="4533" w:type="dxa"/>
            <w:vAlign w:val="center"/>
          </w:tcPr>
          <w:p w:rsidR="00053ED1" w:rsidRPr="00B83153" w:rsidRDefault="00053ED1" w:rsidP="006160A0">
            <w:pPr>
              <w:tabs>
                <w:tab w:val="left" w:pos="426"/>
              </w:tabs>
              <w:autoSpaceDE w:val="0"/>
              <w:autoSpaceDN w:val="0"/>
              <w:adjustRightInd w:val="0"/>
              <w:spacing w:after="0" w:line="240" w:lineRule="auto"/>
              <w:jc w:val="center"/>
              <w:outlineLvl w:val="0"/>
              <w:rPr>
                <w:rFonts w:ascii="Arial" w:hAnsi="Arial" w:cs="Arial"/>
                <w:sz w:val="24"/>
                <w:szCs w:val="24"/>
              </w:rPr>
            </w:pPr>
            <w:r w:rsidRPr="00B83153">
              <w:rPr>
                <w:rFonts w:ascii="Arial" w:hAnsi="Arial" w:cs="Arial"/>
                <w:sz w:val="24"/>
                <w:szCs w:val="24"/>
              </w:rPr>
              <w:t>Должности, профессии работников учреждений</w:t>
            </w:r>
          </w:p>
        </w:tc>
      </w:tr>
      <w:tr w:rsidR="00053ED1" w:rsidRPr="00B83153" w:rsidTr="006160A0">
        <w:tc>
          <w:tcPr>
            <w:tcW w:w="4612" w:type="dxa"/>
          </w:tcPr>
          <w:p w:rsidR="00053ED1" w:rsidRPr="00B83153" w:rsidRDefault="00053ED1" w:rsidP="006160A0">
            <w:pPr>
              <w:tabs>
                <w:tab w:val="left" w:pos="426"/>
              </w:tabs>
              <w:autoSpaceDE w:val="0"/>
              <w:autoSpaceDN w:val="0"/>
              <w:adjustRightInd w:val="0"/>
              <w:spacing w:after="0" w:line="240" w:lineRule="auto"/>
              <w:outlineLvl w:val="0"/>
              <w:rPr>
                <w:rFonts w:ascii="Arial" w:hAnsi="Arial" w:cs="Arial"/>
                <w:sz w:val="24"/>
                <w:szCs w:val="24"/>
              </w:rPr>
            </w:pPr>
            <w:r w:rsidRPr="00B83153">
              <w:rPr>
                <w:rFonts w:ascii="Arial" w:hAnsi="Arial" w:cs="Arial"/>
                <w:sz w:val="24"/>
                <w:szCs w:val="24"/>
              </w:rPr>
              <w:t>1. Иные учреждения, подведомственные администрации города</w:t>
            </w:r>
            <w:r>
              <w:rPr>
                <w:rFonts w:ascii="Arial" w:hAnsi="Arial" w:cs="Arial"/>
                <w:sz w:val="24"/>
                <w:szCs w:val="24"/>
              </w:rPr>
              <w:t xml:space="preserve"> </w:t>
            </w:r>
            <w:r w:rsidRPr="00B83153">
              <w:rPr>
                <w:rFonts w:ascii="Arial" w:hAnsi="Arial" w:cs="Arial"/>
                <w:sz w:val="24"/>
                <w:szCs w:val="24"/>
              </w:rPr>
              <w:t>Бородино (</w:t>
            </w:r>
            <w:r w:rsidRPr="00B83153">
              <w:rPr>
                <w:rFonts w:ascii="Arial" w:eastAsia="Times New Roman" w:hAnsi="Arial" w:cs="Arial"/>
                <w:bCs/>
                <w:sz w:val="24"/>
                <w:szCs w:val="24"/>
              </w:rPr>
              <w:t>Муниципальное казенное специализированное учреждение по ведению бюджетного учета «Межведомственная централизованная бухгалтерия»</w:t>
            </w:r>
            <w:r w:rsidRPr="00B83153">
              <w:rPr>
                <w:rFonts w:ascii="Arial" w:hAnsi="Arial" w:cs="Arial"/>
                <w:sz w:val="24"/>
                <w:szCs w:val="24"/>
              </w:rPr>
              <w:t>)</w:t>
            </w:r>
          </w:p>
        </w:tc>
        <w:tc>
          <w:tcPr>
            <w:tcW w:w="4533" w:type="dxa"/>
          </w:tcPr>
          <w:p w:rsidR="00053ED1" w:rsidRPr="00B83153" w:rsidRDefault="00053ED1" w:rsidP="006160A0">
            <w:pPr>
              <w:tabs>
                <w:tab w:val="left" w:pos="426"/>
              </w:tabs>
              <w:autoSpaceDE w:val="0"/>
              <w:autoSpaceDN w:val="0"/>
              <w:adjustRightInd w:val="0"/>
              <w:spacing w:after="0" w:line="240" w:lineRule="auto"/>
              <w:outlineLvl w:val="0"/>
              <w:rPr>
                <w:rFonts w:ascii="Arial" w:hAnsi="Arial" w:cs="Arial"/>
                <w:sz w:val="24"/>
                <w:szCs w:val="24"/>
              </w:rPr>
            </w:pPr>
            <w:r w:rsidRPr="00B83153">
              <w:rPr>
                <w:rFonts w:ascii="Arial" w:hAnsi="Arial" w:cs="Arial"/>
                <w:sz w:val="24"/>
                <w:szCs w:val="24"/>
              </w:rPr>
              <w:t>Ведущий бухгалтер - 4;</w:t>
            </w:r>
          </w:p>
          <w:p w:rsidR="00053ED1" w:rsidRPr="00B83153" w:rsidRDefault="00053ED1" w:rsidP="006160A0">
            <w:pPr>
              <w:tabs>
                <w:tab w:val="left" w:pos="426"/>
              </w:tabs>
              <w:autoSpaceDE w:val="0"/>
              <w:autoSpaceDN w:val="0"/>
              <w:adjustRightInd w:val="0"/>
              <w:spacing w:after="0" w:line="240" w:lineRule="auto"/>
              <w:outlineLvl w:val="0"/>
              <w:rPr>
                <w:rFonts w:ascii="Arial" w:hAnsi="Arial" w:cs="Arial"/>
                <w:sz w:val="24"/>
                <w:szCs w:val="24"/>
              </w:rPr>
            </w:pPr>
            <w:r w:rsidRPr="00B83153">
              <w:rPr>
                <w:rFonts w:ascii="Arial" w:hAnsi="Arial" w:cs="Arial"/>
                <w:sz w:val="24"/>
                <w:szCs w:val="24"/>
              </w:rPr>
              <w:t>Экономист</w:t>
            </w:r>
            <w:r>
              <w:rPr>
                <w:rFonts w:ascii="Arial" w:hAnsi="Arial" w:cs="Arial"/>
                <w:sz w:val="24"/>
                <w:szCs w:val="24"/>
              </w:rPr>
              <w:t xml:space="preserve"> </w:t>
            </w:r>
            <w:r w:rsidRPr="00B83153">
              <w:rPr>
                <w:rFonts w:ascii="Arial" w:hAnsi="Arial" w:cs="Arial"/>
                <w:sz w:val="24"/>
                <w:szCs w:val="24"/>
              </w:rPr>
              <w:t>2 категории</w:t>
            </w:r>
            <w:r>
              <w:rPr>
                <w:rFonts w:ascii="Arial" w:hAnsi="Arial" w:cs="Arial"/>
                <w:sz w:val="24"/>
                <w:szCs w:val="24"/>
              </w:rPr>
              <w:t xml:space="preserve"> </w:t>
            </w:r>
            <w:r w:rsidRPr="00B83153">
              <w:rPr>
                <w:rFonts w:ascii="Arial" w:hAnsi="Arial" w:cs="Arial"/>
                <w:sz w:val="24"/>
                <w:szCs w:val="24"/>
              </w:rPr>
              <w:t>- 5;</w:t>
            </w:r>
          </w:p>
          <w:p w:rsidR="00053ED1" w:rsidRPr="00B83153" w:rsidRDefault="00053ED1" w:rsidP="006160A0">
            <w:pPr>
              <w:tabs>
                <w:tab w:val="left" w:pos="426"/>
              </w:tabs>
              <w:autoSpaceDE w:val="0"/>
              <w:autoSpaceDN w:val="0"/>
              <w:adjustRightInd w:val="0"/>
              <w:spacing w:after="0" w:line="240" w:lineRule="auto"/>
              <w:outlineLvl w:val="0"/>
              <w:rPr>
                <w:rFonts w:ascii="Arial" w:hAnsi="Arial" w:cs="Arial"/>
                <w:sz w:val="24"/>
                <w:szCs w:val="24"/>
              </w:rPr>
            </w:pPr>
            <w:r w:rsidRPr="00B83153">
              <w:rPr>
                <w:rFonts w:ascii="Arial" w:hAnsi="Arial" w:cs="Arial"/>
                <w:sz w:val="24"/>
                <w:szCs w:val="24"/>
              </w:rPr>
              <w:t>Экономист - 1;</w:t>
            </w:r>
          </w:p>
          <w:p w:rsidR="00053ED1" w:rsidRPr="00B83153" w:rsidRDefault="00053ED1" w:rsidP="006160A0">
            <w:pPr>
              <w:tabs>
                <w:tab w:val="left" w:pos="426"/>
              </w:tabs>
              <w:autoSpaceDE w:val="0"/>
              <w:autoSpaceDN w:val="0"/>
              <w:adjustRightInd w:val="0"/>
              <w:spacing w:after="0" w:line="240" w:lineRule="auto"/>
              <w:outlineLvl w:val="0"/>
              <w:rPr>
                <w:rFonts w:ascii="Arial" w:hAnsi="Arial" w:cs="Arial"/>
                <w:sz w:val="24"/>
                <w:szCs w:val="24"/>
              </w:rPr>
            </w:pPr>
            <w:r w:rsidRPr="00B83153">
              <w:rPr>
                <w:rFonts w:ascii="Arial" w:hAnsi="Arial" w:cs="Arial"/>
                <w:sz w:val="24"/>
                <w:szCs w:val="24"/>
              </w:rPr>
              <w:t>Бухгалтер 1 категории - 3;</w:t>
            </w:r>
          </w:p>
          <w:p w:rsidR="00053ED1" w:rsidRPr="00B83153" w:rsidRDefault="00053ED1" w:rsidP="006160A0">
            <w:pPr>
              <w:tabs>
                <w:tab w:val="left" w:pos="426"/>
              </w:tabs>
              <w:autoSpaceDE w:val="0"/>
              <w:autoSpaceDN w:val="0"/>
              <w:adjustRightInd w:val="0"/>
              <w:spacing w:after="0" w:line="240" w:lineRule="auto"/>
              <w:outlineLvl w:val="0"/>
              <w:rPr>
                <w:rFonts w:ascii="Arial" w:hAnsi="Arial" w:cs="Arial"/>
                <w:sz w:val="24"/>
                <w:szCs w:val="24"/>
              </w:rPr>
            </w:pPr>
            <w:r w:rsidRPr="00B83153">
              <w:rPr>
                <w:rFonts w:ascii="Arial" w:hAnsi="Arial" w:cs="Arial"/>
                <w:sz w:val="24"/>
                <w:szCs w:val="24"/>
              </w:rPr>
              <w:t>Бухгалтер 2 категории - 10</w:t>
            </w:r>
          </w:p>
          <w:p w:rsidR="00053ED1" w:rsidRPr="00B83153" w:rsidRDefault="00053ED1" w:rsidP="006160A0">
            <w:pPr>
              <w:tabs>
                <w:tab w:val="left" w:pos="426"/>
              </w:tabs>
              <w:autoSpaceDE w:val="0"/>
              <w:autoSpaceDN w:val="0"/>
              <w:adjustRightInd w:val="0"/>
              <w:spacing w:after="0" w:line="240" w:lineRule="auto"/>
              <w:outlineLvl w:val="0"/>
              <w:rPr>
                <w:rFonts w:ascii="Arial" w:hAnsi="Arial" w:cs="Arial"/>
                <w:sz w:val="24"/>
                <w:szCs w:val="24"/>
              </w:rPr>
            </w:pPr>
            <w:r w:rsidRPr="00B83153">
              <w:rPr>
                <w:rFonts w:ascii="Arial" w:hAnsi="Arial" w:cs="Arial"/>
                <w:sz w:val="24"/>
                <w:szCs w:val="24"/>
              </w:rPr>
              <w:t>Кассир - 1.</w:t>
            </w:r>
            <w:r>
              <w:rPr>
                <w:rFonts w:ascii="Arial" w:hAnsi="Arial" w:cs="Arial"/>
                <w:sz w:val="24"/>
                <w:szCs w:val="24"/>
              </w:rPr>
              <w:t xml:space="preserve"> </w:t>
            </w:r>
          </w:p>
        </w:tc>
      </w:tr>
    </w:tbl>
    <w:p w:rsidR="00053ED1" w:rsidRPr="00B83153" w:rsidRDefault="00053ED1" w:rsidP="00053ED1">
      <w:pPr>
        <w:tabs>
          <w:tab w:val="left" w:pos="426"/>
        </w:tabs>
        <w:autoSpaceDE w:val="0"/>
        <w:autoSpaceDN w:val="0"/>
        <w:adjustRightInd w:val="0"/>
        <w:spacing w:after="0" w:line="240" w:lineRule="auto"/>
        <w:ind w:left="709"/>
        <w:jc w:val="center"/>
        <w:outlineLvl w:val="0"/>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Default="00053ED1" w:rsidP="00053ED1">
      <w:pPr>
        <w:autoSpaceDE w:val="0"/>
        <w:spacing w:after="0" w:line="240" w:lineRule="auto"/>
        <w:jc w:val="right"/>
        <w:rPr>
          <w:rFonts w:ascii="Arial" w:hAnsi="Arial" w:cs="Arial"/>
          <w:sz w:val="24"/>
          <w:szCs w:val="24"/>
        </w:rPr>
      </w:pPr>
    </w:p>
    <w:p w:rsidR="00053ED1" w:rsidRDefault="00053ED1" w:rsidP="00053ED1">
      <w:pPr>
        <w:autoSpaceDE w:val="0"/>
        <w:spacing w:after="0" w:line="240" w:lineRule="auto"/>
        <w:jc w:val="right"/>
        <w:rPr>
          <w:rFonts w:ascii="Arial" w:hAnsi="Arial" w:cs="Arial"/>
          <w:sz w:val="24"/>
          <w:szCs w:val="24"/>
        </w:rPr>
      </w:pPr>
    </w:p>
    <w:p w:rsidR="00053ED1" w:rsidRDefault="00053ED1" w:rsidP="00053ED1">
      <w:pPr>
        <w:autoSpaceDE w:val="0"/>
        <w:spacing w:after="0" w:line="240" w:lineRule="auto"/>
        <w:jc w:val="right"/>
        <w:rPr>
          <w:rFonts w:ascii="Arial" w:hAnsi="Arial" w:cs="Arial"/>
          <w:sz w:val="24"/>
          <w:szCs w:val="24"/>
        </w:rPr>
      </w:pPr>
    </w:p>
    <w:p w:rsidR="00053ED1"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tbl>
      <w:tblPr>
        <w:tblW w:w="0" w:type="auto"/>
        <w:tblLook w:val="01E0"/>
      </w:tblPr>
      <w:tblGrid>
        <w:gridCol w:w="4563"/>
        <w:gridCol w:w="4867"/>
      </w:tblGrid>
      <w:tr w:rsidR="00053ED1" w:rsidRPr="00B83153" w:rsidTr="006160A0">
        <w:tc>
          <w:tcPr>
            <w:tcW w:w="4563" w:type="dxa"/>
          </w:tcPr>
          <w:p w:rsidR="00053ED1" w:rsidRPr="00B83153" w:rsidRDefault="00053ED1" w:rsidP="006160A0">
            <w:pPr>
              <w:autoSpaceDE w:val="0"/>
              <w:spacing w:after="0" w:line="240" w:lineRule="auto"/>
              <w:jc w:val="right"/>
              <w:rPr>
                <w:rFonts w:ascii="Arial" w:hAnsi="Arial" w:cs="Arial"/>
                <w:sz w:val="24"/>
                <w:szCs w:val="24"/>
              </w:rPr>
            </w:pPr>
          </w:p>
        </w:tc>
        <w:tc>
          <w:tcPr>
            <w:tcW w:w="4867" w:type="dxa"/>
          </w:tcPr>
          <w:p w:rsidR="00053ED1" w:rsidRPr="00B83153" w:rsidRDefault="00053ED1" w:rsidP="006160A0">
            <w:pPr>
              <w:autoSpaceDE w:val="0"/>
              <w:spacing w:after="0" w:line="240" w:lineRule="auto"/>
              <w:jc w:val="right"/>
              <w:rPr>
                <w:rFonts w:ascii="Arial" w:hAnsi="Arial" w:cs="Arial"/>
                <w:sz w:val="24"/>
                <w:szCs w:val="24"/>
              </w:rPr>
            </w:pPr>
            <w:r w:rsidRPr="00B83153">
              <w:rPr>
                <w:rFonts w:ascii="Arial" w:hAnsi="Arial" w:cs="Arial"/>
                <w:sz w:val="24"/>
                <w:szCs w:val="24"/>
              </w:rPr>
              <w:t>Приложение 5</w:t>
            </w:r>
          </w:p>
          <w:p w:rsidR="00053ED1" w:rsidRPr="00B83153" w:rsidRDefault="00053ED1" w:rsidP="006160A0">
            <w:pPr>
              <w:autoSpaceDE w:val="0"/>
              <w:spacing w:after="0" w:line="240" w:lineRule="auto"/>
              <w:jc w:val="right"/>
              <w:rPr>
                <w:rFonts w:ascii="Arial" w:hAnsi="Arial" w:cs="Arial"/>
                <w:sz w:val="24"/>
                <w:szCs w:val="24"/>
              </w:rPr>
            </w:pPr>
            <w:r w:rsidRPr="00B83153">
              <w:rPr>
                <w:rFonts w:ascii="Arial" w:hAnsi="Arial" w:cs="Arial"/>
                <w:sz w:val="24"/>
                <w:szCs w:val="24"/>
              </w:rPr>
              <w:t xml:space="preserve">к </w:t>
            </w:r>
            <w:r>
              <w:rPr>
                <w:rFonts w:ascii="Arial" w:hAnsi="Arial" w:cs="Arial"/>
                <w:sz w:val="24"/>
                <w:szCs w:val="24"/>
              </w:rPr>
              <w:t xml:space="preserve">примерному </w:t>
            </w:r>
            <w:r w:rsidRPr="00B83153">
              <w:rPr>
                <w:rFonts w:ascii="Arial" w:hAnsi="Arial" w:cs="Arial"/>
                <w:sz w:val="24"/>
                <w:szCs w:val="24"/>
              </w:rPr>
              <w:t xml:space="preserve">положению об оплате труда работников </w:t>
            </w:r>
            <w:r w:rsidRPr="00B83153">
              <w:rPr>
                <w:rFonts w:ascii="Arial" w:eastAsia="Times New Roman" w:hAnsi="Arial" w:cs="Arial"/>
                <w:bCs/>
                <w:sz w:val="24"/>
                <w:szCs w:val="24"/>
              </w:rPr>
              <w:t>Муниципального казенного специализированного учреждения по ведению бюджетного учета «Межведомственная централизованная бухгалтерия»</w:t>
            </w:r>
          </w:p>
        </w:tc>
      </w:tr>
    </w:tbl>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both"/>
        <w:rPr>
          <w:rFonts w:ascii="Arial" w:hAnsi="Arial" w:cs="Arial"/>
          <w:sz w:val="24"/>
          <w:szCs w:val="24"/>
        </w:rPr>
      </w:pPr>
    </w:p>
    <w:p w:rsidR="00053ED1" w:rsidRPr="00B83153" w:rsidRDefault="00053ED1" w:rsidP="00053ED1">
      <w:pPr>
        <w:autoSpaceDE w:val="0"/>
        <w:spacing w:after="0" w:line="240" w:lineRule="auto"/>
        <w:jc w:val="center"/>
        <w:rPr>
          <w:rFonts w:ascii="Arial" w:hAnsi="Arial" w:cs="Arial"/>
          <w:sz w:val="24"/>
          <w:szCs w:val="24"/>
        </w:rPr>
      </w:pPr>
      <w:r w:rsidRPr="00B83153">
        <w:rPr>
          <w:rFonts w:ascii="Arial" w:hAnsi="Arial" w:cs="Arial"/>
          <w:sz w:val="24"/>
          <w:szCs w:val="24"/>
        </w:rPr>
        <w:t>ВИДЫ ВЫПЛАТ СТИМУЛИРУЮЩЕГО ХАРАКТЕРА, РАЗМЕР И УСЛОВИЯ</w:t>
      </w:r>
    </w:p>
    <w:p w:rsidR="00053ED1" w:rsidRPr="00B83153" w:rsidRDefault="00053ED1" w:rsidP="00053ED1">
      <w:pPr>
        <w:autoSpaceDE w:val="0"/>
        <w:spacing w:after="0" w:line="240" w:lineRule="auto"/>
        <w:jc w:val="center"/>
        <w:rPr>
          <w:rFonts w:ascii="Arial" w:hAnsi="Arial" w:cs="Arial"/>
          <w:sz w:val="24"/>
          <w:szCs w:val="24"/>
        </w:rPr>
      </w:pPr>
      <w:r w:rsidRPr="00B83153">
        <w:rPr>
          <w:rFonts w:ascii="Arial" w:hAnsi="Arial" w:cs="Arial"/>
          <w:sz w:val="24"/>
          <w:szCs w:val="24"/>
        </w:rPr>
        <w:t>ИХ ОСУЩЕСТВЛЕНИЯ, КРИТЕРИИ ОЦЕНКИ РЕЗУЛЬТАТИВНОСТИ</w:t>
      </w:r>
    </w:p>
    <w:p w:rsidR="00053ED1" w:rsidRPr="00B83153" w:rsidRDefault="00053ED1" w:rsidP="00053ED1">
      <w:pPr>
        <w:autoSpaceDE w:val="0"/>
        <w:spacing w:after="0" w:line="240" w:lineRule="auto"/>
        <w:jc w:val="center"/>
        <w:rPr>
          <w:rFonts w:ascii="Arial" w:hAnsi="Arial" w:cs="Arial"/>
          <w:sz w:val="24"/>
          <w:szCs w:val="24"/>
        </w:rPr>
      </w:pPr>
      <w:r w:rsidRPr="00B83153">
        <w:rPr>
          <w:rFonts w:ascii="Arial" w:hAnsi="Arial" w:cs="Arial"/>
          <w:sz w:val="24"/>
          <w:szCs w:val="24"/>
        </w:rPr>
        <w:t>И КАЧЕСТВА ДЕЯТЕЛЬНОСТИ УЧРЕЖДЕНИЯ ДЛЯ РУКОВОДИТЕЛЯ,</w:t>
      </w:r>
    </w:p>
    <w:p w:rsidR="00053ED1" w:rsidRPr="00B83153" w:rsidRDefault="00053ED1" w:rsidP="00053ED1">
      <w:pPr>
        <w:autoSpaceDE w:val="0"/>
        <w:spacing w:after="0" w:line="240" w:lineRule="auto"/>
        <w:jc w:val="center"/>
        <w:rPr>
          <w:rFonts w:ascii="Arial" w:hAnsi="Arial" w:cs="Arial"/>
          <w:sz w:val="24"/>
          <w:szCs w:val="24"/>
        </w:rPr>
      </w:pPr>
      <w:r w:rsidRPr="00B83153">
        <w:rPr>
          <w:rFonts w:ascii="Arial" w:hAnsi="Arial" w:cs="Arial"/>
          <w:sz w:val="24"/>
          <w:szCs w:val="24"/>
        </w:rPr>
        <w:t>И ГЛАВНОГО БУХГАЛТЕРА.</w:t>
      </w:r>
    </w:p>
    <w:p w:rsidR="00053ED1" w:rsidRPr="00B83153" w:rsidRDefault="00053ED1" w:rsidP="00053ED1">
      <w:pPr>
        <w:autoSpaceDE w:val="0"/>
        <w:spacing w:after="0" w:line="240" w:lineRule="auto"/>
        <w:jc w:val="center"/>
        <w:rPr>
          <w:rFonts w:ascii="Arial" w:hAnsi="Arial" w:cs="Arial"/>
          <w:sz w:val="24"/>
          <w:szCs w:val="24"/>
        </w:rPr>
      </w:pPr>
    </w:p>
    <w:tbl>
      <w:tblPr>
        <w:tblW w:w="9777" w:type="dxa"/>
        <w:tblInd w:w="-68" w:type="dxa"/>
        <w:tblLayout w:type="fixed"/>
        <w:tblCellMar>
          <w:left w:w="70" w:type="dxa"/>
          <w:right w:w="70" w:type="dxa"/>
        </w:tblCellMar>
        <w:tblLook w:val="0000"/>
      </w:tblPr>
      <w:tblGrid>
        <w:gridCol w:w="1699"/>
        <w:gridCol w:w="2125"/>
        <w:gridCol w:w="2125"/>
        <w:gridCol w:w="2125"/>
        <w:gridCol w:w="1703"/>
      </w:tblGrid>
      <w:tr w:rsidR="00053ED1" w:rsidRPr="00B83153" w:rsidTr="006160A0">
        <w:trPr>
          <w:cantSplit/>
          <w:trHeight w:val="240"/>
        </w:trPr>
        <w:tc>
          <w:tcPr>
            <w:tcW w:w="1699" w:type="dxa"/>
            <w:vMerge w:val="restart"/>
            <w:tcBorders>
              <w:top w:val="single" w:sz="4" w:space="0" w:color="auto"/>
              <w:left w:val="single" w:sz="6" w:space="0" w:color="auto"/>
              <w:bottom w:val="single" w:sz="6" w:space="0" w:color="auto"/>
              <w:right w:val="single" w:sz="6"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Должности</w:t>
            </w:r>
          </w:p>
        </w:tc>
        <w:tc>
          <w:tcPr>
            <w:tcW w:w="2125" w:type="dxa"/>
            <w:vMerge w:val="restart"/>
            <w:tcBorders>
              <w:top w:val="single" w:sz="4" w:space="0" w:color="auto"/>
              <w:left w:val="single" w:sz="6" w:space="0" w:color="auto"/>
              <w:bottom w:val="single" w:sz="6" w:space="0" w:color="auto"/>
              <w:right w:val="single" w:sz="4" w:space="0" w:color="auto"/>
            </w:tcBorders>
            <w:vAlign w:val="center"/>
          </w:tcPr>
          <w:p w:rsidR="00053ED1" w:rsidRPr="00B83153" w:rsidRDefault="00053ED1" w:rsidP="006160A0">
            <w:pPr>
              <w:spacing w:after="0" w:line="240" w:lineRule="auto"/>
              <w:jc w:val="center"/>
              <w:rPr>
                <w:rFonts w:ascii="Arial" w:hAnsi="Arial" w:cs="Arial"/>
                <w:sz w:val="24"/>
                <w:szCs w:val="24"/>
              </w:rPr>
            </w:pPr>
            <w:r w:rsidRPr="00B83153">
              <w:rPr>
                <w:rFonts w:ascii="Arial" w:hAnsi="Arial" w:cs="Arial"/>
                <w:sz w:val="24"/>
                <w:szCs w:val="24"/>
              </w:rPr>
              <w:t>Критерии оценки результативности</w:t>
            </w:r>
          </w:p>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и качества деятельности учреждений</w:t>
            </w:r>
          </w:p>
        </w:tc>
        <w:tc>
          <w:tcPr>
            <w:tcW w:w="4250" w:type="dxa"/>
            <w:gridSpan w:val="2"/>
            <w:tcBorders>
              <w:top w:val="single" w:sz="4" w:space="0" w:color="auto"/>
              <w:left w:val="single" w:sz="4" w:space="0" w:color="auto"/>
              <w:bottom w:val="single" w:sz="6"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Условия</w:t>
            </w:r>
          </w:p>
        </w:tc>
        <w:tc>
          <w:tcPr>
            <w:tcW w:w="1703" w:type="dxa"/>
            <w:vMerge w:val="restart"/>
            <w:tcBorders>
              <w:top w:val="single" w:sz="4" w:space="0" w:color="auto"/>
              <w:left w:val="single" w:sz="4" w:space="0" w:color="auto"/>
              <w:right w:val="single" w:sz="6" w:space="0" w:color="auto"/>
            </w:tcBorders>
            <w:vAlign w:val="center"/>
          </w:tcPr>
          <w:p w:rsidR="00053ED1" w:rsidRPr="00B83153" w:rsidRDefault="00053ED1" w:rsidP="006160A0">
            <w:pPr>
              <w:tabs>
                <w:tab w:val="left" w:pos="1440"/>
              </w:tabs>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 xml:space="preserve">Предельный размер </w:t>
            </w:r>
            <w:r w:rsidRPr="00B83153">
              <w:rPr>
                <w:rFonts w:ascii="Arial" w:hAnsi="Arial" w:cs="Arial"/>
                <w:sz w:val="24"/>
                <w:szCs w:val="24"/>
              </w:rPr>
              <w:br/>
              <w:t>к окладу, (должностному окладу), ставке заработной платы</w:t>
            </w:r>
          </w:p>
        </w:tc>
      </w:tr>
      <w:tr w:rsidR="00053ED1" w:rsidRPr="00B83153" w:rsidTr="006160A0">
        <w:trPr>
          <w:cantSplit/>
          <w:trHeight w:val="240"/>
        </w:trPr>
        <w:tc>
          <w:tcPr>
            <w:tcW w:w="1699" w:type="dxa"/>
            <w:vMerge/>
            <w:tcBorders>
              <w:top w:val="single" w:sz="4" w:space="0" w:color="auto"/>
              <w:left w:val="single" w:sz="6" w:space="0" w:color="auto"/>
              <w:bottom w:val="single" w:sz="4" w:space="0" w:color="auto"/>
              <w:right w:val="single" w:sz="6" w:space="0" w:color="auto"/>
            </w:tcBorders>
            <w:vAlign w:val="center"/>
          </w:tcPr>
          <w:p w:rsidR="00053ED1" w:rsidRPr="00B83153" w:rsidRDefault="00053ED1" w:rsidP="006160A0">
            <w:pPr>
              <w:spacing w:after="0" w:line="240" w:lineRule="auto"/>
              <w:rPr>
                <w:rFonts w:ascii="Arial" w:hAnsi="Arial" w:cs="Arial"/>
                <w:sz w:val="24"/>
                <w:szCs w:val="24"/>
              </w:rPr>
            </w:pPr>
          </w:p>
        </w:tc>
        <w:tc>
          <w:tcPr>
            <w:tcW w:w="2125" w:type="dxa"/>
            <w:vMerge/>
            <w:tcBorders>
              <w:top w:val="single" w:sz="4" w:space="0" w:color="auto"/>
              <w:left w:val="single" w:sz="6" w:space="0" w:color="auto"/>
              <w:bottom w:val="single" w:sz="6" w:space="0" w:color="auto"/>
              <w:right w:val="single" w:sz="4" w:space="0" w:color="auto"/>
            </w:tcBorders>
            <w:vAlign w:val="center"/>
          </w:tcPr>
          <w:p w:rsidR="00053ED1" w:rsidRPr="00B83153" w:rsidRDefault="00053ED1" w:rsidP="006160A0">
            <w:pPr>
              <w:spacing w:after="0" w:line="240" w:lineRule="auto"/>
              <w:rPr>
                <w:rFonts w:ascii="Arial" w:hAnsi="Arial" w:cs="Arial"/>
                <w:sz w:val="24"/>
                <w:szCs w:val="24"/>
              </w:rPr>
            </w:pPr>
          </w:p>
        </w:tc>
        <w:tc>
          <w:tcPr>
            <w:tcW w:w="2125" w:type="dxa"/>
            <w:tcBorders>
              <w:top w:val="single" w:sz="6" w:space="0" w:color="auto"/>
              <w:left w:val="single" w:sz="4" w:space="0" w:color="auto"/>
              <w:bottom w:val="single" w:sz="6" w:space="0" w:color="auto"/>
              <w:right w:val="single" w:sz="4"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наименование</w:t>
            </w:r>
          </w:p>
        </w:tc>
        <w:tc>
          <w:tcPr>
            <w:tcW w:w="2125" w:type="dxa"/>
            <w:tcBorders>
              <w:top w:val="single" w:sz="6" w:space="0" w:color="auto"/>
              <w:left w:val="single" w:sz="4" w:space="0" w:color="auto"/>
              <w:bottom w:val="single" w:sz="6" w:space="0" w:color="auto"/>
              <w:right w:val="single" w:sz="4"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индикатор</w:t>
            </w:r>
          </w:p>
        </w:tc>
        <w:tc>
          <w:tcPr>
            <w:tcW w:w="1703" w:type="dxa"/>
            <w:vMerge/>
            <w:tcBorders>
              <w:left w:val="single" w:sz="4" w:space="0" w:color="auto"/>
              <w:bottom w:val="single" w:sz="6" w:space="0" w:color="auto"/>
              <w:right w:val="single" w:sz="6" w:space="0" w:color="auto"/>
            </w:tcBorders>
            <w:vAlign w:val="center"/>
          </w:tcPr>
          <w:p w:rsidR="00053ED1" w:rsidRPr="00B83153" w:rsidRDefault="00053ED1" w:rsidP="006160A0">
            <w:pPr>
              <w:spacing w:after="0" w:line="240" w:lineRule="auto"/>
              <w:rPr>
                <w:rFonts w:ascii="Arial" w:hAnsi="Arial" w:cs="Arial"/>
                <w:sz w:val="24"/>
                <w:szCs w:val="24"/>
              </w:rPr>
            </w:pPr>
          </w:p>
        </w:tc>
      </w:tr>
      <w:tr w:rsidR="00053ED1" w:rsidRPr="00B83153" w:rsidTr="006160A0">
        <w:trPr>
          <w:cantSplit/>
          <w:trHeight w:val="240"/>
        </w:trPr>
        <w:tc>
          <w:tcPr>
            <w:tcW w:w="1699" w:type="dxa"/>
            <w:vMerge w:val="restart"/>
            <w:tcBorders>
              <w:top w:val="single" w:sz="4" w:space="0" w:color="auto"/>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r w:rsidRPr="00B83153">
              <w:rPr>
                <w:rFonts w:ascii="Arial" w:hAnsi="Arial" w:cs="Arial"/>
                <w:sz w:val="24"/>
                <w:szCs w:val="24"/>
              </w:rPr>
              <w:t>Руководитель учреждения</w:t>
            </w:r>
          </w:p>
        </w:tc>
        <w:tc>
          <w:tcPr>
            <w:tcW w:w="8078" w:type="dxa"/>
            <w:gridSpan w:val="4"/>
            <w:tcBorders>
              <w:top w:val="single" w:sz="6" w:space="0" w:color="auto"/>
              <w:left w:val="single" w:sz="4" w:space="0" w:color="auto"/>
              <w:bottom w:val="single" w:sz="6" w:space="0" w:color="auto"/>
              <w:right w:val="single" w:sz="6"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r w:rsidRPr="00B83153">
              <w:rPr>
                <w:rFonts w:ascii="Arial" w:hAnsi="Arial" w:cs="Arial"/>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053ED1" w:rsidRPr="00B83153" w:rsidTr="006160A0">
        <w:trPr>
          <w:cantSplit/>
          <w:trHeight w:val="499"/>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053ED1" w:rsidRPr="00B83153" w:rsidRDefault="00053ED1" w:rsidP="006160A0">
            <w:pPr>
              <w:tabs>
                <w:tab w:val="left" w:pos="1440"/>
              </w:tabs>
              <w:autoSpaceDE w:val="0"/>
              <w:autoSpaceDN w:val="0"/>
              <w:adjustRightInd w:val="0"/>
              <w:spacing w:after="0" w:line="240" w:lineRule="auto"/>
              <w:jc w:val="center"/>
              <w:rPr>
                <w:rFonts w:ascii="Arial" w:hAnsi="Arial" w:cs="Arial"/>
                <w:color w:val="002060"/>
                <w:sz w:val="24"/>
                <w:szCs w:val="24"/>
                <w:highlight w:val="yellow"/>
              </w:rPr>
            </w:pPr>
            <w:r w:rsidRPr="00B83153">
              <w:rPr>
                <w:rFonts w:ascii="Arial" w:hAnsi="Arial" w:cs="Arial"/>
                <w:sz w:val="24"/>
                <w:szCs w:val="24"/>
              </w:rPr>
              <w:t>Ответственность за</w:t>
            </w:r>
            <w:r>
              <w:rPr>
                <w:rFonts w:ascii="Arial" w:hAnsi="Arial" w:cs="Arial"/>
                <w:sz w:val="24"/>
                <w:szCs w:val="24"/>
              </w:rPr>
              <w:t xml:space="preserve"> </w:t>
            </w:r>
            <w:r w:rsidRPr="00B83153">
              <w:rPr>
                <w:rFonts w:ascii="Arial" w:hAnsi="Arial" w:cs="Arial"/>
                <w:sz w:val="24"/>
                <w:szCs w:val="24"/>
              </w:rPr>
              <w:t>исполнение и принятие управленческих решений</w:t>
            </w:r>
          </w:p>
        </w:tc>
        <w:tc>
          <w:tcPr>
            <w:tcW w:w="2125" w:type="dxa"/>
            <w:tcBorders>
              <w:top w:val="single" w:sz="4" w:space="0" w:color="auto"/>
              <w:left w:val="single" w:sz="4" w:space="0" w:color="auto"/>
              <w:bottom w:val="single" w:sz="4" w:space="0" w:color="auto"/>
              <w:right w:val="single" w:sz="4" w:space="0" w:color="auto"/>
            </w:tcBorders>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Соблюдение нормативных и правовых актов</w:t>
            </w: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Отсутствие замечаний учредителя, контролирующих органов.</w:t>
            </w:r>
          </w:p>
        </w:tc>
        <w:tc>
          <w:tcPr>
            <w:tcW w:w="1703" w:type="dxa"/>
            <w:tcBorders>
              <w:top w:val="single" w:sz="6" w:space="0" w:color="auto"/>
              <w:left w:val="single" w:sz="4" w:space="0" w:color="auto"/>
              <w:bottom w:val="single" w:sz="6" w:space="0" w:color="auto"/>
              <w:right w:val="single" w:sz="6"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20%</w:t>
            </w:r>
          </w:p>
        </w:tc>
      </w:tr>
      <w:tr w:rsidR="00053ED1" w:rsidRPr="00B83153" w:rsidTr="006160A0">
        <w:trPr>
          <w:cantSplit/>
          <w:trHeight w:val="1585"/>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tcBorders>
              <w:top w:val="single" w:sz="4" w:space="0" w:color="000000"/>
              <w:left w:val="single" w:sz="4" w:space="0" w:color="auto"/>
              <w:right w:val="single" w:sz="4" w:space="0" w:color="auto"/>
            </w:tcBorders>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Ведение профессиональной документации</w:t>
            </w:r>
          </w:p>
        </w:tc>
        <w:tc>
          <w:tcPr>
            <w:tcW w:w="2125" w:type="dxa"/>
            <w:tcBorders>
              <w:top w:val="single" w:sz="4" w:space="0" w:color="auto"/>
              <w:left w:val="single" w:sz="4" w:space="0" w:color="auto"/>
              <w:right w:val="single" w:sz="4" w:space="0" w:color="auto"/>
            </w:tcBorders>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Полнота и соответствие нормативной, регламентирующей документации</w:t>
            </w:r>
          </w:p>
        </w:tc>
        <w:tc>
          <w:tcPr>
            <w:tcW w:w="2125" w:type="dxa"/>
            <w:tcBorders>
              <w:top w:val="single" w:sz="4" w:space="0" w:color="auto"/>
              <w:left w:val="single" w:sz="4" w:space="0" w:color="auto"/>
              <w:right w:val="single" w:sz="4"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100%</w:t>
            </w:r>
          </w:p>
        </w:tc>
        <w:tc>
          <w:tcPr>
            <w:tcW w:w="1703" w:type="dxa"/>
            <w:tcBorders>
              <w:top w:val="single" w:sz="6" w:space="0" w:color="auto"/>
              <w:left w:val="single" w:sz="4" w:space="0" w:color="auto"/>
              <w:bottom w:val="single" w:sz="4" w:space="0" w:color="auto"/>
              <w:right w:val="single" w:sz="6"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5%</w:t>
            </w:r>
          </w:p>
          <w:p w:rsidR="00053ED1" w:rsidRPr="00B83153" w:rsidRDefault="00053ED1" w:rsidP="006160A0">
            <w:pPr>
              <w:autoSpaceDE w:val="0"/>
              <w:autoSpaceDN w:val="0"/>
              <w:adjustRightInd w:val="0"/>
              <w:spacing w:after="0" w:line="240" w:lineRule="auto"/>
              <w:jc w:val="center"/>
              <w:rPr>
                <w:rFonts w:ascii="Arial" w:hAnsi="Arial" w:cs="Arial"/>
                <w:sz w:val="24"/>
                <w:szCs w:val="24"/>
              </w:rPr>
            </w:pPr>
          </w:p>
        </w:tc>
      </w:tr>
      <w:tr w:rsidR="00053ED1" w:rsidRPr="00B83153" w:rsidTr="006160A0">
        <w:trPr>
          <w:cantSplit/>
          <w:trHeight w:val="601"/>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vMerge w:val="restart"/>
            <w:tcBorders>
              <w:top w:val="single" w:sz="4" w:space="0" w:color="auto"/>
              <w:left w:val="single" w:sz="4" w:space="0" w:color="auto"/>
              <w:right w:val="single" w:sz="4" w:space="0" w:color="auto"/>
            </w:tcBorders>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Эффективность финансово-экономической деятельности</w:t>
            </w:r>
          </w:p>
        </w:tc>
        <w:tc>
          <w:tcPr>
            <w:tcW w:w="2125" w:type="dxa"/>
            <w:vMerge w:val="restart"/>
            <w:tcBorders>
              <w:top w:val="single" w:sz="4" w:space="0" w:color="auto"/>
              <w:left w:val="single" w:sz="4" w:space="0" w:color="auto"/>
              <w:right w:val="single" w:sz="4" w:space="0" w:color="auto"/>
            </w:tcBorders>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Рациональное использование бюджетных средств(процент освоения)</w:t>
            </w:r>
          </w:p>
          <w:p w:rsidR="00053ED1" w:rsidRPr="00B83153" w:rsidRDefault="00053ED1" w:rsidP="006160A0">
            <w:pPr>
              <w:autoSpaceDE w:val="0"/>
              <w:autoSpaceDN w:val="0"/>
              <w:adjustRightInd w:val="0"/>
              <w:spacing w:after="0" w:line="240" w:lineRule="auto"/>
              <w:jc w:val="center"/>
              <w:rPr>
                <w:rFonts w:ascii="Arial" w:hAnsi="Arial" w:cs="Arial"/>
                <w:sz w:val="24"/>
                <w:szCs w:val="24"/>
              </w:rPr>
            </w:pPr>
          </w:p>
          <w:p w:rsidR="00053ED1" w:rsidRPr="00B83153" w:rsidRDefault="00053ED1" w:rsidP="006160A0">
            <w:pPr>
              <w:autoSpaceDE w:val="0"/>
              <w:autoSpaceDN w:val="0"/>
              <w:adjustRightInd w:val="0"/>
              <w:spacing w:after="0" w:line="240" w:lineRule="auto"/>
              <w:jc w:val="center"/>
              <w:rPr>
                <w:rFonts w:ascii="Arial" w:hAnsi="Arial" w:cs="Arial"/>
                <w:sz w:val="24"/>
                <w:szCs w:val="24"/>
              </w:rPr>
            </w:pPr>
          </w:p>
          <w:p w:rsidR="00053ED1" w:rsidRPr="00B83153" w:rsidRDefault="00053ED1" w:rsidP="006160A0">
            <w:pPr>
              <w:autoSpaceDE w:val="0"/>
              <w:autoSpaceDN w:val="0"/>
              <w:adjustRightInd w:val="0"/>
              <w:spacing w:after="0" w:line="240" w:lineRule="auto"/>
              <w:jc w:val="center"/>
              <w:rPr>
                <w:rFonts w:ascii="Arial" w:hAnsi="Arial" w:cs="Arial"/>
                <w:sz w:val="24"/>
                <w:szCs w:val="24"/>
              </w:rPr>
            </w:pPr>
          </w:p>
          <w:p w:rsidR="00053ED1" w:rsidRPr="00B83153" w:rsidRDefault="00053ED1" w:rsidP="006160A0">
            <w:pPr>
              <w:autoSpaceDE w:val="0"/>
              <w:autoSpaceDN w:val="0"/>
              <w:adjustRightInd w:val="0"/>
              <w:spacing w:after="0" w:line="240" w:lineRule="auto"/>
              <w:jc w:val="center"/>
              <w:rPr>
                <w:rFonts w:ascii="Arial"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16-25% по итогам 1квартала</w:t>
            </w:r>
          </w:p>
        </w:tc>
        <w:tc>
          <w:tcPr>
            <w:tcW w:w="1703" w:type="dxa"/>
            <w:tcBorders>
              <w:top w:val="single" w:sz="4" w:space="0" w:color="auto"/>
              <w:left w:val="single" w:sz="4" w:space="0" w:color="auto"/>
              <w:bottom w:val="single" w:sz="4" w:space="0" w:color="auto"/>
              <w:right w:val="single" w:sz="6"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45%</w:t>
            </w:r>
          </w:p>
        </w:tc>
      </w:tr>
      <w:tr w:rsidR="00053ED1" w:rsidRPr="00B83153" w:rsidTr="006160A0">
        <w:trPr>
          <w:cantSplit/>
          <w:trHeight w:val="251"/>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vMerge/>
            <w:tcBorders>
              <w:left w:val="single" w:sz="4" w:space="0" w:color="auto"/>
              <w:right w:val="single" w:sz="4" w:space="0" w:color="auto"/>
            </w:tcBorders>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p>
        </w:tc>
        <w:tc>
          <w:tcPr>
            <w:tcW w:w="2125" w:type="dxa"/>
            <w:vMerge/>
            <w:tcBorders>
              <w:left w:val="single" w:sz="4" w:space="0" w:color="auto"/>
              <w:right w:val="single" w:sz="4" w:space="0" w:color="auto"/>
            </w:tcBorders>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Менее 16%</w:t>
            </w:r>
          </w:p>
        </w:tc>
        <w:tc>
          <w:tcPr>
            <w:tcW w:w="1703" w:type="dxa"/>
            <w:tcBorders>
              <w:top w:val="single" w:sz="4" w:space="0" w:color="auto"/>
              <w:left w:val="single" w:sz="4" w:space="0" w:color="auto"/>
              <w:bottom w:val="single" w:sz="4" w:space="0" w:color="auto"/>
              <w:right w:val="single" w:sz="6"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35%</w:t>
            </w:r>
          </w:p>
        </w:tc>
      </w:tr>
      <w:tr w:rsidR="00053ED1" w:rsidRPr="00B83153" w:rsidTr="006160A0">
        <w:trPr>
          <w:cantSplit/>
          <w:trHeight w:val="315"/>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vMerge/>
            <w:tcBorders>
              <w:left w:val="single" w:sz="4" w:space="0" w:color="auto"/>
              <w:right w:val="single" w:sz="4" w:space="0" w:color="auto"/>
            </w:tcBorders>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p>
        </w:tc>
        <w:tc>
          <w:tcPr>
            <w:tcW w:w="2125" w:type="dxa"/>
            <w:vMerge/>
            <w:tcBorders>
              <w:left w:val="single" w:sz="4" w:space="0" w:color="auto"/>
              <w:right w:val="single" w:sz="4" w:space="0" w:color="auto"/>
            </w:tcBorders>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35-45%% по итогам 2 квартала</w:t>
            </w:r>
          </w:p>
        </w:tc>
        <w:tc>
          <w:tcPr>
            <w:tcW w:w="1703" w:type="dxa"/>
            <w:tcBorders>
              <w:top w:val="single" w:sz="4" w:space="0" w:color="auto"/>
              <w:left w:val="single" w:sz="4" w:space="0" w:color="auto"/>
              <w:bottom w:val="single" w:sz="4" w:space="0" w:color="auto"/>
              <w:right w:val="single" w:sz="6"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45%</w:t>
            </w:r>
          </w:p>
        </w:tc>
      </w:tr>
      <w:tr w:rsidR="00053ED1" w:rsidRPr="00B83153" w:rsidTr="006160A0">
        <w:trPr>
          <w:cantSplit/>
          <w:trHeight w:val="315"/>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vMerge/>
            <w:tcBorders>
              <w:left w:val="single" w:sz="4" w:space="0" w:color="auto"/>
              <w:right w:val="single" w:sz="4" w:space="0" w:color="auto"/>
            </w:tcBorders>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p>
        </w:tc>
        <w:tc>
          <w:tcPr>
            <w:tcW w:w="2125" w:type="dxa"/>
            <w:vMerge/>
            <w:tcBorders>
              <w:left w:val="single" w:sz="4" w:space="0" w:color="auto"/>
              <w:right w:val="single" w:sz="4" w:space="0" w:color="auto"/>
            </w:tcBorders>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Менее 35%</w:t>
            </w:r>
          </w:p>
        </w:tc>
        <w:tc>
          <w:tcPr>
            <w:tcW w:w="1703" w:type="dxa"/>
            <w:tcBorders>
              <w:top w:val="single" w:sz="4" w:space="0" w:color="auto"/>
              <w:left w:val="single" w:sz="4" w:space="0" w:color="auto"/>
              <w:bottom w:val="single" w:sz="4" w:space="0" w:color="auto"/>
              <w:right w:val="single" w:sz="6"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35%</w:t>
            </w:r>
          </w:p>
        </w:tc>
      </w:tr>
      <w:tr w:rsidR="00053ED1" w:rsidRPr="00B83153" w:rsidTr="006160A0">
        <w:trPr>
          <w:cantSplit/>
          <w:trHeight w:val="210"/>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vMerge/>
            <w:tcBorders>
              <w:left w:val="single" w:sz="4" w:space="0" w:color="auto"/>
              <w:right w:val="single" w:sz="4" w:space="0" w:color="auto"/>
            </w:tcBorders>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p>
        </w:tc>
        <w:tc>
          <w:tcPr>
            <w:tcW w:w="2125" w:type="dxa"/>
            <w:vMerge/>
            <w:tcBorders>
              <w:left w:val="single" w:sz="4" w:space="0" w:color="auto"/>
              <w:right w:val="single" w:sz="4" w:space="0" w:color="auto"/>
            </w:tcBorders>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50-70%% по итогам 3 квартала</w:t>
            </w:r>
          </w:p>
        </w:tc>
        <w:tc>
          <w:tcPr>
            <w:tcW w:w="1703" w:type="dxa"/>
            <w:tcBorders>
              <w:top w:val="single" w:sz="4" w:space="0" w:color="auto"/>
              <w:left w:val="single" w:sz="4" w:space="0" w:color="auto"/>
              <w:right w:val="single" w:sz="6"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45%</w:t>
            </w:r>
          </w:p>
        </w:tc>
      </w:tr>
      <w:tr w:rsidR="00053ED1" w:rsidRPr="00B83153" w:rsidTr="006160A0">
        <w:trPr>
          <w:cantSplit/>
          <w:trHeight w:val="210"/>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vMerge/>
            <w:tcBorders>
              <w:left w:val="single" w:sz="4" w:space="0" w:color="auto"/>
              <w:right w:val="single" w:sz="4" w:space="0" w:color="auto"/>
            </w:tcBorders>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p>
        </w:tc>
        <w:tc>
          <w:tcPr>
            <w:tcW w:w="2125" w:type="dxa"/>
            <w:vMerge/>
            <w:tcBorders>
              <w:left w:val="single" w:sz="4" w:space="0" w:color="auto"/>
              <w:right w:val="single" w:sz="4" w:space="0" w:color="auto"/>
            </w:tcBorders>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Менее 50%</w:t>
            </w:r>
          </w:p>
        </w:tc>
        <w:tc>
          <w:tcPr>
            <w:tcW w:w="1703" w:type="dxa"/>
            <w:tcBorders>
              <w:top w:val="single" w:sz="4" w:space="0" w:color="auto"/>
              <w:left w:val="single" w:sz="4" w:space="0" w:color="auto"/>
              <w:right w:val="single" w:sz="6"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35%</w:t>
            </w:r>
          </w:p>
        </w:tc>
      </w:tr>
      <w:tr w:rsidR="00053ED1" w:rsidRPr="00B83153" w:rsidTr="006160A0">
        <w:trPr>
          <w:cantSplit/>
          <w:trHeight w:val="210"/>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vMerge/>
            <w:tcBorders>
              <w:left w:val="single" w:sz="4" w:space="0" w:color="auto"/>
              <w:right w:val="single" w:sz="4" w:space="0" w:color="auto"/>
            </w:tcBorders>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p>
        </w:tc>
        <w:tc>
          <w:tcPr>
            <w:tcW w:w="2125" w:type="dxa"/>
            <w:vMerge/>
            <w:tcBorders>
              <w:left w:val="single" w:sz="4" w:space="0" w:color="auto"/>
              <w:right w:val="single" w:sz="4" w:space="0" w:color="auto"/>
            </w:tcBorders>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85-100% по итогам 4 квартала</w:t>
            </w:r>
          </w:p>
        </w:tc>
        <w:tc>
          <w:tcPr>
            <w:tcW w:w="1703" w:type="dxa"/>
            <w:tcBorders>
              <w:top w:val="single" w:sz="4" w:space="0" w:color="auto"/>
              <w:left w:val="single" w:sz="4" w:space="0" w:color="auto"/>
              <w:right w:val="single" w:sz="6"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45%</w:t>
            </w:r>
          </w:p>
        </w:tc>
      </w:tr>
      <w:tr w:rsidR="00053ED1" w:rsidRPr="00B83153" w:rsidTr="006160A0">
        <w:trPr>
          <w:cantSplit/>
          <w:trHeight w:val="210"/>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vMerge/>
            <w:tcBorders>
              <w:left w:val="single" w:sz="4" w:space="0" w:color="auto"/>
              <w:right w:val="single" w:sz="4" w:space="0" w:color="auto"/>
            </w:tcBorders>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p>
        </w:tc>
        <w:tc>
          <w:tcPr>
            <w:tcW w:w="2125" w:type="dxa"/>
            <w:vMerge/>
            <w:tcBorders>
              <w:left w:val="single" w:sz="4" w:space="0" w:color="auto"/>
              <w:right w:val="single" w:sz="4" w:space="0" w:color="auto"/>
            </w:tcBorders>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Менее 85%</w:t>
            </w:r>
          </w:p>
        </w:tc>
        <w:tc>
          <w:tcPr>
            <w:tcW w:w="1703" w:type="dxa"/>
            <w:tcBorders>
              <w:top w:val="single" w:sz="4" w:space="0" w:color="auto"/>
              <w:left w:val="single" w:sz="4" w:space="0" w:color="auto"/>
              <w:right w:val="single" w:sz="6"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35%</w:t>
            </w:r>
          </w:p>
        </w:tc>
      </w:tr>
      <w:tr w:rsidR="00053ED1" w:rsidRPr="00B83153" w:rsidTr="006160A0">
        <w:trPr>
          <w:cantSplit/>
          <w:trHeight w:val="240"/>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8078" w:type="dxa"/>
            <w:gridSpan w:val="4"/>
            <w:tcBorders>
              <w:top w:val="single" w:sz="4" w:space="0" w:color="auto"/>
              <w:left w:val="single" w:sz="4" w:space="0" w:color="auto"/>
              <w:bottom w:val="single" w:sz="4" w:space="0" w:color="auto"/>
              <w:right w:val="single" w:sz="6" w:space="0" w:color="auto"/>
            </w:tcBorders>
          </w:tcPr>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r w:rsidRPr="00B83153">
              <w:rPr>
                <w:rFonts w:ascii="Arial" w:hAnsi="Arial" w:cs="Arial"/>
                <w:sz w:val="24"/>
                <w:szCs w:val="24"/>
              </w:rPr>
              <w:t>Выплаты за интенсивность и высокие результаты работы</w:t>
            </w:r>
          </w:p>
        </w:tc>
      </w:tr>
      <w:tr w:rsidR="00053ED1" w:rsidRPr="00B83153" w:rsidTr="006160A0">
        <w:trPr>
          <w:cantSplit/>
          <w:trHeight w:val="981"/>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vMerge w:val="restart"/>
            <w:tcBorders>
              <w:top w:val="single" w:sz="4" w:space="0" w:color="000000"/>
              <w:left w:val="single" w:sz="4" w:space="0" w:color="auto"/>
              <w:right w:val="single" w:sz="4" w:space="0" w:color="auto"/>
            </w:tcBorders>
            <w:vAlign w:val="center"/>
          </w:tcPr>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p>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r w:rsidRPr="00B83153">
              <w:rPr>
                <w:rFonts w:ascii="Arial" w:hAnsi="Arial" w:cs="Arial"/>
                <w:sz w:val="24"/>
                <w:szCs w:val="24"/>
              </w:rPr>
              <w:t>Результативность учреждения</w:t>
            </w:r>
          </w:p>
        </w:tc>
        <w:tc>
          <w:tcPr>
            <w:tcW w:w="2125" w:type="dxa"/>
            <w:vMerge w:val="restart"/>
            <w:tcBorders>
              <w:top w:val="single" w:sz="4" w:space="0" w:color="000000"/>
              <w:left w:val="single" w:sz="4" w:space="0" w:color="auto"/>
              <w:right w:val="single" w:sz="4" w:space="0" w:color="auto"/>
            </w:tcBorders>
            <w:vAlign w:val="center"/>
          </w:tcPr>
          <w:p w:rsidR="00053ED1" w:rsidRPr="00B83153" w:rsidRDefault="00053ED1" w:rsidP="006160A0">
            <w:pPr>
              <w:autoSpaceDE w:val="0"/>
              <w:autoSpaceDN w:val="0"/>
              <w:adjustRightInd w:val="0"/>
              <w:spacing w:after="0" w:line="240" w:lineRule="auto"/>
              <w:rPr>
                <w:rFonts w:ascii="Arial" w:hAnsi="Arial" w:cs="Arial"/>
                <w:sz w:val="24"/>
                <w:szCs w:val="24"/>
              </w:rPr>
            </w:pPr>
          </w:p>
          <w:p w:rsidR="00053ED1" w:rsidRPr="00B83153" w:rsidRDefault="00053ED1" w:rsidP="006160A0">
            <w:pPr>
              <w:autoSpaceDE w:val="0"/>
              <w:autoSpaceDN w:val="0"/>
              <w:adjustRightInd w:val="0"/>
              <w:spacing w:after="0" w:line="240" w:lineRule="auto"/>
              <w:rPr>
                <w:rFonts w:ascii="Arial" w:hAnsi="Arial" w:cs="Arial"/>
                <w:sz w:val="24"/>
                <w:szCs w:val="24"/>
              </w:rPr>
            </w:pPr>
            <w:r w:rsidRPr="00B83153">
              <w:rPr>
                <w:rFonts w:ascii="Arial" w:hAnsi="Arial" w:cs="Arial"/>
                <w:sz w:val="24"/>
                <w:szCs w:val="24"/>
              </w:rPr>
              <w:t xml:space="preserve">Качественное ведение бухгалтерского учета </w:t>
            </w:r>
          </w:p>
        </w:tc>
        <w:tc>
          <w:tcPr>
            <w:tcW w:w="2125" w:type="dxa"/>
            <w:tcBorders>
              <w:top w:val="single" w:sz="4" w:space="0" w:color="auto"/>
              <w:left w:val="single" w:sz="4" w:space="0" w:color="auto"/>
              <w:right w:val="single" w:sz="4" w:space="0" w:color="auto"/>
            </w:tcBorders>
            <w:vAlign w:val="center"/>
          </w:tcPr>
          <w:p w:rsidR="00053ED1" w:rsidRPr="00B83153" w:rsidRDefault="00053ED1" w:rsidP="006160A0">
            <w:pPr>
              <w:spacing w:after="0" w:line="240" w:lineRule="auto"/>
              <w:rPr>
                <w:rFonts w:ascii="Arial" w:hAnsi="Arial" w:cs="Arial"/>
                <w:sz w:val="24"/>
                <w:szCs w:val="24"/>
              </w:rPr>
            </w:pPr>
            <w:r w:rsidRPr="00B83153">
              <w:rPr>
                <w:rFonts w:ascii="Arial" w:hAnsi="Arial" w:cs="Arial"/>
                <w:sz w:val="24"/>
                <w:szCs w:val="24"/>
              </w:rPr>
              <w:t>100%</w:t>
            </w:r>
          </w:p>
        </w:tc>
        <w:tc>
          <w:tcPr>
            <w:tcW w:w="1703" w:type="dxa"/>
            <w:tcBorders>
              <w:top w:val="single" w:sz="6" w:space="0" w:color="auto"/>
              <w:left w:val="single" w:sz="4" w:space="0" w:color="auto"/>
              <w:right w:val="single" w:sz="6" w:space="0" w:color="auto"/>
            </w:tcBorders>
            <w:vAlign w:val="center"/>
          </w:tcPr>
          <w:p w:rsidR="00053ED1" w:rsidRPr="00B83153" w:rsidRDefault="00053ED1" w:rsidP="006160A0">
            <w:pPr>
              <w:tabs>
                <w:tab w:val="left" w:pos="1440"/>
              </w:tabs>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20%</w:t>
            </w:r>
          </w:p>
        </w:tc>
      </w:tr>
      <w:tr w:rsidR="00053ED1" w:rsidRPr="00B83153" w:rsidTr="006160A0">
        <w:trPr>
          <w:cantSplit/>
          <w:trHeight w:val="675"/>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vMerge/>
            <w:tcBorders>
              <w:left w:val="single" w:sz="4" w:space="0" w:color="auto"/>
              <w:bottom w:val="single" w:sz="4" w:space="0" w:color="000000"/>
              <w:right w:val="single" w:sz="4" w:space="0" w:color="auto"/>
            </w:tcBorders>
            <w:vAlign w:val="center"/>
          </w:tcPr>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p>
        </w:tc>
        <w:tc>
          <w:tcPr>
            <w:tcW w:w="2125" w:type="dxa"/>
            <w:vMerge/>
            <w:tcBorders>
              <w:left w:val="single" w:sz="4" w:space="0" w:color="auto"/>
              <w:bottom w:val="single" w:sz="4" w:space="0" w:color="000000"/>
              <w:right w:val="single" w:sz="4" w:space="0" w:color="auto"/>
            </w:tcBorders>
            <w:vAlign w:val="center"/>
          </w:tcPr>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spacing w:after="0" w:line="240" w:lineRule="auto"/>
              <w:rPr>
                <w:rFonts w:ascii="Arial" w:hAnsi="Arial" w:cs="Arial"/>
                <w:sz w:val="24"/>
                <w:szCs w:val="24"/>
              </w:rPr>
            </w:pPr>
            <w:r w:rsidRPr="00B83153">
              <w:rPr>
                <w:rFonts w:ascii="Arial" w:hAnsi="Arial" w:cs="Arial"/>
                <w:sz w:val="24"/>
                <w:szCs w:val="24"/>
              </w:rPr>
              <w:t>с замечаниями</w:t>
            </w:r>
          </w:p>
        </w:tc>
        <w:tc>
          <w:tcPr>
            <w:tcW w:w="1703" w:type="dxa"/>
            <w:tcBorders>
              <w:top w:val="single" w:sz="4" w:space="0" w:color="auto"/>
              <w:left w:val="single" w:sz="4" w:space="0" w:color="auto"/>
              <w:bottom w:val="single" w:sz="6" w:space="0" w:color="auto"/>
              <w:right w:val="single" w:sz="6" w:space="0" w:color="auto"/>
            </w:tcBorders>
            <w:vAlign w:val="center"/>
          </w:tcPr>
          <w:p w:rsidR="00053ED1" w:rsidRPr="00B83153" w:rsidRDefault="00053ED1" w:rsidP="006160A0">
            <w:pPr>
              <w:tabs>
                <w:tab w:val="left" w:pos="1440"/>
              </w:tabs>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15%</w:t>
            </w:r>
          </w:p>
        </w:tc>
      </w:tr>
      <w:tr w:rsidR="00053ED1" w:rsidRPr="00B83153" w:rsidTr="006160A0">
        <w:trPr>
          <w:cantSplit/>
          <w:trHeight w:val="1145"/>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vMerge w:val="restart"/>
            <w:tcBorders>
              <w:left w:val="single" w:sz="4" w:space="0" w:color="auto"/>
              <w:right w:val="single" w:sz="4" w:space="0" w:color="auto"/>
            </w:tcBorders>
            <w:vAlign w:val="center"/>
          </w:tcPr>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r w:rsidRPr="00B83153">
              <w:rPr>
                <w:rFonts w:ascii="Arial" w:hAnsi="Arial" w:cs="Arial"/>
                <w:sz w:val="24"/>
                <w:szCs w:val="24"/>
              </w:rPr>
              <w:t>Качество подготовки локальных нормативных актов учреждения, документации</w:t>
            </w:r>
          </w:p>
        </w:tc>
        <w:tc>
          <w:tcPr>
            <w:tcW w:w="2125" w:type="dxa"/>
            <w:tcBorders>
              <w:left w:val="single" w:sz="4" w:space="0" w:color="auto"/>
              <w:bottom w:val="single" w:sz="4" w:space="0" w:color="auto"/>
              <w:right w:val="single" w:sz="4" w:space="0" w:color="auto"/>
            </w:tcBorders>
            <w:vAlign w:val="center"/>
          </w:tcPr>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r w:rsidRPr="00B83153">
              <w:rPr>
                <w:rFonts w:ascii="Arial" w:hAnsi="Arial" w:cs="Arial"/>
                <w:sz w:val="24"/>
                <w:szCs w:val="24"/>
              </w:rPr>
              <w:t>Соответствие перечню необходимых документов</w:t>
            </w: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spacing w:after="0" w:line="240" w:lineRule="auto"/>
              <w:rPr>
                <w:rFonts w:ascii="Arial" w:hAnsi="Arial" w:cs="Arial"/>
                <w:sz w:val="24"/>
                <w:szCs w:val="24"/>
              </w:rPr>
            </w:pPr>
            <w:r w:rsidRPr="00B83153">
              <w:rPr>
                <w:rFonts w:ascii="Arial" w:hAnsi="Arial" w:cs="Arial"/>
                <w:sz w:val="24"/>
                <w:szCs w:val="24"/>
              </w:rPr>
              <w:t>100%</w:t>
            </w:r>
          </w:p>
        </w:tc>
        <w:tc>
          <w:tcPr>
            <w:tcW w:w="1703" w:type="dxa"/>
            <w:tcBorders>
              <w:top w:val="single" w:sz="6" w:space="0" w:color="auto"/>
              <w:left w:val="single" w:sz="4" w:space="0" w:color="auto"/>
              <w:bottom w:val="single" w:sz="6" w:space="0" w:color="auto"/>
              <w:right w:val="single" w:sz="6" w:space="0" w:color="auto"/>
            </w:tcBorders>
            <w:vAlign w:val="center"/>
          </w:tcPr>
          <w:p w:rsidR="00053ED1" w:rsidRPr="00B83153" w:rsidRDefault="00053ED1" w:rsidP="006160A0">
            <w:pPr>
              <w:tabs>
                <w:tab w:val="left" w:pos="1440"/>
              </w:tabs>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5%</w:t>
            </w:r>
          </w:p>
        </w:tc>
      </w:tr>
      <w:tr w:rsidR="00053ED1" w:rsidRPr="00B83153" w:rsidTr="006160A0">
        <w:trPr>
          <w:cantSplit/>
          <w:trHeight w:val="1119"/>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vMerge/>
            <w:tcBorders>
              <w:left w:val="single" w:sz="4" w:space="0" w:color="auto"/>
              <w:bottom w:val="single" w:sz="4" w:space="0" w:color="auto"/>
              <w:right w:val="single" w:sz="4" w:space="0" w:color="auto"/>
            </w:tcBorders>
            <w:vAlign w:val="center"/>
          </w:tcPr>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p>
        </w:tc>
        <w:tc>
          <w:tcPr>
            <w:tcW w:w="2125" w:type="dxa"/>
            <w:tcBorders>
              <w:left w:val="single" w:sz="4" w:space="0" w:color="auto"/>
              <w:bottom w:val="single" w:sz="4" w:space="0" w:color="auto"/>
              <w:right w:val="single" w:sz="4" w:space="0" w:color="auto"/>
            </w:tcBorders>
            <w:vAlign w:val="center"/>
          </w:tcPr>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r w:rsidRPr="00B83153">
              <w:rPr>
                <w:rFonts w:ascii="Arial" w:hAnsi="Arial" w:cs="Arial"/>
                <w:sz w:val="24"/>
                <w:szCs w:val="24"/>
              </w:rPr>
              <w:t>Соответствие нормам действующего законодательства</w:t>
            </w: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spacing w:after="0" w:line="240" w:lineRule="auto"/>
              <w:rPr>
                <w:rFonts w:ascii="Arial" w:hAnsi="Arial" w:cs="Arial"/>
                <w:sz w:val="24"/>
                <w:szCs w:val="24"/>
              </w:rPr>
            </w:pPr>
            <w:r w:rsidRPr="00B83153">
              <w:rPr>
                <w:rFonts w:ascii="Arial" w:hAnsi="Arial" w:cs="Arial"/>
                <w:sz w:val="24"/>
                <w:szCs w:val="24"/>
              </w:rPr>
              <w:t>100%</w:t>
            </w:r>
          </w:p>
        </w:tc>
        <w:tc>
          <w:tcPr>
            <w:tcW w:w="1703" w:type="dxa"/>
            <w:tcBorders>
              <w:top w:val="single" w:sz="6" w:space="0" w:color="auto"/>
              <w:left w:val="single" w:sz="4" w:space="0" w:color="auto"/>
              <w:bottom w:val="single" w:sz="6" w:space="0" w:color="auto"/>
              <w:right w:val="single" w:sz="6" w:space="0" w:color="auto"/>
            </w:tcBorders>
            <w:vAlign w:val="center"/>
          </w:tcPr>
          <w:p w:rsidR="00053ED1" w:rsidRPr="00B83153" w:rsidRDefault="00053ED1" w:rsidP="006160A0">
            <w:pPr>
              <w:tabs>
                <w:tab w:val="left" w:pos="1440"/>
              </w:tabs>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5%</w:t>
            </w:r>
          </w:p>
        </w:tc>
      </w:tr>
      <w:tr w:rsidR="00053ED1" w:rsidRPr="00B83153" w:rsidTr="006160A0">
        <w:trPr>
          <w:cantSplit/>
          <w:trHeight w:val="240"/>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8078" w:type="dxa"/>
            <w:gridSpan w:val="4"/>
            <w:tcBorders>
              <w:top w:val="single" w:sz="4" w:space="0" w:color="auto"/>
              <w:left w:val="single" w:sz="4" w:space="0" w:color="auto"/>
              <w:bottom w:val="single" w:sz="4" w:space="0" w:color="auto"/>
              <w:right w:val="single" w:sz="6" w:space="0" w:color="auto"/>
            </w:tcBorders>
          </w:tcPr>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r w:rsidRPr="00B83153">
              <w:rPr>
                <w:rFonts w:ascii="Arial" w:hAnsi="Arial" w:cs="Arial"/>
                <w:sz w:val="24"/>
                <w:szCs w:val="24"/>
              </w:rPr>
              <w:t>Выплаты за качество выполняемых работ</w:t>
            </w:r>
          </w:p>
        </w:tc>
      </w:tr>
      <w:tr w:rsidR="00053ED1" w:rsidRPr="00B83153" w:rsidTr="006160A0">
        <w:trPr>
          <w:cantSplit/>
          <w:trHeight w:val="945"/>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tcBorders>
              <w:top w:val="single" w:sz="4" w:space="0" w:color="auto"/>
              <w:left w:val="single" w:sz="4" w:space="0" w:color="auto"/>
              <w:bottom w:val="single" w:sz="4" w:space="0" w:color="000000"/>
              <w:right w:val="single" w:sz="4" w:space="0" w:color="auto"/>
            </w:tcBorders>
            <w:vAlign w:val="center"/>
          </w:tcPr>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r w:rsidRPr="00B83153">
              <w:rPr>
                <w:rFonts w:ascii="Arial" w:hAnsi="Arial" w:cs="Arial"/>
                <w:sz w:val="24"/>
                <w:szCs w:val="24"/>
              </w:rPr>
              <w:t>Укомплектованность коллектива</w:t>
            </w:r>
          </w:p>
        </w:tc>
        <w:tc>
          <w:tcPr>
            <w:tcW w:w="2125" w:type="dxa"/>
            <w:tcBorders>
              <w:top w:val="single" w:sz="4" w:space="0" w:color="auto"/>
              <w:left w:val="single" w:sz="4" w:space="0" w:color="auto"/>
              <w:bottom w:val="single" w:sz="4" w:space="0" w:color="000000"/>
              <w:right w:val="single" w:sz="4" w:space="0" w:color="auto"/>
            </w:tcBorders>
            <w:vAlign w:val="center"/>
          </w:tcPr>
          <w:p w:rsidR="00053ED1" w:rsidRPr="00B83153" w:rsidRDefault="00053ED1" w:rsidP="006160A0">
            <w:pPr>
              <w:autoSpaceDE w:val="0"/>
              <w:autoSpaceDN w:val="0"/>
              <w:adjustRightInd w:val="0"/>
              <w:spacing w:after="0" w:line="240" w:lineRule="auto"/>
              <w:rPr>
                <w:rFonts w:ascii="Arial" w:hAnsi="Arial" w:cs="Arial"/>
                <w:sz w:val="24"/>
                <w:szCs w:val="24"/>
              </w:rPr>
            </w:pPr>
            <w:r w:rsidRPr="00B83153">
              <w:rPr>
                <w:rFonts w:ascii="Arial" w:hAnsi="Arial" w:cs="Arial"/>
                <w:sz w:val="24"/>
                <w:szCs w:val="24"/>
              </w:rPr>
              <w:t>Доля молодых специалистов от общего числа сотрудников</w:t>
            </w:r>
          </w:p>
        </w:tc>
        <w:tc>
          <w:tcPr>
            <w:tcW w:w="2125" w:type="dxa"/>
            <w:tcBorders>
              <w:top w:val="single" w:sz="4" w:space="0" w:color="auto"/>
              <w:left w:val="single" w:sz="4" w:space="0" w:color="auto"/>
              <w:bottom w:val="single" w:sz="4" w:space="0" w:color="000000"/>
              <w:right w:val="single" w:sz="4" w:space="0" w:color="auto"/>
            </w:tcBorders>
            <w:vAlign w:val="center"/>
          </w:tcPr>
          <w:p w:rsidR="00053ED1" w:rsidRPr="00B83153" w:rsidRDefault="00053ED1" w:rsidP="006160A0">
            <w:pPr>
              <w:autoSpaceDE w:val="0"/>
              <w:autoSpaceDN w:val="0"/>
              <w:adjustRightInd w:val="0"/>
              <w:spacing w:after="0" w:line="240" w:lineRule="auto"/>
              <w:rPr>
                <w:rFonts w:ascii="Arial" w:hAnsi="Arial" w:cs="Arial"/>
                <w:sz w:val="24"/>
                <w:szCs w:val="24"/>
              </w:rPr>
            </w:pPr>
            <w:r w:rsidRPr="00B83153">
              <w:rPr>
                <w:rFonts w:ascii="Arial" w:hAnsi="Arial" w:cs="Arial"/>
                <w:sz w:val="24"/>
                <w:szCs w:val="24"/>
              </w:rPr>
              <w:t xml:space="preserve"> </w:t>
            </w:r>
          </w:p>
          <w:p w:rsidR="00053ED1" w:rsidRPr="00B83153" w:rsidRDefault="00053ED1" w:rsidP="006160A0">
            <w:pPr>
              <w:autoSpaceDE w:val="0"/>
              <w:autoSpaceDN w:val="0"/>
              <w:adjustRightInd w:val="0"/>
              <w:spacing w:after="0" w:line="240" w:lineRule="auto"/>
              <w:rPr>
                <w:rFonts w:ascii="Arial" w:hAnsi="Arial" w:cs="Arial"/>
                <w:sz w:val="24"/>
                <w:szCs w:val="24"/>
              </w:rPr>
            </w:pPr>
            <w:r w:rsidRPr="00B83153">
              <w:rPr>
                <w:rFonts w:ascii="Arial" w:hAnsi="Arial" w:cs="Arial"/>
                <w:sz w:val="24"/>
                <w:szCs w:val="24"/>
              </w:rPr>
              <w:t>Свыше 60%</w:t>
            </w:r>
          </w:p>
          <w:p w:rsidR="00053ED1" w:rsidRPr="00B83153" w:rsidRDefault="00053ED1" w:rsidP="006160A0">
            <w:pPr>
              <w:autoSpaceDE w:val="0"/>
              <w:autoSpaceDN w:val="0"/>
              <w:adjustRightInd w:val="0"/>
              <w:spacing w:after="0" w:line="240" w:lineRule="auto"/>
              <w:rPr>
                <w:rFonts w:ascii="Arial" w:hAnsi="Arial" w:cs="Arial"/>
                <w:sz w:val="24"/>
                <w:szCs w:val="24"/>
              </w:rPr>
            </w:pPr>
          </w:p>
          <w:p w:rsidR="00053ED1" w:rsidRPr="00B83153" w:rsidRDefault="00053ED1" w:rsidP="006160A0">
            <w:pPr>
              <w:autoSpaceDE w:val="0"/>
              <w:autoSpaceDN w:val="0"/>
              <w:adjustRightInd w:val="0"/>
              <w:spacing w:after="0" w:line="240" w:lineRule="auto"/>
              <w:rPr>
                <w:rFonts w:ascii="Arial" w:hAnsi="Arial" w:cs="Arial"/>
                <w:sz w:val="24"/>
                <w:szCs w:val="24"/>
              </w:rPr>
            </w:pPr>
          </w:p>
        </w:tc>
        <w:tc>
          <w:tcPr>
            <w:tcW w:w="1703" w:type="dxa"/>
            <w:tcBorders>
              <w:top w:val="single" w:sz="6" w:space="0" w:color="auto"/>
              <w:left w:val="single" w:sz="4" w:space="0" w:color="auto"/>
              <w:bottom w:val="single" w:sz="4" w:space="0" w:color="000000"/>
              <w:right w:val="single" w:sz="6"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15%</w:t>
            </w:r>
          </w:p>
        </w:tc>
      </w:tr>
      <w:tr w:rsidR="00053ED1" w:rsidRPr="00B83153" w:rsidTr="006160A0">
        <w:trPr>
          <w:cantSplit/>
          <w:trHeight w:val="1005"/>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tcBorders>
              <w:top w:val="single" w:sz="4" w:space="0" w:color="000000"/>
              <w:left w:val="single" w:sz="4" w:space="0" w:color="auto"/>
              <w:bottom w:val="single" w:sz="4" w:space="0" w:color="000000"/>
              <w:right w:val="single" w:sz="4" w:space="0" w:color="auto"/>
            </w:tcBorders>
            <w:vAlign w:val="center"/>
          </w:tcPr>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r w:rsidRPr="00B83153">
              <w:rPr>
                <w:rFonts w:ascii="Arial" w:hAnsi="Arial" w:cs="Arial"/>
                <w:sz w:val="24"/>
                <w:szCs w:val="24"/>
              </w:rPr>
              <w:t xml:space="preserve"> </w:t>
            </w:r>
          </w:p>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r w:rsidRPr="00B83153">
              <w:rPr>
                <w:rFonts w:ascii="Arial" w:hAnsi="Arial" w:cs="Arial"/>
                <w:sz w:val="24"/>
                <w:szCs w:val="24"/>
              </w:rPr>
              <w:t>Управленческая</w:t>
            </w:r>
            <w:r>
              <w:rPr>
                <w:rFonts w:ascii="Arial" w:hAnsi="Arial" w:cs="Arial"/>
                <w:sz w:val="24"/>
                <w:szCs w:val="24"/>
              </w:rPr>
              <w:t xml:space="preserve"> </w:t>
            </w:r>
            <w:r w:rsidRPr="00B83153">
              <w:rPr>
                <w:rFonts w:ascii="Arial" w:hAnsi="Arial" w:cs="Arial"/>
                <w:sz w:val="24"/>
                <w:szCs w:val="24"/>
              </w:rPr>
              <w:t>культура</w:t>
            </w:r>
          </w:p>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p>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p>
        </w:tc>
        <w:tc>
          <w:tcPr>
            <w:tcW w:w="2125" w:type="dxa"/>
            <w:tcBorders>
              <w:top w:val="single" w:sz="4" w:space="0" w:color="000000"/>
              <w:left w:val="single" w:sz="4" w:space="0" w:color="auto"/>
              <w:bottom w:val="single" w:sz="4" w:space="0" w:color="000000"/>
              <w:right w:val="single" w:sz="4" w:space="0" w:color="auto"/>
            </w:tcBorders>
            <w:vAlign w:val="center"/>
          </w:tcPr>
          <w:p w:rsidR="00053ED1" w:rsidRPr="00B83153" w:rsidRDefault="00053ED1" w:rsidP="006160A0">
            <w:pPr>
              <w:autoSpaceDE w:val="0"/>
              <w:autoSpaceDN w:val="0"/>
              <w:adjustRightInd w:val="0"/>
              <w:spacing w:after="0" w:line="240" w:lineRule="auto"/>
              <w:rPr>
                <w:rFonts w:ascii="Arial" w:hAnsi="Arial" w:cs="Arial"/>
                <w:sz w:val="24"/>
                <w:szCs w:val="24"/>
              </w:rPr>
            </w:pPr>
            <w:r w:rsidRPr="00B83153">
              <w:rPr>
                <w:rFonts w:ascii="Arial" w:hAnsi="Arial" w:cs="Arial"/>
                <w:sz w:val="24"/>
                <w:szCs w:val="24"/>
              </w:rPr>
              <w:t>Эффективность реализуемой кадровой политики</w:t>
            </w:r>
          </w:p>
        </w:tc>
        <w:tc>
          <w:tcPr>
            <w:tcW w:w="2125" w:type="dxa"/>
            <w:tcBorders>
              <w:top w:val="single" w:sz="4" w:space="0" w:color="000000"/>
              <w:left w:val="single" w:sz="4" w:space="0" w:color="auto"/>
              <w:bottom w:val="single" w:sz="4" w:space="0" w:color="000000"/>
              <w:right w:val="single" w:sz="4" w:space="0" w:color="auto"/>
            </w:tcBorders>
            <w:vAlign w:val="center"/>
          </w:tcPr>
          <w:p w:rsidR="00053ED1" w:rsidRPr="00B83153" w:rsidRDefault="00053ED1" w:rsidP="006160A0">
            <w:pPr>
              <w:autoSpaceDE w:val="0"/>
              <w:autoSpaceDN w:val="0"/>
              <w:adjustRightInd w:val="0"/>
              <w:spacing w:after="0" w:line="240" w:lineRule="auto"/>
              <w:rPr>
                <w:rFonts w:ascii="Arial" w:hAnsi="Arial" w:cs="Arial"/>
                <w:sz w:val="24"/>
                <w:szCs w:val="24"/>
              </w:rPr>
            </w:pPr>
            <w:r w:rsidRPr="00B83153">
              <w:rPr>
                <w:rFonts w:ascii="Arial" w:hAnsi="Arial" w:cs="Arial"/>
                <w:sz w:val="24"/>
                <w:szCs w:val="24"/>
              </w:rPr>
              <w:t>Укомплектованность кадрами с высоким уровнем квалификации 65%</w:t>
            </w:r>
          </w:p>
        </w:tc>
        <w:tc>
          <w:tcPr>
            <w:tcW w:w="1703" w:type="dxa"/>
            <w:tcBorders>
              <w:top w:val="single" w:sz="4" w:space="0" w:color="000000"/>
              <w:left w:val="single" w:sz="4" w:space="0" w:color="auto"/>
              <w:bottom w:val="single" w:sz="4" w:space="0" w:color="000000"/>
              <w:right w:val="single" w:sz="6"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8%</w:t>
            </w:r>
          </w:p>
        </w:tc>
      </w:tr>
      <w:tr w:rsidR="00053ED1" w:rsidRPr="00B83153" w:rsidTr="006160A0">
        <w:trPr>
          <w:cantSplit/>
          <w:trHeight w:val="912"/>
        </w:trPr>
        <w:tc>
          <w:tcPr>
            <w:tcW w:w="1699" w:type="dxa"/>
            <w:vMerge/>
            <w:tcBorders>
              <w:left w:val="single" w:sz="4" w:space="0" w:color="auto"/>
              <w:bottom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tcBorders>
              <w:top w:val="single" w:sz="4" w:space="0" w:color="000000"/>
              <w:left w:val="single" w:sz="4" w:space="0" w:color="auto"/>
              <w:bottom w:val="single" w:sz="4" w:space="0" w:color="auto"/>
              <w:right w:val="single" w:sz="4" w:space="0" w:color="auto"/>
            </w:tcBorders>
            <w:vAlign w:val="center"/>
          </w:tcPr>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p>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r w:rsidRPr="00B83153">
              <w:rPr>
                <w:rFonts w:ascii="Arial" w:hAnsi="Arial" w:cs="Arial"/>
                <w:sz w:val="24"/>
                <w:szCs w:val="24"/>
              </w:rPr>
              <w:t>Коммуникативная культура</w:t>
            </w:r>
          </w:p>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p>
        </w:tc>
        <w:tc>
          <w:tcPr>
            <w:tcW w:w="2125" w:type="dxa"/>
            <w:tcBorders>
              <w:top w:val="single" w:sz="4" w:space="0" w:color="000000"/>
              <w:left w:val="single" w:sz="4" w:space="0" w:color="auto"/>
              <w:bottom w:val="single" w:sz="4" w:space="0" w:color="auto"/>
              <w:right w:val="single" w:sz="4" w:space="0" w:color="auto"/>
            </w:tcBorders>
            <w:vAlign w:val="center"/>
          </w:tcPr>
          <w:p w:rsidR="00053ED1" w:rsidRPr="00B83153" w:rsidRDefault="00053ED1" w:rsidP="006160A0">
            <w:pPr>
              <w:autoSpaceDE w:val="0"/>
              <w:autoSpaceDN w:val="0"/>
              <w:adjustRightInd w:val="0"/>
              <w:spacing w:after="0" w:line="240" w:lineRule="auto"/>
              <w:rPr>
                <w:rFonts w:ascii="Arial" w:hAnsi="Arial" w:cs="Arial"/>
                <w:sz w:val="24"/>
                <w:szCs w:val="24"/>
              </w:rPr>
            </w:pPr>
            <w:r w:rsidRPr="00B83153">
              <w:rPr>
                <w:rFonts w:ascii="Arial" w:hAnsi="Arial" w:cs="Arial"/>
                <w:sz w:val="24"/>
                <w:szCs w:val="24"/>
              </w:rPr>
              <w:t>Умение выстраивать эффективные взаимодействия для достижения целей учреждения</w:t>
            </w:r>
          </w:p>
        </w:tc>
        <w:tc>
          <w:tcPr>
            <w:tcW w:w="2125" w:type="dxa"/>
            <w:tcBorders>
              <w:top w:val="single" w:sz="4" w:space="0" w:color="000000"/>
              <w:left w:val="single" w:sz="4" w:space="0" w:color="auto"/>
              <w:bottom w:val="single" w:sz="4" w:space="0" w:color="auto"/>
              <w:right w:val="single" w:sz="4" w:space="0" w:color="auto"/>
            </w:tcBorders>
            <w:vAlign w:val="center"/>
          </w:tcPr>
          <w:p w:rsidR="00053ED1" w:rsidRPr="00B83153" w:rsidRDefault="00053ED1" w:rsidP="006160A0">
            <w:pPr>
              <w:autoSpaceDE w:val="0"/>
              <w:autoSpaceDN w:val="0"/>
              <w:adjustRightInd w:val="0"/>
              <w:spacing w:after="0" w:line="240" w:lineRule="auto"/>
              <w:rPr>
                <w:rFonts w:ascii="Arial" w:hAnsi="Arial" w:cs="Arial"/>
                <w:sz w:val="24"/>
                <w:szCs w:val="24"/>
              </w:rPr>
            </w:pPr>
            <w:r w:rsidRPr="00B83153">
              <w:rPr>
                <w:rFonts w:ascii="Arial" w:hAnsi="Arial" w:cs="Arial"/>
                <w:sz w:val="24"/>
                <w:szCs w:val="24"/>
              </w:rPr>
              <w:t>Отсутствие письменных замечаний учредителя и контролирующих органов</w:t>
            </w:r>
          </w:p>
        </w:tc>
        <w:tc>
          <w:tcPr>
            <w:tcW w:w="1703" w:type="dxa"/>
            <w:tcBorders>
              <w:top w:val="single" w:sz="4" w:space="0" w:color="000000"/>
              <w:left w:val="single" w:sz="4" w:space="0" w:color="auto"/>
              <w:bottom w:val="single" w:sz="6" w:space="0" w:color="auto"/>
              <w:right w:val="single" w:sz="6"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5%</w:t>
            </w:r>
          </w:p>
        </w:tc>
      </w:tr>
      <w:tr w:rsidR="00053ED1" w:rsidRPr="00B83153" w:rsidTr="006160A0">
        <w:trPr>
          <w:cantSplit/>
          <w:trHeight w:val="240"/>
        </w:trPr>
        <w:tc>
          <w:tcPr>
            <w:tcW w:w="1699" w:type="dxa"/>
            <w:vMerge w:val="restart"/>
            <w:tcBorders>
              <w:top w:val="single" w:sz="4" w:space="0" w:color="auto"/>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Г</w:t>
            </w:r>
            <w:r w:rsidRPr="00B83153">
              <w:rPr>
                <w:rFonts w:ascii="Arial" w:hAnsi="Arial" w:cs="Arial"/>
                <w:sz w:val="24"/>
                <w:szCs w:val="24"/>
              </w:rPr>
              <w:t>лавный бухгалтер</w:t>
            </w:r>
          </w:p>
        </w:tc>
        <w:tc>
          <w:tcPr>
            <w:tcW w:w="8078" w:type="dxa"/>
            <w:gridSpan w:val="4"/>
            <w:tcBorders>
              <w:top w:val="single" w:sz="6" w:space="0" w:color="auto"/>
              <w:left w:val="single" w:sz="4" w:space="0" w:color="auto"/>
              <w:bottom w:val="single" w:sz="6" w:space="0" w:color="auto"/>
              <w:right w:val="single" w:sz="6"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r w:rsidRPr="00B83153">
              <w:rPr>
                <w:rFonts w:ascii="Arial" w:hAnsi="Arial" w:cs="Arial"/>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053ED1" w:rsidRPr="00B83153" w:rsidTr="006160A0">
        <w:trPr>
          <w:cantSplit/>
          <w:trHeight w:val="499"/>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tcBorders>
              <w:top w:val="single" w:sz="4" w:space="0" w:color="auto"/>
              <w:left w:val="single" w:sz="4" w:space="0" w:color="auto"/>
              <w:bottom w:val="single" w:sz="4" w:space="0" w:color="000000"/>
              <w:right w:val="single" w:sz="4" w:space="0" w:color="auto"/>
            </w:tcBorders>
            <w:vAlign w:val="center"/>
          </w:tcPr>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r w:rsidRPr="00B83153">
              <w:rPr>
                <w:rFonts w:ascii="Arial" w:hAnsi="Arial" w:cs="Arial"/>
                <w:sz w:val="24"/>
                <w:szCs w:val="24"/>
              </w:rPr>
              <w:t>Непрерывное</w:t>
            </w:r>
            <w:r>
              <w:rPr>
                <w:rFonts w:ascii="Arial" w:hAnsi="Arial" w:cs="Arial"/>
                <w:sz w:val="24"/>
                <w:szCs w:val="24"/>
              </w:rPr>
              <w:t xml:space="preserve"> </w:t>
            </w:r>
            <w:r w:rsidRPr="00B83153">
              <w:rPr>
                <w:rFonts w:ascii="Arial" w:hAnsi="Arial" w:cs="Arial"/>
                <w:sz w:val="24"/>
                <w:szCs w:val="24"/>
              </w:rPr>
              <w:t>профессиональное</w:t>
            </w:r>
            <w:r>
              <w:rPr>
                <w:rFonts w:ascii="Arial" w:hAnsi="Arial" w:cs="Arial"/>
                <w:sz w:val="24"/>
                <w:szCs w:val="24"/>
              </w:rPr>
              <w:t xml:space="preserve"> </w:t>
            </w:r>
            <w:r w:rsidRPr="00B83153">
              <w:rPr>
                <w:rFonts w:ascii="Arial" w:hAnsi="Arial" w:cs="Arial"/>
                <w:sz w:val="24"/>
                <w:szCs w:val="24"/>
              </w:rPr>
              <w:t>развитие</w:t>
            </w:r>
          </w:p>
        </w:tc>
        <w:tc>
          <w:tcPr>
            <w:tcW w:w="2125" w:type="dxa"/>
            <w:tcBorders>
              <w:top w:val="single" w:sz="4" w:space="0" w:color="auto"/>
              <w:left w:val="single" w:sz="4" w:space="0" w:color="auto"/>
              <w:bottom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r w:rsidRPr="00B83153">
              <w:rPr>
                <w:rFonts w:ascii="Arial" w:hAnsi="Arial" w:cs="Arial"/>
                <w:sz w:val="24"/>
                <w:szCs w:val="24"/>
              </w:rPr>
              <w:t xml:space="preserve">Внутренний контроль в учреждении </w:t>
            </w: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autoSpaceDE w:val="0"/>
              <w:autoSpaceDN w:val="0"/>
              <w:adjustRightInd w:val="0"/>
              <w:spacing w:after="0" w:line="240" w:lineRule="auto"/>
              <w:jc w:val="both"/>
              <w:rPr>
                <w:rFonts w:ascii="Arial" w:hAnsi="Arial" w:cs="Arial"/>
                <w:sz w:val="24"/>
                <w:szCs w:val="24"/>
              </w:rPr>
            </w:pPr>
            <w:r w:rsidRPr="00B83153">
              <w:rPr>
                <w:rFonts w:ascii="Arial" w:hAnsi="Arial" w:cs="Arial"/>
                <w:sz w:val="24"/>
                <w:szCs w:val="24"/>
              </w:rPr>
              <w:t>количество мероприятий 1</w:t>
            </w:r>
          </w:p>
        </w:tc>
        <w:tc>
          <w:tcPr>
            <w:tcW w:w="1703" w:type="dxa"/>
            <w:tcBorders>
              <w:top w:val="single" w:sz="6" w:space="0" w:color="auto"/>
              <w:left w:val="single" w:sz="4" w:space="0" w:color="auto"/>
              <w:bottom w:val="single" w:sz="6" w:space="0" w:color="auto"/>
              <w:right w:val="single" w:sz="6"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10%</w:t>
            </w:r>
          </w:p>
        </w:tc>
      </w:tr>
      <w:tr w:rsidR="00053ED1" w:rsidRPr="00B83153" w:rsidTr="006160A0">
        <w:trPr>
          <w:cantSplit/>
          <w:trHeight w:val="765"/>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vMerge w:val="restart"/>
            <w:tcBorders>
              <w:top w:val="single" w:sz="4" w:space="0" w:color="000000"/>
              <w:left w:val="single" w:sz="4" w:space="0" w:color="auto"/>
              <w:right w:val="single" w:sz="4" w:space="0" w:color="auto"/>
            </w:tcBorders>
          </w:tcPr>
          <w:p w:rsidR="00053ED1" w:rsidRPr="00B83153" w:rsidRDefault="00053ED1" w:rsidP="006160A0">
            <w:pPr>
              <w:spacing w:after="0" w:line="240" w:lineRule="auto"/>
              <w:rPr>
                <w:rFonts w:ascii="Arial" w:hAnsi="Arial" w:cs="Arial"/>
                <w:sz w:val="24"/>
                <w:szCs w:val="24"/>
              </w:rPr>
            </w:pPr>
          </w:p>
          <w:p w:rsidR="00053ED1" w:rsidRPr="00B83153" w:rsidRDefault="00053ED1" w:rsidP="006160A0">
            <w:pPr>
              <w:spacing w:after="0" w:line="240" w:lineRule="auto"/>
              <w:rPr>
                <w:rFonts w:ascii="Arial" w:hAnsi="Arial" w:cs="Arial"/>
                <w:sz w:val="24"/>
                <w:szCs w:val="24"/>
              </w:rPr>
            </w:pPr>
          </w:p>
          <w:p w:rsidR="00053ED1" w:rsidRPr="00B83153" w:rsidRDefault="00053ED1" w:rsidP="006160A0">
            <w:pPr>
              <w:spacing w:after="0" w:line="240" w:lineRule="auto"/>
              <w:rPr>
                <w:rFonts w:ascii="Arial" w:hAnsi="Arial" w:cs="Arial"/>
                <w:sz w:val="24"/>
                <w:szCs w:val="24"/>
              </w:rPr>
            </w:pPr>
          </w:p>
          <w:p w:rsidR="00053ED1" w:rsidRPr="00B83153" w:rsidRDefault="00053ED1" w:rsidP="006160A0">
            <w:pPr>
              <w:spacing w:after="0" w:line="240" w:lineRule="auto"/>
              <w:rPr>
                <w:rFonts w:ascii="Arial" w:hAnsi="Arial" w:cs="Arial"/>
                <w:sz w:val="24"/>
                <w:szCs w:val="24"/>
              </w:rPr>
            </w:pPr>
            <w:r w:rsidRPr="00B83153">
              <w:rPr>
                <w:rFonts w:ascii="Arial" w:hAnsi="Arial" w:cs="Arial"/>
                <w:sz w:val="24"/>
                <w:szCs w:val="24"/>
              </w:rPr>
              <w:t>Ответственное отношение к выполнению задач, определенных должностными обязанностями</w:t>
            </w:r>
          </w:p>
        </w:tc>
        <w:tc>
          <w:tcPr>
            <w:tcW w:w="2125" w:type="dxa"/>
            <w:vMerge w:val="restart"/>
            <w:tcBorders>
              <w:top w:val="single" w:sz="4" w:space="0" w:color="auto"/>
              <w:left w:val="single" w:sz="4" w:space="0" w:color="auto"/>
              <w:right w:val="single" w:sz="4" w:space="0" w:color="auto"/>
            </w:tcBorders>
          </w:tcPr>
          <w:p w:rsidR="00053ED1" w:rsidRPr="00B83153" w:rsidRDefault="00053ED1" w:rsidP="006160A0">
            <w:pPr>
              <w:spacing w:after="0" w:line="240" w:lineRule="auto"/>
              <w:rPr>
                <w:rFonts w:ascii="Arial" w:hAnsi="Arial" w:cs="Arial"/>
                <w:sz w:val="24"/>
                <w:szCs w:val="24"/>
              </w:rPr>
            </w:pPr>
            <w:r w:rsidRPr="00B83153">
              <w:rPr>
                <w:rFonts w:ascii="Arial" w:hAnsi="Arial" w:cs="Arial"/>
                <w:sz w:val="24"/>
                <w:szCs w:val="24"/>
              </w:rPr>
              <w:t>Своевременное выполнение плановых мероприятий, достижение высоких показателей</w:t>
            </w:r>
          </w:p>
        </w:tc>
        <w:tc>
          <w:tcPr>
            <w:tcW w:w="2125" w:type="dxa"/>
            <w:tcBorders>
              <w:top w:val="single" w:sz="4" w:space="0" w:color="auto"/>
              <w:left w:val="single" w:sz="4" w:space="0" w:color="auto"/>
              <w:bottom w:val="single" w:sz="4" w:space="0" w:color="000000"/>
              <w:right w:val="single" w:sz="4" w:space="0" w:color="auto"/>
            </w:tcBorders>
            <w:vAlign w:val="center"/>
          </w:tcPr>
          <w:p w:rsidR="00053ED1" w:rsidRPr="00B83153" w:rsidRDefault="00053ED1" w:rsidP="006160A0">
            <w:pPr>
              <w:spacing w:after="0" w:line="240" w:lineRule="auto"/>
              <w:rPr>
                <w:rFonts w:ascii="Arial" w:hAnsi="Arial" w:cs="Arial"/>
                <w:sz w:val="24"/>
                <w:szCs w:val="24"/>
              </w:rPr>
            </w:pPr>
            <w:r w:rsidRPr="00B83153">
              <w:rPr>
                <w:rFonts w:ascii="Arial" w:hAnsi="Arial" w:cs="Arial"/>
                <w:sz w:val="24"/>
                <w:szCs w:val="24"/>
              </w:rPr>
              <w:t>Своевременно представленные отчеты, содержащие полную информацию о бухгалтерском учете</w:t>
            </w:r>
          </w:p>
        </w:tc>
        <w:tc>
          <w:tcPr>
            <w:tcW w:w="1703" w:type="dxa"/>
            <w:tcBorders>
              <w:top w:val="single" w:sz="6" w:space="0" w:color="auto"/>
              <w:left w:val="single" w:sz="4" w:space="0" w:color="auto"/>
              <w:bottom w:val="single" w:sz="4" w:space="0" w:color="000000"/>
              <w:right w:val="single" w:sz="6"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15%</w:t>
            </w:r>
          </w:p>
        </w:tc>
      </w:tr>
      <w:tr w:rsidR="00053ED1" w:rsidRPr="00B83153" w:rsidTr="006160A0">
        <w:trPr>
          <w:cantSplit/>
          <w:trHeight w:val="405"/>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p>
        </w:tc>
        <w:tc>
          <w:tcPr>
            <w:tcW w:w="2125" w:type="dxa"/>
            <w:vMerge/>
            <w:tcBorders>
              <w:left w:val="single" w:sz="4" w:space="0" w:color="auto"/>
              <w:right w:val="single" w:sz="4" w:space="0" w:color="auto"/>
            </w:tcBorders>
          </w:tcPr>
          <w:p w:rsidR="00053ED1" w:rsidRPr="00B83153" w:rsidRDefault="00053ED1" w:rsidP="006160A0">
            <w:pPr>
              <w:autoSpaceDE w:val="0"/>
              <w:autoSpaceDN w:val="0"/>
              <w:adjustRightInd w:val="0"/>
              <w:spacing w:after="0" w:line="240" w:lineRule="auto"/>
              <w:jc w:val="both"/>
              <w:rPr>
                <w:rFonts w:ascii="Arial" w:hAnsi="Arial" w:cs="Arial"/>
                <w:sz w:val="24"/>
                <w:szCs w:val="24"/>
              </w:rPr>
            </w:pPr>
          </w:p>
        </w:tc>
        <w:tc>
          <w:tcPr>
            <w:tcW w:w="2125" w:type="dxa"/>
            <w:tcBorders>
              <w:top w:val="single" w:sz="4" w:space="0" w:color="000000"/>
              <w:left w:val="single" w:sz="4" w:space="0" w:color="auto"/>
              <w:right w:val="single" w:sz="4" w:space="0" w:color="auto"/>
            </w:tcBorders>
            <w:vAlign w:val="center"/>
          </w:tcPr>
          <w:p w:rsidR="00053ED1" w:rsidRPr="00B83153" w:rsidRDefault="00053ED1" w:rsidP="006160A0">
            <w:pPr>
              <w:spacing w:after="0" w:line="240" w:lineRule="auto"/>
              <w:rPr>
                <w:rFonts w:ascii="Arial" w:hAnsi="Arial" w:cs="Arial"/>
                <w:sz w:val="24"/>
                <w:szCs w:val="24"/>
              </w:rPr>
            </w:pPr>
            <w:r w:rsidRPr="00B83153">
              <w:rPr>
                <w:rFonts w:ascii="Arial" w:hAnsi="Arial" w:cs="Arial"/>
                <w:sz w:val="24"/>
                <w:szCs w:val="24"/>
              </w:rPr>
              <w:t>Выполнение планов учреждения</w:t>
            </w:r>
          </w:p>
        </w:tc>
        <w:tc>
          <w:tcPr>
            <w:tcW w:w="1703" w:type="dxa"/>
            <w:tcBorders>
              <w:top w:val="single" w:sz="4" w:space="0" w:color="000000"/>
              <w:left w:val="single" w:sz="4" w:space="0" w:color="auto"/>
              <w:right w:val="single" w:sz="6"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10%</w:t>
            </w:r>
          </w:p>
        </w:tc>
      </w:tr>
      <w:tr w:rsidR="00053ED1" w:rsidRPr="00B83153" w:rsidTr="006160A0">
        <w:trPr>
          <w:cantSplit/>
          <w:trHeight w:val="938"/>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vMerge w:val="restart"/>
            <w:tcBorders>
              <w:top w:val="single" w:sz="4" w:space="0" w:color="auto"/>
              <w:left w:val="single" w:sz="4" w:space="0" w:color="auto"/>
              <w:right w:val="single" w:sz="4" w:space="0" w:color="auto"/>
            </w:tcBorders>
          </w:tcPr>
          <w:p w:rsidR="00053ED1" w:rsidRPr="00B83153" w:rsidRDefault="00053ED1" w:rsidP="006160A0">
            <w:pPr>
              <w:autoSpaceDE w:val="0"/>
              <w:autoSpaceDN w:val="0"/>
              <w:adjustRightInd w:val="0"/>
              <w:spacing w:after="0" w:line="240" w:lineRule="auto"/>
              <w:rPr>
                <w:rFonts w:ascii="Arial" w:hAnsi="Arial" w:cs="Arial"/>
                <w:sz w:val="24"/>
                <w:szCs w:val="24"/>
              </w:rPr>
            </w:pPr>
            <w:r w:rsidRPr="00B83153">
              <w:rPr>
                <w:rFonts w:ascii="Arial" w:hAnsi="Arial" w:cs="Arial"/>
                <w:sz w:val="24"/>
                <w:szCs w:val="24"/>
              </w:rPr>
              <w:t xml:space="preserve">Качество подготовки краевых и муниципальных отчётов и </w:t>
            </w:r>
            <w:r w:rsidRPr="00B83153">
              <w:rPr>
                <w:rFonts w:ascii="Arial" w:hAnsi="Arial" w:cs="Arial"/>
                <w:sz w:val="24"/>
                <w:szCs w:val="24"/>
              </w:rPr>
              <w:lastRenderedPageBreak/>
              <w:t>аналитических материалов, статистической и бухгалтерской отчетности</w:t>
            </w:r>
          </w:p>
        </w:tc>
        <w:tc>
          <w:tcPr>
            <w:tcW w:w="2125" w:type="dxa"/>
            <w:tcBorders>
              <w:top w:val="single" w:sz="4" w:space="0" w:color="auto"/>
              <w:left w:val="single" w:sz="4" w:space="0" w:color="auto"/>
              <w:bottom w:val="single" w:sz="4" w:space="0" w:color="auto"/>
              <w:right w:val="single" w:sz="4" w:space="0" w:color="auto"/>
            </w:tcBorders>
          </w:tcPr>
          <w:p w:rsidR="00053ED1" w:rsidRPr="00B83153" w:rsidRDefault="00053ED1" w:rsidP="006160A0">
            <w:pPr>
              <w:autoSpaceDE w:val="0"/>
              <w:autoSpaceDN w:val="0"/>
              <w:adjustRightInd w:val="0"/>
              <w:spacing w:after="0" w:line="240" w:lineRule="auto"/>
              <w:rPr>
                <w:rFonts w:ascii="Arial" w:hAnsi="Arial" w:cs="Arial"/>
                <w:sz w:val="24"/>
                <w:szCs w:val="24"/>
              </w:rPr>
            </w:pPr>
            <w:r w:rsidRPr="00B83153">
              <w:rPr>
                <w:rFonts w:ascii="Arial" w:hAnsi="Arial" w:cs="Arial"/>
                <w:sz w:val="24"/>
                <w:szCs w:val="24"/>
              </w:rPr>
              <w:lastRenderedPageBreak/>
              <w:t>Отсутствие нарушений сроков подготовки документов</w:t>
            </w: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autoSpaceDE w:val="0"/>
              <w:autoSpaceDN w:val="0"/>
              <w:adjustRightInd w:val="0"/>
              <w:spacing w:after="0" w:line="240" w:lineRule="auto"/>
              <w:rPr>
                <w:rFonts w:ascii="Arial" w:hAnsi="Arial" w:cs="Arial"/>
                <w:sz w:val="24"/>
                <w:szCs w:val="24"/>
              </w:rPr>
            </w:pPr>
            <w:r w:rsidRPr="00B83153">
              <w:rPr>
                <w:rFonts w:ascii="Arial" w:hAnsi="Arial" w:cs="Arial"/>
                <w:sz w:val="24"/>
                <w:szCs w:val="24"/>
              </w:rPr>
              <w:t>0</w:t>
            </w:r>
          </w:p>
        </w:tc>
        <w:tc>
          <w:tcPr>
            <w:tcW w:w="1703" w:type="dxa"/>
            <w:tcBorders>
              <w:top w:val="single" w:sz="4" w:space="0" w:color="auto"/>
              <w:left w:val="single" w:sz="4" w:space="0" w:color="auto"/>
              <w:bottom w:val="single" w:sz="4" w:space="0" w:color="auto"/>
              <w:right w:val="single" w:sz="6"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5%</w:t>
            </w:r>
          </w:p>
        </w:tc>
      </w:tr>
      <w:tr w:rsidR="00053ED1" w:rsidRPr="00B83153" w:rsidTr="006160A0">
        <w:trPr>
          <w:cantSplit/>
          <w:trHeight w:val="570"/>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vMerge/>
            <w:tcBorders>
              <w:left w:val="single" w:sz="4" w:space="0" w:color="auto"/>
              <w:right w:val="single" w:sz="4" w:space="0" w:color="auto"/>
            </w:tcBorders>
          </w:tcPr>
          <w:p w:rsidR="00053ED1" w:rsidRPr="00B83153" w:rsidRDefault="00053ED1" w:rsidP="006160A0">
            <w:pPr>
              <w:autoSpaceDE w:val="0"/>
              <w:autoSpaceDN w:val="0"/>
              <w:adjustRightInd w:val="0"/>
              <w:spacing w:after="0" w:line="240" w:lineRule="auto"/>
              <w:rPr>
                <w:rFonts w:ascii="Arial" w:hAnsi="Arial" w:cs="Arial"/>
                <w:sz w:val="24"/>
                <w:szCs w:val="24"/>
              </w:rPr>
            </w:pPr>
          </w:p>
        </w:tc>
        <w:tc>
          <w:tcPr>
            <w:tcW w:w="2125" w:type="dxa"/>
            <w:tcBorders>
              <w:top w:val="single" w:sz="4" w:space="0" w:color="auto"/>
              <w:left w:val="single" w:sz="4" w:space="0" w:color="auto"/>
              <w:right w:val="single" w:sz="4" w:space="0" w:color="auto"/>
            </w:tcBorders>
          </w:tcPr>
          <w:p w:rsidR="00053ED1" w:rsidRPr="00B83153" w:rsidRDefault="00053ED1" w:rsidP="006160A0">
            <w:pPr>
              <w:autoSpaceDE w:val="0"/>
              <w:autoSpaceDN w:val="0"/>
              <w:adjustRightInd w:val="0"/>
              <w:spacing w:after="0" w:line="240" w:lineRule="auto"/>
              <w:rPr>
                <w:rFonts w:ascii="Arial" w:hAnsi="Arial" w:cs="Arial"/>
                <w:sz w:val="24"/>
                <w:szCs w:val="24"/>
              </w:rPr>
            </w:pPr>
            <w:r w:rsidRPr="00B83153">
              <w:rPr>
                <w:rFonts w:ascii="Arial" w:hAnsi="Arial" w:cs="Arial"/>
                <w:sz w:val="24"/>
                <w:szCs w:val="24"/>
              </w:rPr>
              <w:t>Отсутствие фактов искажения информации и данных</w:t>
            </w:r>
          </w:p>
        </w:tc>
        <w:tc>
          <w:tcPr>
            <w:tcW w:w="2125" w:type="dxa"/>
            <w:tcBorders>
              <w:top w:val="single" w:sz="4" w:space="0" w:color="auto"/>
              <w:left w:val="single" w:sz="4" w:space="0" w:color="auto"/>
              <w:right w:val="single" w:sz="4" w:space="0" w:color="auto"/>
            </w:tcBorders>
            <w:vAlign w:val="center"/>
          </w:tcPr>
          <w:p w:rsidR="00053ED1" w:rsidRPr="00B83153" w:rsidRDefault="00053ED1" w:rsidP="006160A0">
            <w:pPr>
              <w:autoSpaceDE w:val="0"/>
              <w:autoSpaceDN w:val="0"/>
              <w:adjustRightInd w:val="0"/>
              <w:spacing w:after="0" w:line="240" w:lineRule="auto"/>
              <w:rPr>
                <w:rFonts w:ascii="Arial" w:hAnsi="Arial" w:cs="Arial"/>
                <w:sz w:val="24"/>
                <w:szCs w:val="24"/>
              </w:rPr>
            </w:pPr>
            <w:r w:rsidRPr="00B83153">
              <w:rPr>
                <w:rFonts w:ascii="Arial" w:hAnsi="Arial" w:cs="Arial"/>
                <w:sz w:val="24"/>
                <w:szCs w:val="24"/>
              </w:rPr>
              <w:t>0</w:t>
            </w:r>
          </w:p>
        </w:tc>
        <w:tc>
          <w:tcPr>
            <w:tcW w:w="1703" w:type="dxa"/>
            <w:tcBorders>
              <w:top w:val="single" w:sz="4" w:space="0" w:color="auto"/>
              <w:left w:val="single" w:sz="4" w:space="0" w:color="auto"/>
              <w:right w:val="single" w:sz="6"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5%</w:t>
            </w:r>
          </w:p>
        </w:tc>
      </w:tr>
      <w:tr w:rsidR="00053ED1" w:rsidRPr="00B83153" w:rsidTr="006160A0">
        <w:trPr>
          <w:cantSplit/>
          <w:trHeight w:val="240"/>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8078" w:type="dxa"/>
            <w:gridSpan w:val="4"/>
            <w:tcBorders>
              <w:top w:val="single" w:sz="4" w:space="0" w:color="auto"/>
              <w:left w:val="single" w:sz="4" w:space="0" w:color="auto"/>
              <w:bottom w:val="single" w:sz="4" w:space="0" w:color="auto"/>
              <w:right w:val="single" w:sz="6" w:space="0" w:color="auto"/>
            </w:tcBorders>
          </w:tcPr>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r w:rsidRPr="00B83153">
              <w:rPr>
                <w:rFonts w:ascii="Arial" w:hAnsi="Arial" w:cs="Arial"/>
                <w:sz w:val="24"/>
                <w:szCs w:val="24"/>
              </w:rPr>
              <w:t>Выплаты за интенсивность и высокие результаты работы</w:t>
            </w:r>
          </w:p>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p>
        </w:tc>
      </w:tr>
      <w:tr w:rsidR="00053ED1" w:rsidRPr="00B83153" w:rsidTr="006160A0">
        <w:trPr>
          <w:cantSplit/>
          <w:trHeight w:val="687"/>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vMerge w:val="restart"/>
            <w:tcBorders>
              <w:top w:val="single" w:sz="4" w:space="0" w:color="auto"/>
              <w:left w:val="single" w:sz="4" w:space="0" w:color="auto"/>
              <w:right w:val="single" w:sz="4" w:space="0" w:color="auto"/>
            </w:tcBorders>
            <w:vAlign w:val="center"/>
          </w:tcPr>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r w:rsidRPr="00B83153">
              <w:rPr>
                <w:rFonts w:ascii="Arial" w:hAnsi="Arial" w:cs="Arial"/>
                <w:sz w:val="24"/>
                <w:szCs w:val="24"/>
              </w:rPr>
              <w:t>Результативность учреждения</w:t>
            </w:r>
          </w:p>
        </w:tc>
        <w:tc>
          <w:tcPr>
            <w:tcW w:w="2125" w:type="dxa"/>
            <w:vMerge w:val="restart"/>
            <w:tcBorders>
              <w:top w:val="single" w:sz="4" w:space="0" w:color="auto"/>
              <w:left w:val="single" w:sz="4" w:space="0" w:color="auto"/>
              <w:right w:val="single" w:sz="4" w:space="0" w:color="auto"/>
            </w:tcBorders>
            <w:vAlign w:val="center"/>
          </w:tcPr>
          <w:p w:rsidR="00053ED1" w:rsidRPr="00B83153" w:rsidRDefault="00053ED1" w:rsidP="006160A0">
            <w:pPr>
              <w:autoSpaceDE w:val="0"/>
              <w:autoSpaceDN w:val="0"/>
              <w:adjustRightInd w:val="0"/>
              <w:spacing w:after="0" w:line="240" w:lineRule="auto"/>
              <w:rPr>
                <w:rFonts w:ascii="Arial" w:hAnsi="Arial" w:cs="Arial"/>
                <w:sz w:val="24"/>
                <w:szCs w:val="24"/>
              </w:rPr>
            </w:pPr>
            <w:r w:rsidRPr="00B83153">
              <w:rPr>
                <w:rFonts w:ascii="Arial" w:hAnsi="Arial" w:cs="Arial"/>
                <w:sz w:val="24"/>
                <w:szCs w:val="24"/>
              </w:rPr>
              <w:t>Качественное ведение бухгалтерского учета</w:t>
            </w: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100% сохранность</w:t>
            </w:r>
          </w:p>
        </w:tc>
        <w:tc>
          <w:tcPr>
            <w:tcW w:w="1703" w:type="dxa"/>
            <w:tcBorders>
              <w:top w:val="single" w:sz="6" w:space="0" w:color="auto"/>
              <w:left w:val="single" w:sz="4" w:space="0" w:color="auto"/>
              <w:bottom w:val="single" w:sz="6" w:space="0" w:color="auto"/>
              <w:right w:val="single" w:sz="6"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10%</w:t>
            </w:r>
          </w:p>
        </w:tc>
      </w:tr>
      <w:tr w:rsidR="00053ED1" w:rsidRPr="00B83153" w:rsidTr="006160A0">
        <w:trPr>
          <w:cantSplit/>
          <w:trHeight w:val="1380"/>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vMerge/>
            <w:tcBorders>
              <w:left w:val="single" w:sz="4" w:space="0" w:color="auto"/>
              <w:bottom w:val="single" w:sz="4" w:space="0" w:color="auto"/>
              <w:right w:val="single" w:sz="4" w:space="0" w:color="auto"/>
            </w:tcBorders>
            <w:vAlign w:val="center"/>
          </w:tcPr>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p>
        </w:tc>
        <w:tc>
          <w:tcPr>
            <w:tcW w:w="2125" w:type="dxa"/>
            <w:vMerge/>
            <w:tcBorders>
              <w:left w:val="single" w:sz="4" w:space="0" w:color="auto"/>
              <w:bottom w:val="single" w:sz="4" w:space="0" w:color="auto"/>
              <w:right w:val="single" w:sz="4" w:space="0" w:color="auto"/>
            </w:tcBorders>
            <w:vAlign w:val="center"/>
          </w:tcPr>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p>
        </w:tc>
        <w:tc>
          <w:tcPr>
            <w:tcW w:w="2125" w:type="dxa"/>
            <w:tcBorders>
              <w:top w:val="single" w:sz="4" w:space="0" w:color="auto"/>
              <w:left w:val="single" w:sz="4" w:space="0" w:color="auto"/>
              <w:right w:val="single" w:sz="4" w:space="0" w:color="auto"/>
            </w:tcBorders>
            <w:vAlign w:val="center"/>
          </w:tcPr>
          <w:p w:rsidR="00053ED1" w:rsidRPr="00B83153" w:rsidRDefault="00053ED1" w:rsidP="006160A0">
            <w:pPr>
              <w:spacing w:after="0" w:line="240" w:lineRule="auto"/>
              <w:rPr>
                <w:rFonts w:ascii="Arial" w:hAnsi="Arial" w:cs="Arial"/>
                <w:sz w:val="24"/>
                <w:szCs w:val="24"/>
                <w:highlight w:val="yellow"/>
              </w:rPr>
            </w:pPr>
            <w:r w:rsidRPr="00B83153">
              <w:rPr>
                <w:rFonts w:ascii="Arial" w:hAnsi="Arial" w:cs="Arial"/>
                <w:sz w:val="24"/>
                <w:szCs w:val="24"/>
              </w:rPr>
              <w:t>Увеличение по отношению к предыдущему году не менее чем на 5%</w:t>
            </w:r>
          </w:p>
        </w:tc>
        <w:tc>
          <w:tcPr>
            <w:tcW w:w="1703" w:type="dxa"/>
            <w:tcBorders>
              <w:top w:val="single" w:sz="6" w:space="0" w:color="auto"/>
              <w:left w:val="single" w:sz="4" w:space="0" w:color="auto"/>
              <w:right w:val="single" w:sz="6" w:space="0" w:color="auto"/>
            </w:tcBorders>
            <w:vAlign w:val="center"/>
          </w:tcPr>
          <w:p w:rsidR="00053ED1" w:rsidRPr="00B83153" w:rsidRDefault="00053ED1" w:rsidP="006160A0">
            <w:pPr>
              <w:tabs>
                <w:tab w:val="left" w:pos="1440"/>
              </w:tabs>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10%</w:t>
            </w:r>
          </w:p>
        </w:tc>
      </w:tr>
      <w:tr w:rsidR="00053ED1" w:rsidRPr="00B83153" w:rsidTr="006160A0">
        <w:trPr>
          <w:cantSplit/>
          <w:trHeight w:val="240"/>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spacing w:after="0" w:line="240" w:lineRule="auto"/>
              <w:rPr>
                <w:rFonts w:ascii="Arial" w:hAnsi="Arial" w:cs="Arial"/>
                <w:sz w:val="24"/>
                <w:szCs w:val="24"/>
              </w:rPr>
            </w:pPr>
            <w:r w:rsidRPr="00B83153">
              <w:rPr>
                <w:rFonts w:ascii="Arial" w:hAnsi="Arial" w:cs="Arial"/>
                <w:sz w:val="24"/>
                <w:szCs w:val="24"/>
              </w:rPr>
              <w:t>Выполнение в полном объеме и на высоком профессиональном уровне поручений руководителя учреждения</w:t>
            </w: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r w:rsidRPr="00B83153">
              <w:rPr>
                <w:rFonts w:ascii="Arial" w:hAnsi="Arial" w:cs="Arial"/>
                <w:sz w:val="24"/>
                <w:szCs w:val="24"/>
              </w:rPr>
              <w:t>Выполнение заданий качественно, в короткие сроки</w:t>
            </w:r>
          </w:p>
        </w:tc>
        <w:tc>
          <w:tcPr>
            <w:tcW w:w="2125" w:type="dxa"/>
            <w:tcBorders>
              <w:top w:val="single" w:sz="4" w:space="0" w:color="auto"/>
              <w:left w:val="single" w:sz="4" w:space="0" w:color="auto"/>
              <w:bottom w:val="single" w:sz="4" w:space="0" w:color="auto"/>
              <w:right w:val="single" w:sz="4" w:space="0" w:color="auto"/>
            </w:tcBorders>
          </w:tcPr>
          <w:p w:rsidR="00053ED1" w:rsidRPr="00B83153" w:rsidRDefault="00053ED1" w:rsidP="006160A0">
            <w:pPr>
              <w:spacing w:after="0" w:line="240" w:lineRule="auto"/>
              <w:rPr>
                <w:rFonts w:ascii="Arial" w:hAnsi="Arial" w:cs="Arial"/>
                <w:sz w:val="24"/>
                <w:szCs w:val="24"/>
              </w:rPr>
            </w:pPr>
            <w:r w:rsidRPr="00B83153">
              <w:rPr>
                <w:rFonts w:ascii="Arial" w:hAnsi="Arial" w:cs="Arial"/>
                <w:sz w:val="24"/>
                <w:szCs w:val="24"/>
              </w:rPr>
              <w:t>100%</w:t>
            </w:r>
          </w:p>
        </w:tc>
        <w:tc>
          <w:tcPr>
            <w:tcW w:w="1703" w:type="dxa"/>
            <w:tcBorders>
              <w:top w:val="single" w:sz="6" w:space="0" w:color="auto"/>
              <w:left w:val="single" w:sz="4" w:space="0" w:color="auto"/>
              <w:bottom w:val="single" w:sz="6" w:space="0" w:color="auto"/>
              <w:right w:val="single" w:sz="6" w:space="0" w:color="auto"/>
            </w:tcBorders>
            <w:vAlign w:val="center"/>
          </w:tcPr>
          <w:p w:rsidR="00053ED1" w:rsidRPr="00B83153" w:rsidRDefault="00053ED1" w:rsidP="006160A0">
            <w:pPr>
              <w:tabs>
                <w:tab w:val="left" w:pos="1440"/>
              </w:tabs>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15%</w:t>
            </w:r>
          </w:p>
        </w:tc>
      </w:tr>
      <w:tr w:rsidR="00053ED1" w:rsidRPr="00B83153" w:rsidTr="006160A0">
        <w:trPr>
          <w:cantSplit/>
          <w:trHeight w:val="240"/>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jc w:val="both"/>
              <w:rPr>
                <w:rFonts w:ascii="Arial"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tcPr>
          <w:p w:rsidR="00053ED1" w:rsidRPr="00B83153" w:rsidRDefault="006207B4" w:rsidP="006160A0">
            <w:pPr>
              <w:spacing w:after="0" w:line="240" w:lineRule="auto"/>
              <w:rPr>
                <w:rFonts w:ascii="Arial" w:hAnsi="Arial" w:cs="Arial"/>
                <w:sz w:val="24"/>
                <w:szCs w:val="24"/>
              </w:rPr>
            </w:pPr>
            <w:r w:rsidRPr="00B83153">
              <w:rPr>
                <w:rFonts w:ascii="Arial" w:hAnsi="Arial" w:cs="Arial"/>
                <w:sz w:val="24"/>
                <w:szCs w:val="24"/>
              </w:rPr>
              <w:t>Ответственное</w:t>
            </w:r>
            <w:r w:rsidR="00053ED1" w:rsidRPr="00B83153">
              <w:rPr>
                <w:rFonts w:ascii="Arial" w:hAnsi="Arial" w:cs="Arial"/>
                <w:sz w:val="24"/>
                <w:szCs w:val="24"/>
              </w:rPr>
              <w:t xml:space="preserve"> отношение к своим обязанностям</w:t>
            </w:r>
          </w:p>
        </w:tc>
        <w:tc>
          <w:tcPr>
            <w:tcW w:w="2125" w:type="dxa"/>
            <w:tcBorders>
              <w:left w:val="single" w:sz="4" w:space="0" w:color="auto"/>
            </w:tcBorders>
          </w:tcPr>
          <w:p w:rsidR="00053ED1" w:rsidRPr="00B83153" w:rsidRDefault="00053ED1" w:rsidP="006160A0">
            <w:pPr>
              <w:spacing w:after="0" w:line="240" w:lineRule="auto"/>
              <w:rPr>
                <w:rFonts w:ascii="Arial" w:hAnsi="Arial" w:cs="Arial"/>
                <w:sz w:val="24"/>
                <w:szCs w:val="24"/>
              </w:rPr>
            </w:pPr>
            <w:r w:rsidRPr="00B83153">
              <w:rPr>
                <w:rFonts w:ascii="Arial" w:hAnsi="Arial" w:cs="Arial"/>
                <w:sz w:val="24"/>
                <w:szCs w:val="24"/>
              </w:rPr>
              <w:t xml:space="preserve">Отсутствие обоснованных претензий со </w:t>
            </w:r>
            <w:r w:rsidR="006207B4" w:rsidRPr="00B83153">
              <w:rPr>
                <w:rFonts w:ascii="Arial" w:hAnsi="Arial" w:cs="Arial"/>
                <w:sz w:val="24"/>
                <w:szCs w:val="24"/>
              </w:rPr>
              <w:t>стороны</w:t>
            </w:r>
            <w:r w:rsidRPr="00B83153">
              <w:rPr>
                <w:rFonts w:ascii="Arial" w:hAnsi="Arial" w:cs="Arial"/>
                <w:sz w:val="24"/>
                <w:szCs w:val="24"/>
              </w:rPr>
              <w:t xml:space="preserve"> учредителя, руководителя, граждан</w:t>
            </w: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spacing w:after="0" w:line="240" w:lineRule="auto"/>
              <w:rPr>
                <w:rFonts w:ascii="Arial" w:hAnsi="Arial" w:cs="Arial"/>
                <w:sz w:val="24"/>
                <w:szCs w:val="24"/>
              </w:rPr>
            </w:pPr>
            <w:r w:rsidRPr="00B83153">
              <w:rPr>
                <w:rFonts w:ascii="Arial" w:hAnsi="Arial" w:cs="Arial"/>
                <w:sz w:val="24"/>
                <w:szCs w:val="24"/>
              </w:rPr>
              <w:t>100%</w:t>
            </w:r>
          </w:p>
        </w:tc>
        <w:tc>
          <w:tcPr>
            <w:tcW w:w="1703" w:type="dxa"/>
            <w:tcBorders>
              <w:top w:val="single" w:sz="4" w:space="0" w:color="auto"/>
              <w:left w:val="single" w:sz="4" w:space="0" w:color="auto"/>
              <w:bottom w:val="single" w:sz="6" w:space="0" w:color="auto"/>
              <w:right w:val="single" w:sz="6"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10%</w:t>
            </w:r>
          </w:p>
        </w:tc>
      </w:tr>
      <w:tr w:rsidR="00053ED1" w:rsidRPr="00B83153" w:rsidTr="006160A0">
        <w:trPr>
          <w:cantSplit/>
          <w:trHeight w:val="240"/>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8078" w:type="dxa"/>
            <w:gridSpan w:val="4"/>
            <w:tcBorders>
              <w:top w:val="single" w:sz="4" w:space="0" w:color="auto"/>
              <w:left w:val="single" w:sz="4" w:space="0" w:color="auto"/>
              <w:right w:val="single" w:sz="4" w:space="0" w:color="auto"/>
            </w:tcBorders>
            <w:vAlign w:val="center"/>
          </w:tcPr>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r w:rsidRPr="00B83153">
              <w:rPr>
                <w:rFonts w:ascii="Arial" w:hAnsi="Arial" w:cs="Arial"/>
                <w:sz w:val="24"/>
                <w:szCs w:val="24"/>
              </w:rPr>
              <w:t>Выплаты за качество выполняемых работ</w:t>
            </w:r>
          </w:p>
        </w:tc>
      </w:tr>
      <w:tr w:rsidR="00053ED1" w:rsidRPr="00B83153" w:rsidTr="006160A0">
        <w:trPr>
          <w:cantSplit/>
          <w:trHeight w:val="1385"/>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tcBorders>
              <w:top w:val="single" w:sz="4" w:space="0" w:color="000000"/>
              <w:left w:val="single" w:sz="4" w:space="0" w:color="auto"/>
              <w:bottom w:val="single" w:sz="4" w:space="0" w:color="auto"/>
              <w:right w:val="single" w:sz="4" w:space="0" w:color="auto"/>
            </w:tcBorders>
            <w:vAlign w:val="center"/>
          </w:tcPr>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r w:rsidRPr="00B83153">
              <w:rPr>
                <w:rFonts w:ascii="Arial" w:hAnsi="Arial" w:cs="Arial"/>
                <w:sz w:val="24"/>
                <w:szCs w:val="24"/>
              </w:rPr>
              <w:t xml:space="preserve">Качество при выполнении задач, определенных должностным обязанностями </w:t>
            </w: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autoSpaceDE w:val="0"/>
              <w:autoSpaceDN w:val="0"/>
              <w:adjustRightInd w:val="0"/>
              <w:spacing w:after="0" w:line="240" w:lineRule="auto"/>
              <w:rPr>
                <w:rFonts w:ascii="Arial" w:hAnsi="Arial" w:cs="Arial"/>
                <w:sz w:val="24"/>
                <w:szCs w:val="24"/>
              </w:rPr>
            </w:pPr>
            <w:r w:rsidRPr="00B83153">
              <w:rPr>
                <w:rFonts w:ascii="Arial" w:hAnsi="Arial" w:cs="Arial"/>
                <w:sz w:val="24"/>
                <w:szCs w:val="24"/>
              </w:rPr>
              <w:t>Качество владения организационными функциями</w:t>
            </w: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autoSpaceDE w:val="0"/>
              <w:autoSpaceDN w:val="0"/>
              <w:adjustRightInd w:val="0"/>
              <w:spacing w:after="0" w:line="240" w:lineRule="auto"/>
              <w:rPr>
                <w:rFonts w:ascii="Arial" w:hAnsi="Arial" w:cs="Arial"/>
                <w:sz w:val="24"/>
                <w:szCs w:val="24"/>
              </w:rPr>
            </w:pPr>
            <w:r w:rsidRPr="00B83153">
              <w:rPr>
                <w:rFonts w:ascii="Arial" w:hAnsi="Arial" w:cs="Arial"/>
                <w:sz w:val="24"/>
                <w:szCs w:val="24"/>
              </w:rPr>
              <w:t>Своевременная реализация программ, проектов, планов</w:t>
            </w:r>
          </w:p>
        </w:tc>
        <w:tc>
          <w:tcPr>
            <w:tcW w:w="1703" w:type="dxa"/>
            <w:tcBorders>
              <w:top w:val="single" w:sz="4" w:space="0" w:color="auto"/>
              <w:left w:val="single" w:sz="4" w:space="0" w:color="auto"/>
              <w:bottom w:val="single" w:sz="4" w:space="0" w:color="auto"/>
              <w:right w:val="single" w:sz="6"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10%</w:t>
            </w:r>
          </w:p>
        </w:tc>
      </w:tr>
      <w:tr w:rsidR="00053ED1" w:rsidRPr="00B83153" w:rsidTr="006160A0">
        <w:trPr>
          <w:cantSplit/>
          <w:trHeight w:val="1275"/>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r w:rsidRPr="00B83153">
              <w:rPr>
                <w:rFonts w:ascii="Arial" w:hAnsi="Arial" w:cs="Arial"/>
                <w:sz w:val="24"/>
                <w:szCs w:val="24"/>
              </w:rPr>
              <w:t>Управленческая культура</w:t>
            </w: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autoSpaceDE w:val="0"/>
              <w:autoSpaceDN w:val="0"/>
              <w:adjustRightInd w:val="0"/>
              <w:spacing w:after="0" w:line="240" w:lineRule="auto"/>
              <w:rPr>
                <w:rFonts w:ascii="Arial" w:hAnsi="Arial" w:cs="Arial"/>
                <w:sz w:val="24"/>
                <w:szCs w:val="24"/>
              </w:rPr>
            </w:pPr>
            <w:r w:rsidRPr="00B83153">
              <w:rPr>
                <w:rFonts w:ascii="Arial" w:hAnsi="Arial" w:cs="Arial"/>
                <w:sz w:val="24"/>
                <w:szCs w:val="24"/>
              </w:rPr>
              <w:t xml:space="preserve">Отсутствие </w:t>
            </w:r>
            <w:r w:rsidR="006207B4" w:rsidRPr="00B83153">
              <w:rPr>
                <w:rFonts w:ascii="Arial" w:hAnsi="Arial" w:cs="Arial"/>
                <w:sz w:val="24"/>
                <w:szCs w:val="24"/>
              </w:rPr>
              <w:t>конфликтных</w:t>
            </w:r>
            <w:r w:rsidRPr="00B83153">
              <w:rPr>
                <w:rFonts w:ascii="Arial" w:hAnsi="Arial" w:cs="Arial"/>
                <w:sz w:val="24"/>
                <w:szCs w:val="24"/>
              </w:rPr>
              <w:t xml:space="preserve"> ситуаций в трудовом коллективе</w:t>
            </w: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autoSpaceDE w:val="0"/>
              <w:autoSpaceDN w:val="0"/>
              <w:adjustRightInd w:val="0"/>
              <w:rPr>
                <w:rFonts w:ascii="Arial" w:hAnsi="Arial" w:cs="Arial"/>
                <w:sz w:val="24"/>
                <w:szCs w:val="24"/>
              </w:rPr>
            </w:pPr>
            <w:r w:rsidRPr="00B83153">
              <w:rPr>
                <w:rFonts w:ascii="Arial" w:hAnsi="Arial" w:cs="Arial"/>
                <w:sz w:val="24"/>
                <w:szCs w:val="24"/>
              </w:rPr>
              <w:t>0</w:t>
            </w:r>
          </w:p>
        </w:tc>
        <w:tc>
          <w:tcPr>
            <w:tcW w:w="1703" w:type="dxa"/>
            <w:tcBorders>
              <w:top w:val="single" w:sz="4" w:space="0" w:color="auto"/>
              <w:left w:val="single" w:sz="4" w:space="0" w:color="auto"/>
              <w:bottom w:val="single" w:sz="6" w:space="0" w:color="auto"/>
              <w:right w:val="single" w:sz="6" w:space="0" w:color="auto"/>
            </w:tcBorders>
            <w:vAlign w:val="center"/>
          </w:tcPr>
          <w:p w:rsidR="00053ED1" w:rsidRPr="00B83153" w:rsidRDefault="00053ED1" w:rsidP="006160A0">
            <w:pPr>
              <w:autoSpaceDE w:val="0"/>
              <w:autoSpaceDN w:val="0"/>
              <w:adjustRightInd w:val="0"/>
              <w:jc w:val="center"/>
              <w:rPr>
                <w:rFonts w:ascii="Arial" w:hAnsi="Arial" w:cs="Arial"/>
                <w:sz w:val="24"/>
                <w:szCs w:val="24"/>
              </w:rPr>
            </w:pPr>
            <w:r w:rsidRPr="00B83153">
              <w:rPr>
                <w:rFonts w:ascii="Arial" w:hAnsi="Arial" w:cs="Arial"/>
                <w:sz w:val="24"/>
                <w:szCs w:val="24"/>
              </w:rPr>
              <w:t>10%</w:t>
            </w:r>
          </w:p>
        </w:tc>
      </w:tr>
      <w:tr w:rsidR="00053ED1" w:rsidRPr="00B83153" w:rsidTr="006160A0">
        <w:trPr>
          <w:cantSplit/>
          <w:trHeight w:val="375"/>
        </w:trPr>
        <w:tc>
          <w:tcPr>
            <w:tcW w:w="1699" w:type="dxa"/>
            <w:vMerge/>
            <w:tcBorders>
              <w:left w:val="single" w:sz="4" w:space="0" w:color="auto"/>
              <w:bottom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r w:rsidRPr="00B83153">
              <w:rPr>
                <w:rFonts w:ascii="Arial" w:hAnsi="Arial" w:cs="Arial"/>
                <w:sz w:val="24"/>
                <w:szCs w:val="24"/>
              </w:rPr>
              <w:t xml:space="preserve">Внедрение современных </w:t>
            </w:r>
            <w:proofErr w:type="spellStart"/>
            <w:r w:rsidRPr="00B83153">
              <w:rPr>
                <w:rFonts w:ascii="Arial" w:hAnsi="Arial" w:cs="Arial"/>
                <w:sz w:val="24"/>
                <w:szCs w:val="24"/>
              </w:rPr>
              <w:t>седств</w:t>
            </w:r>
            <w:proofErr w:type="spellEnd"/>
            <w:r w:rsidRPr="00B83153">
              <w:rPr>
                <w:rFonts w:ascii="Arial" w:hAnsi="Arial" w:cs="Arial"/>
                <w:sz w:val="24"/>
                <w:szCs w:val="24"/>
              </w:rPr>
              <w:t xml:space="preserve"> автоматизации </w:t>
            </w:r>
            <w:proofErr w:type="spellStart"/>
            <w:r w:rsidRPr="00B83153">
              <w:rPr>
                <w:rFonts w:ascii="Arial" w:hAnsi="Arial" w:cs="Arial"/>
                <w:sz w:val="24"/>
                <w:szCs w:val="24"/>
              </w:rPr>
              <w:t>боро</w:t>
            </w:r>
            <w:proofErr w:type="spellEnd"/>
            <w:r w:rsidRPr="00B83153">
              <w:rPr>
                <w:rFonts w:ascii="Arial" w:hAnsi="Arial" w:cs="Arial"/>
                <w:sz w:val="24"/>
                <w:szCs w:val="24"/>
              </w:rPr>
              <w:t>, учета и хранения информации с помощью информационных технологий</w:t>
            </w: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autoSpaceDE w:val="0"/>
              <w:autoSpaceDN w:val="0"/>
              <w:adjustRightInd w:val="0"/>
              <w:spacing w:after="0" w:line="240" w:lineRule="auto"/>
              <w:rPr>
                <w:rFonts w:ascii="Arial" w:hAnsi="Arial" w:cs="Arial"/>
                <w:sz w:val="24"/>
                <w:szCs w:val="24"/>
              </w:rPr>
            </w:pPr>
            <w:r w:rsidRPr="00B83153">
              <w:rPr>
                <w:rFonts w:ascii="Arial" w:hAnsi="Arial" w:cs="Arial"/>
                <w:sz w:val="24"/>
                <w:szCs w:val="24"/>
              </w:rPr>
              <w:t>Ведение баз автоматизированного сбора информации</w:t>
            </w: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autoSpaceDE w:val="0"/>
              <w:autoSpaceDN w:val="0"/>
              <w:adjustRightInd w:val="0"/>
              <w:spacing w:after="0" w:line="240" w:lineRule="auto"/>
              <w:rPr>
                <w:rFonts w:ascii="Arial" w:hAnsi="Arial" w:cs="Arial"/>
                <w:sz w:val="24"/>
                <w:szCs w:val="24"/>
              </w:rPr>
            </w:pPr>
            <w:r w:rsidRPr="00B83153">
              <w:rPr>
                <w:rFonts w:ascii="Arial" w:hAnsi="Arial" w:cs="Arial"/>
                <w:sz w:val="24"/>
                <w:szCs w:val="24"/>
              </w:rPr>
              <w:t>Отсутствие замечаний по ведению автоматизированного сбора информации</w:t>
            </w:r>
          </w:p>
        </w:tc>
        <w:tc>
          <w:tcPr>
            <w:tcW w:w="1703" w:type="dxa"/>
            <w:tcBorders>
              <w:top w:val="single" w:sz="4" w:space="0" w:color="auto"/>
              <w:left w:val="single" w:sz="4" w:space="0" w:color="auto"/>
              <w:bottom w:val="single" w:sz="6" w:space="0" w:color="auto"/>
              <w:right w:val="single" w:sz="6" w:space="0" w:color="auto"/>
            </w:tcBorders>
            <w:vAlign w:val="center"/>
          </w:tcPr>
          <w:p w:rsidR="00053ED1" w:rsidRPr="00B83153" w:rsidRDefault="00053ED1" w:rsidP="006160A0">
            <w:pPr>
              <w:autoSpaceDE w:val="0"/>
              <w:autoSpaceDN w:val="0"/>
              <w:adjustRightInd w:val="0"/>
              <w:jc w:val="center"/>
              <w:rPr>
                <w:rFonts w:ascii="Arial" w:hAnsi="Arial" w:cs="Arial"/>
                <w:sz w:val="24"/>
                <w:szCs w:val="24"/>
              </w:rPr>
            </w:pPr>
            <w:r w:rsidRPr="00B83153">
              <w:rPr>
                <w:rFonts w:ascii="Arial" w:hAnsi="Arial" w:cs="Arial"/>
                <w:sz w:val="24"/>
                <w:szCs w:val="24"/>
              </w:rPr>
              <w:t>10%</w:t>
            </w:r>
          </w:p>
        </w:tc>
      </w:tr>
    </w:tbl>
    <w:p w:rsidR="00053ED1" w:rsidRPr="00B83153" w:rsidRDefault="00053ED1" w:rsidP="00053ED1">
      <w:pPr>
        <w:autoSpaceDE w:val="0"/>
        <w:spacing w:after="0" w:line="240" w:lineRule="auto"/>
        <w:jc w:val="center"/>
        <w:rPr>
          <w:rFonts w:ascii="Arial" w:hAnsi="Arial" w:cs="Arial"/>
          <w:sz w:val="24"/>
          <w:szCs w:val="24"/>
        </w:rPr>
      </w:pPr>
    </w:p>
    <w:p w:rsidR="00053ED1" w:rsidRPr="00B83153" w:rsidRDefault="00053ED1" w:rsidP="00053ED1">
      <w:pPr>
        <w:autoSpaceDE w:val="0"/>
        <w:spacing w:after="0" w:line="240" w:lineRule="auto"/>
        <w:jc w:val="center"/>
        <w:rPr>
          <w:rFonts w:ascii="Arial" w:hAnsi="Arial" w:cs="Arial"/>
          <w:sz w:val="24"/>
          <w:szCs w:val="24"/>
        </w:rPr>
      </w:pPr>
    </w:p>
    <w:p w:rsidR="00053ED1" w:rsidRPr="00B83153" w:rsidRDefault="00053ED1" w:rsidP="00053ED1">
      <w:pPr>
        <w:autoSpaceDE w:val="0"/>
        <w:spacing w:after="0" w:line="240" w:lineRule="auto"/>
        <w:jc w:val="center"/>
        <w:rPr>
          <w:rFonts w:ascii="Arial" w:hAnsi="Arial" w:cs="Arial"/>
          <w:sz w:val="24"/>
          <w:szCs w:val="24"/>
        </w:rPr>
      </w:pPr>
    </w:p>
    <w:p w:rsidR="00053ED1" w:rsidRPr="00B83153" w:rsidRDefault="00053ED1" w:rsidP="00053ED1">
      <w:pPr>
        <w:autoSpaceDE w:val="0"/>
        <w:spacing w:after="0" w:line="240" w:lineRule="auto"/>
        <w:jc w:val="center"/>
        <w:rPr>
          <w:rFonts w:ascii="Arial" w:hAnsi="Arial" w:cs="Arial"/>
          <w:sz w:val="24"/>
          <w:szCs w:val="24"/>
        </w:rPr>
      </w:pPr>
    </w:p>
    <w:p w:rsidR="00053ED1" w:rsidRPr="00B83153" w:rsidRDefault="00053ED1" w:rsidP="00053ED1">
      <w:pPr>
        <w:tabs>
          <w:tab w:val="left" w:pos="6135"/>
          <w:tab w:val="left" w:pos="7365"/>
        </w:tabs>
        <w:autoSpaceDE w:val="0"/>
        <w:spacing w:after="0" w:line="240" w:lineRule="auto"/>
        <w:jc w:val="right"/>
        <w:rPr>
          <w:rFonts w:ascii="Arial" w:hAnsi="Arial" w:cs="Arial"/>
          <w:sz w:val="24"/>
          <w:szCs w:val="24"/>
        </w:rPr>
      </w:pPr>
      <w:r>
        <w:rPr>
          <w:rFonts w:ascii="Arial" w:hAnsi="Arial" w:cs="Arial"/>
          <w:sz w:val="24"/>
          <w:szCs w:val="24"/>
        </w:rPr>
        <w:t xml:space="preserve"> </w:t>
      </w:r>
      <w:r w:rsidRPr="00B83153">
        <w:rPr>
          <w:rFonts w:ascii="Arial" w:hAnsi="Arial" w:cs="Arial"/>
          <w:sz w:val="24"/>
          <w:szCs w:val="24"/>
        </w:rPr>
        <w:t>Приложение 6</w:t>
      </w:r>
    </w:p>
    <w:p w:rsidR="00053ED1" w:rsidRPr="00B83153" w:rsidRDefault="00053ED1" w:rsidP="00053ED1">
      <w:pPr>
        <w:tabs>
          <w:tab w:val="left" w:pos="3969"/>
          <w:tab w:val="left" w:pos="4395"/>
          <w:tab w:val="left" w:pos="4678"/>
        </w:tabs>
        <w:autoSpaceDE w:val="0"/>
        <w:spacing w:after="0" w:line="240" w:lineRule="auto"/>
        <w:ind w:left="4678"/>
        <w:jc w:val="right"/>
        <w:rPr>
          <w:rFonts w:ascii="Arial" w:eastAsia="Times New Roman" w:hAnsi="Arial" w:cs="Arial"/>
          <w:bCs/>
          <w:sz w:val="24"/>
          <w:szCs w:val="24"/>
        </w:rPr>
      </w:pPr>
      <w:r w:rsidRPr="00B83153">
        <w:rPr>
          <w:rFonts w:ascii="Arial" w:hAnsi="Arial" w:cs="Arial"/>
          <w:sz w:val="24"/>
          <w:szCs w:val="24"/>
        </w:rPr>
        <w:t xml:space="preserve">к </w:t>
      </w:r>
      <w:r>
        <w:rPr>
          <w:rFonts w:ascii="Arial" w:hAnsi="Arial" w:cs="Arial"/>
          <w:sz w:val="24"/>
          <w:szCs w:val="24"/>
        </w:rPr>
        <w:t xml:space="preserve">примерному </w:t>
      </w:r>
      <w:r w:rsidRPr="00B83153">
        <w:rPr>
          <w:rFonts w:ascii="Arial" w:hAnsi="Arial" w:cs="Arial"/>
          <w:sz w:val="24"/>
          <w:szCs w:val="24"/>
        </w:rPr>
        <w:t xml:space="preserve">положению об оплате труда работников </w:t>
      </w:r>
      <w:r w:rsidRPr="00B83153">
        <w:rPr>
          <w:rFonts w:ascii="Arial" w:eastAsia="Times New Roman" w:hAnsi="Arial" w:cs="Arial"/>
          <w:bCs/>
          <w:sz w:val="24"/>
          <w:szCs w:val="24"/>
        </w:rPr>
        <w:t>Муниципального казенного специализированного учреждения по ведению бюджетного учета «Межведомственная централизованная бухгалтерия»</w:t>
      </w:r>
    </w:p>
    <w:p w:rsidR="00053ED1" w:rsidRPr="00B83153" w:rsidRDefault="00053ED1" w:rsidP="00053ED1">
      <w:pPr>
        <w:tabs>
          <w:tab w:val="left" w:pos="3969"/>
          <w:tab w:val="left" w:pos="4395"/>
          <w:tab w:val="left" w:pos="4678"/>
        </w:tabs>
        <w:autoSpaceDE w:val="0"/>
        <w:spacing w:after="0" w:line="240" w:lineRule="auto"/>
        <w:ind w:left="4678"/>
        <w:jc w:val="right"/>
        <w:rPr>
          <w:rFonts w:ascii="Arial" w:eastAsia="Times New Roman" w:hAnsi="Arial" w:cs="Arial"/>
          <w:bCs/>
          <w:sz w:val="24"/>
          <w:szCs w:val="24"/>
        </w:rPr>
      </w:pPr>
    </w:p>
    <w:p w:rsidR="00053ED1" w:rsidRPr="00B83153" w:rsidRDefault="00053ED1" w:rsidP="00053ED1">
      <w:pPr>
        <w:tabs>
          <w:tab w:val="left" w:pos="3969"/>
          <w:tab w:val="left" w:pos="4395"/>
          <w:tab w:val="left" w:pos="4678"/>
        </w:tabs>
        <w:autoSpaceDE w:val="0"/>
        <w:spacing w:after="0" w:line="240" w:lineRule="auto"/>
        <w:ind w:left="4678"/>
        <w:jc w:val="right"/>
        <w:rPr>
          <w:rFonts w:ascii="Arial" w:eastAsia="Times New Roman" w:hAnsi="Arial" w:cs="Arial"/>
          <w:bCs/>
          <w:sz w:val="24"/>
          <w:szCs w:val="24"/>
        </w:rPr>
      </w:pPr>
    </w:p>
    <w:p w:rsidR="00053ED1" w:rsidRPr="00B83153" w:rsidRDefault="00053ED1" w:rsidP="00053ED1">
      <w:pPr>
        <w:tabs>
          <w:tab w:val="left" w:pos="3969"/>
          <w:tab w:val="left" w:pos="4395"/>
          <w:tab w:val="left" w:pos="4678"/>
        </w:tabs>
        <w:autoSpaceDE w:val="0"/>
        <w:spacing w:after="0" w:line="240" w:lineRule="auto"/>
        <w:ind w:left="4678"/>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center"/>
        <w:rPr>
          <w:rFonts w:ascii="Arial" w:hAnsi="Arial" w:cs="Arial"/>
          <w:sz w:val="24"/>
          <w:szCs w:val="24"/>
        </w:rPr>
      </w:pPr>
      <w:r w:rsidRPr="00B83153">
        <w:rPr>
          <w:rFonts w:ascii="Arial" w:hAnsi="Arial" w:cs="Arial"/>
          <w:sz w:val="24"/>
          <w:szCs w:val="24"/>
        </w:rPr>
        <w:t xml:space="preserve">ВИДЫ И РАЗМЕРЫ ПЕРСОНАЛЬНЫХ ВЫПЛАТ ДЛЯ РУКОВОДИТЕЛЯ </w:t>
      </w:r>
    </w:p>
    <w:p w:rsidR="00053ED1" w:rsidRPr="00B83153" w:rsidRDefault="00053ED1" w:rsidP="00053ED1">
      <w:pPr>
        <w:autoSpaceDE w:val="0"/>
        <w:spacing w:after="0" w:line="240" w:lineRule="auto"/>
        <w:jc w:val="center"/>
        <w:rPr>
          <w:rFonts w:ascii="Arial" w:hAnsi="Arial" w:cs="Arial"/>
          <w:sz w:val="24"/>
          <w:szCs w:val="24"/>
        </w:rPr>
      </w:pPr>
      <w:r w:rsidRPr="00B83153">
        <w:rPr>
          <w:rFonts w:ascii="Arial" w:hAnsi="Arial" w:cs="Arial"/>
          <w:sz w:val="24"/>
          <w:szCs w:val="24"/>
        </w:rPr>
        <w:t>И ГЛАВНОГО БУХГАЛТЕРА</w:t>
      </w:r>
    </w:p>
    <w:p w:rsidR="00053ED1" w:rsidRPr="00B83153" w:rsidRDefault="00053ED1" w:rsidP="00053ED1">
      <w:pPr>
        <w:autoSpaceDE w:val="0"/>
        <w:spacing w:after="0" w:line="240" w:lineRule="auto"/>
        <w:jc w:val="center"/>
        <w:rPr>
          <w:rFonts w:ascii="Arial" w:hAnsi="Arial" w:cs="Arial"/>
          <w:sz w:val="24"/>
          <w:szCs w:val="24"/>
        </w:rPr>
      </w:pPr>
    </w:p>
    <w:p w:rsidR="00053ED1" w:rsidRPr="00B83153" w:rsidRDefault="00053ED1" w:rsidP="00053ED1">
      <w:pPr>
        <w:autoSpaceDE w:val="0"/>
        <w:spacing w:after="0" w:line="240" w:lineRule="auto"/>
        <w:jc w:val="center"/>
        <w:rPr>
          <w:rFonts w:ascii="Arial" w:hAnsi="Arial" w:cs="Arial"/>
          <w:sz w:val="24"/>
          <w:szCs w:val="24"/>
        </w:rPr>
      </w:pPr>
      <w:r w:rsidRPr="00B83153">
        <w:rPr>
          <w:rFonts w:ascii="Arial" w:hAnsi="Arial" w:cs="Arial"/>
          <w:sz w:val="24"/>
          <w:szCs w:val="24"/>
        </w:rPr>
        <w:tab/>
      </w:r>
    </w:p>
    <w:p w:rsidR="00053ED1" w:rsidRPr="00B83153" w:rsidRDefault="00053ED1" w:rsidP="00053ED1">
      <w:pPr>
        <w:autoSpaceDE w:val="0"/>
        <w:spacing w:after="0" w:line="240" w:lineRule="auto"/>
        <w:ind w:firstLine="708"/>
        <w:rPr>
          <w:rFonts w:ascii="Arial" w:hAnsi="Arial" w:cs="Arial"/>
          <w:sz w:val="24"/>
          <w:szCs w:val="24"/>
        </w:rPr>
      </w:pPr>
      <w:r w:rsidRPr="00B83153">
        <w:rPr>
          <w:rFonts w:ascii="Arial" w:hAnsi="Arial" w:cs="Arial"/>
          <w:sz w:val="24"/>
          <w:szCs w:val="24"/>
        </w:rPr>
        <w:t>Персональные выплаты к должностному окладу устанавливаются за опыт работы в занимаемой должности в размерах:</w:t>
      </w:r>
    </w:p>
    <w:p w:rsidR="00053ED1" w:rsidRPr="00B83153" w:rsidRDefault="00053ED1" w:rsidP="00053ED1">
      <w:pPr>
        <w:autoSpaceDE w:val="0"/>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670"/>
        <w:gridCol w:w="2801"/>
      </w:tblGrid>
      <w:tr w:rsidR="00053ED1" w:rsidRPr="00B83153" w:rsidTr="006160A0">
        <w:tc>
          <w:tcPr>
            <w:tcW w:w="959"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 xml:space="preserve">№ </w:t>
            </w:r>
            <w:proofErr w:type="spellStart"/>
            <w:r w:rsidRPr="00B83153">
              <w:rPr>
                <w:rFonts w:ascii="Arial" w:hAnsi="Arial" w:cs="Arial"/>
                <w:sz w:val="24"/>
                <w:szCs w:val="24"/>
              </w:rPr>
              <w:t>п</w:t>
            </w:r>
            <w:proofErr w:type="spellEnd"/>
            <w:r w:rsidRPr="00B83153">
              <w:rPr>
                <w:rFonts w:ascii="Arial" w:hAnsi="Arial" w:cs="Arial"/>
                <w:sz w:val="24"/>
                <w:szCs w:val="24"/>
              </w:rPr>
              <w:t>/</w:t>
            </w:r>
            <w:proofErr w:type="spellStart"/>
            <w:r w:rsidRPr="00B83153">
              <w:rPr>
                <w:rFonts w:ascii="Arial" w:hAnsi="Arial" w:cs="Arial"/>
                <w:sz w:val="24"/>
                <w:szCs w:val="24"/>
              </w:rPr>
              <w:t>п</w:t>
            </w:r>
            <w:proofErr w:type="spellEnd"/>
          </w:p>
        </w:tc>
        <w:tc>
          <w:tcPr>
            <w:tcW w:w="5670"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Виды персональных выплат</w:t>
            </w:r>
          </w:p>
        </w:tc>
        <w:tc>
          <w:tcPr>
            <w:tcW w:w="2801"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Размер выплат к окладу (должностному окладу)</w:t>
            </w:r>
          </w:p>
        </w:tc>
      </w:tr>
      <w:tr w:rsidR="00053ED1" w:rsidRPr="00B83153" w:rsidTr="006160A0">
        <w:tc>
          <w:tcPr>
            <w:tcW w:w="959"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1</w:t>
            </w:r>
          </w:p>
        </w:tc>
        <w:tc>
          <w:tcPr>
            <w:tcW w:w="5670" w:type="dxa"/>
            <w:shd w:val="clear" w:color="auto" w:fill="auto"/>
          </w:tcPr>
          <w:p w:rsidR="00053ED1" w:rsidRPr="00B83153" w:rsidRDefault="00053ED1" w:rsidP="006160A0">
            <w:pPr>
              <w:autoSpaceDE w:val="0"/>
              <w:spacing w:after="0" w:line="240" w:lineRule="auto"/>
              <w:rPr>
                <w:rFonts w:ascii="Arial" w:hAnsi="Arial" w:cs="Arial"/>
                <w:sz w:val="24"/>
                <w:szCs w:val="24"/>
              </w:rPr>
            </w:pPr>
            <w:r w:rsidRPr="00B83153">
              <w:rPr>
                <w:rFonts w:ascii="Arial" w:hAnsi="Arial" w:cs="Arial"/>
                <w:sz w:val="24"/>
                <w:szCs w:val="24"/>
              </w:rPr>
              <w:t>Опыт работы в занимаемой должности</w:t>
            </w:r>
          </w:p>
          <w:p w:rsidR="00053ED1" w:rsidRPr="00B83153" w:rsidRDefault="00053ED1" w:rsidP="006160A0">
            <w:pPr>
              <w:autoSpaceDE w:val="0"/>
              <w:spacing w:after="0" w:line="240" w:lineRule="auto"/>
              <w:rPr>
                <w:rFonts w:ascii="Arial" w:hAnsi="Arial" w:cs="Arial"/>
                <w:sz w:val="24"/>
                <w:szCs w:val="24"/>
              </w:rPr>
            </w:pPr>
            <w:r w:rsidRPr="00B83153">
              <w:rPr>
                <w:rFonts w:ascii="Arial" w:hAnsi="Arial" w:cs="Arial"/>
                <w:sz w:val="24"/>
                <w:szCs w:val="24"/>
              </w:rPr>
              <w:t>Свыше 5 лет</w:t>
            </w:r>
          </w:p>
        </w:tc>
        <w:tc>
          <w:tcPr>
            <w:tcW w:w="2801"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20%</w:t>
            </w:r>
          </w:p>
        </w:tc>
      </w:tr>
      <w:tr w:rsidR="00053ED1" w:rsidRPr="00B83153" w:rsidTr="006160A0">
        <w:tc>
          <w:tcPr>
            <w:tcW w:w="959"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2</w:t>
            </w:r>
          </w:p>
        </w:tc>
        <w:tc>
          <w:tcPr>
            <w:tcW w:w="5670" w:type="dxa"/>
            <w:shd w:val="clear" w:color="auto" w:fill="auto"/>
          </w:tcPr>
          <w:p w:rsidR="00053ED1" w:rsidRPr="00B83153" w:rsidRDefault="00053ED1" w:rsidP="006160A0">
            <w:pPr>
              <w:autoSpaceDE w:val="0"/>
              <w:spacing w:after="0" w:line="240" w:lineRule="auto"/>
              <w:rPr>
                <w:rFonts w:ascii="Arial" w:hAnsi="Arial" w:cs="Arial"/>
                <w:sz w:val="24"/>
                <w:szCs w:val="24"/>
              </w:rPr>
            </w:pPr>
            <w:r w:rsidRPr="00B83153">
              <w:rPr>
                <w:rFonts w:ascii="Arial" w:hAnsi="Arial" w:cs="Arial"/>
                <w:sz w:val="24"/>
                <w:szCs w:val="24"/>
              </w:rPr>
              <w:t>Опыт работы в занимаемой должности</w:t>
            </w:r>
          </w:p>
          <w:p w:rsidR="00053ED1" w:rsidRPr="00B83153" w:rsidRDefault="00053ED1" w:rsidP="006160A0">
            <w:pPr>
              <w:autoSpaceDE w:val="0"/>
              <w:spacing w:after="0" w:line="240" w:lineRule="auto"/>
              <w:rPr>
                <w:rFonts w:ascii="Arial" w:hAnsi="Arial" w:cs="Arial"/>
                <w:sz w:val="24"/>
                <w:szCs w:val="24"/>
              </w:rPr>
            </w:pPr>
            <w:r w:rsidRPr="00B83153">
              <w:rPr>
                <w:rFonts w:ascii="Arial" w:hAnsi="Arial" w:cs="Arial"/>
                <w:sz w:val="24"/>
                <w:szCs w:val="24"/>
              </w:rPr>
              <w:t>от 3 лет до 5 лет</w:t>
            </w:r>
          </w:p>
        </w:tc>
        <w:tc>
          <w:tcPr>
            <w:tcW w:w="2801"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15%</w:t>
            </w:r>
          </w:p>
        </w:tc>
      </w:tr>
      <w:tr w:rsidR="00053ED1" w:rsidRPr="00B83153" w:rsidTr="006160A0">
        <w:tc>
          <w:tcPr>
            <w:tcW w:w="959"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3</w:t>
            </w:r>
          </w:p>
        </w:tc>
        <w:tc>
          <w:tcPr>
            <w:tcW w:w="5670" w:type="dxa"/>
            <w:shd w:val="clear" w:color="auto" w:fill="auto"/>
          </w:tcPr>
          <w:p w:rsidR="00053ED1" w:rsidRPr="00B83153" w:rsidRDefault="00053ED1" w:rsidP="006160A0">
            <w:pPr>
              <w:autoSpaceDE w:val="0"/>
              <w:spacing w:after="0" w:line="240" w:lineRule="auto"/>
              <w:rPr>
                <w:rFonts w:ascii="Arial" w:hAnsi="Arial" w:cs="Arial"/>
                <w:sz w:val="24"/>
                <w:szCs w:val="24"/>
              </w:rPr>
            </w:pPr>
            <w:r w:rsidRPr="00B83153">
              <w:rPr>
                <w:rFonts w:ascii="Arial" w:hAnsi="Arial" w:cs="Arial"/>
                <w:sz w:val="24"/>
                <w:szCs w:val="24"/>
              </w:rPr>
              <w:t>Опыт работы в занимаемой должности</w:t>
            </w:r>
          </w:p>
          <w:p w:rsidR="00053ED1" w:rsidRPr="00B83153" w:rsidRDefault="00053ED1" w:rsidP="006160A0">
            <w:pPr>
              <w:autoSpaceDE w:val="0"/>
              <w:spacing w:after="0" w:line="240" w:lineRule="auto"/>
              <w:rPr>
                <w:rFonts w:ascii="Arial" w:hAnsi="Arial" w:cs="Arial"/>
                <w:sz w:val="24"/>
                <w:szCs w:val="24"/>
              </w:rPr>
            </w:pPr>
            <w:r w:rsidRPr="00B83153">
              <w:rPr>
                <w:rFonts w:ascii="Arial" w:hAnsi="Arial" w:cs="Arial"/>
                <w:sz w:val="24"/>
                <w:szCs w:val="24"/>
              </w:rPr>
              <w:t>от 1 года до 3 лет</w:t>
            </w:r>
          </w:p>
        </w:tc>
        <w:tc>
          <w:tcPr>
            <w:tcW w:w="2801"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10%</w:t>
            </w:r>
          </w:p>
        </w:tc>
      </w:tr>
    </w:tbl>
    <w:p w:rsidR="00053ED1" w:rsidRPr="00B83153" w:rsidRDefault="00053ED1" w:rsidP="00053ED1">
      <w:pPr>
        <w:autoSpaceDE w:val="0"/>
        <w:spacing w:after="0" w:line="240" w:lineRule="auto"/>
        <w:rPr>
          <w:rFonts w:ascii="Arial" w:hAnsi="Arial" w:cs="Arial"/>
          <w:sz w:val="24"/>
          <w:szCs w:val="24"/>
        </w:rPr>
      </w:pPr>
    </w:p>
    <w:p w:rsidR="00053ED1" w:rsidRPr="00B83153" w:rsidRDefault="00053ED1" w:rsidP="00053ED1">
      <w:pPr>
        <w:autoSpaceDE w:val="0"/>
        <w:spacing w:after="0" w:line="240" w:lineRule="auto"/>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sectPr w:rsidR="00053ED1" w:rsidRPr="00B83153" w:rsidSect="00AA0270">
          <w:pgSz w:w="11906" w:h="16838"/>
          <w:pgMar w:top="567" w:right="991" w:bottom="851" w:left="1701" w:header="720" w:footer="720" w:gutter="0"/>
          <w:cols w:space="720"/>
          <w:docGrid w:linePitch="360"/>
        </w:sectPr>
      </w:pPr>
    </w:p>
    <w:tbl>
      <w:tblPr>
        <w:tblW w:w="0" w:type="auto"/>
        <w:tblLook w:val="01E0"/>
      </w:tblPr>
      <w:tblGrid>
        <w:gridCol w:w="4610"/>
        <w:gridCol w:w="4820"/>
      </w:tblGrid>
      <w:tr w:rsidR="00053ED1" w:rsidRPr="00B83153" w:rsidTr="006160A0">
        <w:tc>
          <w:tcPr>
            <w:tcW w:w="4610" w:type="dxa"/>
          </w:tcPr>
          <w:p w:rsidR="00053ED1" w:rsidRPr="00B83153" w:rsidRDefault="00053ED1" w:rsidP="006160A0">
            <w:pPr>
              <w:autoSpaceDE w:val="0"/>
              <w:spacing w:after="0" w:line="240" w:lineRule="auto"/>
              <w:jc w:val="right"/>
              <w:rPr>
                <w:rFonts w:ascii="Arial" w:hAnsi="Arial" w:cs="Arial"/>
                <w:sz w:val="24"/>
                <w:szCs w:val="24"/>
              </w:rPr>
            </w:pPr>
          </w:p>
        </w:tc>
        <w:tc>
          <w:tcPr>
            <w:tcW w:w="4820" w:type="dxa"/>
          </w:tcPr>
          <w:p w:rsidR="00053ED1" w:rsidRPr="00B83153" w:rsidRDefault="00053ED1" w:rsidP="006160A0">
            <w:pPr>
              <w:autoSpaceDE w:val="0"/>
              <w:spacing w:after="0" w:line="240" w:lineRule="auto"/>
              <w:jc w:val="right"/>
              <w:rPr>
                <w:rFonts w:ascii="Arial" w:hAnsi="Arial" w:cs="Arial"/>
                <w:sz w:val="24"/>
                <w:szCs w:val="24"/>
              </w:rPr>
            </w:pPr>
            <w:r w:rsidRPr="00B83153">
              <w:rPr>
                <w:rFonts w:ascii="Arial" w:hAnsi="Arial" w:cs="Arial"/>
                <w:sz w:val="24"/>
                <w:szCs w:val="24"/>
              </w:rPr>
              <w:t>Приложение 7</w:t>
            </w:r>
          </w:p>
          <w:p w:rsidR="00053ED1" w:rsidRPr="00B83153" w:rsidRDefault="00053ED1" w:rsidP="006160A0">
            <w:pPr>
              <w:autoSpaceDE w:val="0"/>
              <w:spacing w:after="0" w:line="240" w:lineRule="auto"/>
              <w:jc w:val="right"/>
              <w:rPr>
                <w:rFonts w:ascii="Arial" w:hAnsi="Arial" w:cs="Arial"/>
                <w:sz w:val="24"/>
                <w:szCs w:val="24"/>
              </w:rPr>
            </w:pPr>
            <w:r w:rsidRPr="00B83153">
              <w:rPr>
                <w:rFonts w:ascii="Arial" w:hAnsi="Arial" w:cs="Arial"/>
                <w:sz w:val="24"/>
                <w:szCs w:val="24"/>
              </w:rPr>
              <w:t xml:space="preserve">к </w:t>
            </w:r>
            <w:r>
              <w:rPr>
                <w:rFonts w:ascii="Arial" w:hAnsi="Arial" w:cs="Arial"/>
                <w:sz w:val="24"/>
                <w:szCs w:val="24"/>
              </w:rPr>
              <w:t xml:space="preserve">примерному </w:t>
            </w:r>
            <w:r w:rsidRPr="00B83153">
              <w:rPr>
                <w:rFonts w:ascii="Arial" w:hAnsi="Arial" w:cs="Arial"/>
                <w:sz w:val="24"/>
                <w:szCs w:val="24"/>
              </w:rPr>
              <w:t xml:space="preserve">положению об оплате труда работников </w:t>
            </w:r>
            <w:r w:rsidRPr="00B83153">
              <w:rPr>
                <w:rFonts w:ascii="Arial" w:eastAsia="Times New Roman" w:hAnsi="Arial" w:cs="Arial"/>
                <w:bCs/>
                <w:sz w:val="24"/>
                <w:szCs w:val="24"/>
              </w:rPr>
              <w:t>Муниципального казенного специализированного учреждения по ведению бюджетного учета «Межведомственная централизованная бухгалтерия»</w:t>
            </w:r>
          </w:p>
        </w:tc>
      </w:tr>
    </w:tbl>
    <w:p w:rsidR="00053ED1" w:rsidRPr="00B83153" w:rsidRDefault="00053ED1" w:rsidP="00053ED1">
      <w:pPr>
        <w:rPr>
          <w:rFonts w:ascii="Arial" w:hAnsi="Arial" w:cs="Arial"/>
          <w:sz w:val="24"/>
          <w:szCs w:val="24"/>
        </w:rPr>
      </w:pPr>
    </w:p>
    <w:p w:rsidR="00053ED1" w:rsidRPr="00B83153" w:rsidRDefault="00053ED1" w:rsidP="00053ED1">
      <w:pPr>
        <w:autoSpaceDE w:val="0"/>
        <w:autoSpaceDN w:val="0"/>
        <w:adjustRightInd w:val="0"/>
        <w:spacing w:after="0" w:line="240" w:lineRule="auto"/>
        <w:jc w:val="center"/>
        <w:outlineLvl w:val="0"/>
        <w:rPr>
          <w:rFonts w:ascii="Arial" w:hAnsi="Arial" w:cs="Arial"/>
          <w:sz w:val="24"/>
          <w:szCs w:val="24"/>
        </w:rPr>
      </w:pPr>
      <w:r w:rsidRPr="00B83153">
        <w:rPr>
          <w:rFonts w:ascii="Arial" w:hAnsi="Arial" w:cs="Arial"/>
          <w:sz w:val="24"/>
          <w:szCs w:val="24"/>
        </w:rPr>
        <w:t>РАЗМЕР ВЫПЛАТ ПО ИТОГАМ РАБОТЫ</w:t>
      </w:r>
      <w:r>
        <w:rPr>
          <w:rFonts w:ascii="Arial" w:hAnsi="Arial" w:cs="Arial"/>
          <w:sz w:val="24"/>
          <w:szCs w:val="24"/>
        </w:rPr>
        <w:t xml:space="preserve"> </w:t>
      </w:r>
      <w:r w:rsidRPr="00B83153">
        <w:rPr>
          <w:rFonts w:ascii="Arial" w:hAnsi="Arial" w:cs="Arial"/>
          <w:sz w:val="24"/>
          <w:szCs w:val="24"/>
        </w:rPr>
        <w:t xml:space="preserve">ЗА ГОД РУКОВОДИТЕЛЮ УЧРЕЖДЕНИЯ </w:t>
      </w:r>
    </w:p>
    <w:p w:rsidR="00053ED1" w:rsidRPr="00B83153" w:rsidRDefault="00053ED1" w:rsidP="00053ED1">
      <w:pPr>
        <w:autoSpaceDE w:val="0"/>
        <w:autoSpaceDN w:val="0"/>
        <w:adjustRightInd w:val="0"/>
        <w:spacing w:after="0" w:line="240" w:lineRule="auto"/>
        <w:jc w:val="center"/>
        <w:outlineLvl w:val="0"/>
        <w:rPr>
          <w:rFonts w:ascii="Arial" w:hAnsi="Arial" w:cs="Arial"/>
          <w:sz w:val="24"/>
          <w:szCs w:val="24"/>
        </w:rPr>
      </w:pPr>
      <w:r w:rsidRPr="00B83153">
        <w:rPr>
          <w:rFonts w:ascii="Arial" w:hAnsi="Arial" w:cs="Arial"/>
          <w:sz w:val="24"/>
          <w:szCs w:val="24"/>
        </w:rPr>
        <w:t>И ГЛАВНОМУ БУХГАЛТЕРУ</w:t>
      </w:r>
    </w:p>
    <w:p w:rsidR="00053ED1" w:rsidRPr="00B83153" w:rsidRDefault="00053ED1" w:rsidP="00053ED1">
      <w:pPr>
        <w:autoSpaceDE w:val="0"/>
        <w:autoSpaceDN w:val="0"/>
        <w:adjustRightInd w:val="0"/>
        <w:spacing w:after="0" w:line="240" w:lineRule="auto"/>
        <w:jc w:val="center"/>
        <w:outlineLvl w:val="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126"/>
        <w:gridCol w:w="2410"/>
        <w:gridCol w:w="2092"/>
      </w:tblGrid>
      <w:tr w:rsidR="00053ED1" w:rsidRPr="00B83153" w:rsidTr="006160A0">
        <w:tc>
          <w:tcPr>
            <w:tcW w:w="2802" w:type="dxa"/>
            <w:vMerge w:val="restart"/>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Критерии оценки результативности и качества труда работников учреждения</w:t>
            </w:r>
          </w:p>
        </w:tc>
        <w:tc>
          <w:tcPr>
            <w:tcW w:w="4536" w:type="dxa"/>
            <w:gridSpan w:val="2"/>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Условия</w:t>
            </w:r>
          </w:p>
        </w:tc>
        <w:tc>
          <w:tcPr>
            <w:tcW w:w="2092" w:type="dxa"/>
            <w:vMerge w:val="restart"/>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Предельное количество процентов</w:t>
            </w:r>
          </w:p>
        </w:tc>
      </w:tr>
      <w:tr w:rsidR="00053ED1" w:rsidRPr="00B83153" w:rsidTr="006160A0">
        <w:tc>
          <w:tcPr>
            <w:tcW w:w="2802" w:type="dxa"/>
            <w:vMerge/>
            <w:shd w:val="clear" w:color="auto" w:fill="auto"/>
          </w:tcPr>
          <w:p w:rsidR="00053ED1" w:rsidRPr="00B83153" w:rsidRDefault="00053ED1" w:rsidP="006160A0">
            <w:pPr>
              <w:autoSpaceDE w:val="0"/>
              <w:spacing w:after="0" w:line="240" w:lineRule="auto"/>
              <w:jc w:val="center"/>
              <w:rPr>
                <w:rFonts w:ascii="Arial" w:hAnsi="Arial" w:cs="Arial"/>
                <w:sz w:val="24"/>
                <w:szCs w:val="24"/>
              </w:rPr>
            </w:pPr>
          </w:p>
        </w:tc>
        <w:tc>
          <w:tcPr>
            <w:tcW w:w="2126" w:type="dxa"/>
            <w:shd w:val="clear" w:color="auto" w:fill="auto"/>
            <w:vAlign w:val="center"/>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наименование</w:t>
            </w:r>
          </w:p>
        </w:tc>
        <w:tc>
          <w:tcPr>
            <w:tcW w:w="2410" w:type="dxa"/>
            <w:shd w:val="clear" w:color="auto" w:fill="auto"/>
            <w:vAlign w:val="center"/>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индикатор</w:t>
            </w:r>
          </w:p>
        </w:tc>
        <w:tc>
          <w:tcPr>
            <w:tcW w:w="2092" w:type="dxa"/>
            <w:vMerge/>
            <w:shd w:val="clear" w:color="auto" w:fill="auto"/>
          </w:tcPr>
          <w:p w:rsidR="00053ED1" w:rsidRPr="00B83153" w:rsidRDefault="00053ED1" w:rsidP="006160A0">
            <w:pPr>
              <w:autoSpaceDE w:val="0"/>
              <w:spacing w:after="0" w:line="240" w:lineRule="auto"/>
              <w:jc w:val="center"/>
              <w:rPr>
                <w:rFonts w:ascii="Arial" w:hAnsi="Arial" w:cs="Arial"/>
                <w:sz w:val="24"/>
                <w:szCs w:val="24"/>
              </w:rPr>
            </w:pPr>
          </w:p>
        </w:tc>
      </w:tr>
      <w:tr w:rsidR="00053ED1" w:rsidRPr="00B83153" w:rsidTr="006160A0">
        <w:tc>
          <w:tcPr>
            <w:tcW w:w="2802"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Степень освоения выделенных бюджетных средств</w:t>
            </w:r>
          </w:p>
        </w:tc>
        <w:tc>
          <w:tcPr>
            <w:tcW w:w="2126"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 освоения выделенных бюджетных средств</w:t>
            </w:r>
          </w:p>
        </w:tc>
        <w:tc>
          <w:tcPr>
            <w:tcW w:w="2410"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от 90% до 98%</w:t>
            </w:r>
          </w:p>
          <w:p w:rsidR="00053ED1" w:rsidRPr="00B83153" w:rsidRDefault="00053ED1" w:rsidP="006160A0">
            <w:pPr>
              <w:autoSpaceDE w:val="0"/>
              <w:spacing w:after="0" w:line="240" w:lineRule="auto"/>
              <w:jc w:val="center"/>
              <w:rPr>
                <w:rFonts w:ascii="Arial" w:hAnsi="Arial" w:cs="Arial"/>
                <w:sz w:val="24"/>
                <w:szCs w:val="24"/>
              </w:rPr>
            </w:pPr>
          </w:p>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от 98,1% до 100%</w:t>
            </w:r>
          </w:p>
        </w:tc>
        <w:tc>
          <w:tcPr>
            <w:tcW w:w="2092"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35</w:t>
            </w:r>
          </w:p>
          <w:p w:rsidR="00053ED1" w:rsidRPr="00B83153" w:rsidRDefault="00053ED1" w:rsidP="006160A0">
            <w:pPr>
              <w:autoSpaceDE w:val="0"/>
              <w:spacing w:after="0" w:line="240" w:lineRule="auto"/>
              <w:jc w:val="center"/>
              <w:rPr>
                <w:rFonts w:ascii="Arial" w:hAnsi="Arial" w:cs="Arial"/>
                <w:sz w:val="24"/>
                <w:szCs w:val="24"/>
              </w:rPr>
            </w:pPr>
          </w:p>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50</w:t>
            </w:r>
          </w:p>
        </w:tc>
      </w:tr>
      <w:tr w:rsidR="00053ED1" w:rsidRPr="00B83153" w:rsidTr="006160A0">
        <w:tc>
          <w:tcPr>
            <w:tcW w:w="2802" w:type="dxa"/>
            <w:shd w:val="clear" w:color="auto" w:fill="auto"/>
          </w:tcPr>
          <w:p w:rsidR="00053ED1" w:rsidRPr="00B83153" w:rsidRDefault="00053ED1" w:rsidP="00053ED1">
            <w:pPr>
              <w:autoSpaceDE w:val="0"/>
              <w:spacing w:after="0" w:line="240" w:lineRule="auto"/>
              <w:jc w:val="center"/>
              <w:rPr>
                <w:rFonts w:ascii="Arial" w:hAnsi="Arial" w:cs="Arial"/>
                <w:sz w:val="24"/>
                <w:szCs w:val="24"/>
              </w:rPr>
            </w:pPr>
            <w:r w:rsidRPr="00B83153">
              <w:rPr>
                <w:rFonts w:ascii="Arial" w:hAnsi="Arial" w:cs="Arial"/>
                <w:sz w:val="24"/>
                <w:szCs w:val="24"/>
              </w:rPr>
              <w:t>Участие в ме</w:t>
            </w:r>
            <w:r>
              <w:rPr>
                <w:rFonts w:ascii="Arial" w:hAnsi="Arial" w:cs="Arial"/>
                <w:sz w:val="24"/>
                <w:szCs w:val="24"/>
              </w:rPr>
              <w:t>ропри</w:t>
            </w:r>
            <w:r w:rsidRPr="00B83153">
              <w:rPr>
                <w:rFonts w:ascii="Arial" w:hAnsi="Arial" w:cs="Arial"/>
                <w:sz w:val="24"/>
                <w:szCs w:val="24"/>
              </w:rPr>
              <w:t>ятиях, семинарах, связанных с деятельностью учреждения, в том числе обмен опытом</w:t>
            </w:r>
          </w:p>
        </w:tc>
        <w:tc>
          <w:tcPr>
            <w:tcW w:w="2126"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Участие в мероприятиях</w:t>
            </w:r>
          </w:p>
        </w:tc>
        <w:tc>
          <w:tcPr>
            <w:tcW w:w="2410"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Не менее одного факта</w:t>
            </w:r>
          </w:p>
        </w:tc>
        <w:tc>
          <w:tcPr>
            <w:tcW w:w="2092"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50</w:t>
            </w:r>
          </w:p>
        </w:tc>
      </w:tr>
      <w:tr w:rsidR="00053ED1" w:rsidRPr="00B83153" w:rsidTr="006160A0">
        <w:tc>
          <w:tcPr>
            <w:tcW w:w="2802"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Отсутствие нарушений в финансово-хозяйственной деятельности</w:t>
            </w:r>
          </w:p>
        </w:tc>
        <w:tc>
          <w:tcPr>
            <w:tcW w:w="2126"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Количество дисциплинарных взысканий и замечаний</w:t>
            </w:r>
          </w:p>
        </w:tc>
        <w:tc>
          <w:tcPr>
            <w:tcW w:w="2410"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 xml:space="preserve">0 </w:t>
            </w:r>
          </w:p>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дисциплинарных взысканий и замечаний</w:t>
            </w:r>
          </w:p>
        </w:tc>
        <w:tc>
          <w:tcPr>
            <w:tcW w:w="2092"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50</w:t>
            </w:r>
          </w:p>
        </w:tc>
      </w:tr>
    </w:tbl>
    <w:p w:rsidR="00053ED1" w:rsidRPr="00B83153" w:rsidRDefault="00053ED1" w:rsidP="00053ED1">
      <w:pPr>
        <w:autoSpaceDE w:val="0"/>
        <w:autoSpaceDN w:val="0"/>
        <w:adjustRightInd w:val="0"/>
        <w:spacing w:after="0" w:line="240" w:lineRule="auto"/>
        <w:jc w:val="center"/>
        <w:outlineLvl w:val="0"/>
        <w:rPr>
          <w:rFonts w:ascii="Arial" w:hAnsi="Arial" w:cs="Arial"/>
          <w:sz w:val="24"/>
          <w:szCs w:val="24"/>
        </w:rPr>
      </w:pPr>
    </w:p>
    <w:p w:rsidR="00053ED1" w:rsidRPr="00B83153" w:rsidRDefault="00053ED1" w:rsidP="00053ED1">
      <w:pPr>
        <w:autoSpaceDE w:val="0"/>
        <w:autoSpaceDN w:val="0"/>
        <w:adjustRightInd w:val="0"/>
        <w:spacing w:after="0" w:line="240" w:lineRule="auto"/>
        <w:jc w:val="center"/>
        <w:outlineLvl w:val="0"/>
        <w:rPr>
          <w:rFonts w:ascii="Arial" w:hAnsi="Arial" w:cs="Arial"/>
          <w:sz w:val="24"/>
          <w:szCs w:val="24"/>
        </w:rPr>
      </w:pPr>
    </w:p>
    <w:p w:rsidR="00053ED1" w:rsidRDefault="00053ED1" w:rsidP="00053ED1">
      <w:pPr>
        <w:autoSpaceDE w:val="0"/>
        <w:autoSpaceDN w:val="0"/>
        <w:adjustRightInd w:val="0"/>
        <w:spacing w:after="0" w:line="240" w:lineRule="auto"/>
        <w:jc w:val="both"/>
        <w:outlineLvl w:val="0"/>
      </w:pPr>
    </w:p>
    <w:p w:rsidR="00053ED1" w:rsidRDefault="00053ED1" w:rsidP="00053ED1">
      <w:pPr>
        <w:rPr>
          <w:rFonts w:ascii="Times New Roman" w:hAnsi="Times New Roman"/>
          <w:sz w:val="24"/>
          <w:szCs w:val="24"/>
        </w:rPr>
      </w:pPr>
    </w:p>
    <w:p w:rsidR="00053ED1" w:rsidRDefault="00053ED1" w:rsidP="00053ED1">
      <w:pPr>
        <w:rPr>
          <w:rFonts w:ascii="Times New Roman" w:hAnsi="Times New Roman"/>
          <w:sz w:val="24"/>
          <w:szCs w:val="24"/>
        </w:rPr>
      </w:pPr>
    </w:p>
    <w:p w:rsidR="00053ED1" w:rsidRDefault="00053ED1" w:rsidP="00053ED1">
      <w:pPr>
        <w:rPr>
          <w:rFonts w:ascii="Times New Roman" w:hAnsi="Times New Roman"/>
          <w:sz w:val="24"/>
          <w:szCs w:val="24"/>
        </w:rPr>
      </w:pPr>
    </w:p>
    <w:p w:rsidR="00053ED1" w:rsidRDefault="00053ED1" w:rsidP="00053ED1">
      <w:pPr>
        <w:rPr>
          <w:rFonts w:ascii="Times New Roman" w:hAnsi="Times New Roman"/>
          <w:sz w:val="24"/>
          <w:szCs w:val="24"/>
        </w:rPr>
      </w:pPr>
    </w:p>
    <w:p w:rsidR="00053ED1" w:rsidRDefault="00053ED1" w:rsidP="00053ED1">
      <w:pPr>
        <w:rPr>
          <w:rFonts w:ascii="Times New Roman" w:hAnsi="Times New Roman"/>
          <w:sz w:val="24"/>
          <w:szCs w:val="24"/>
        </w:rPr>
      </w:pPr>
    </w:p>
    <w:p w:rsidR="00053ED1" w:rsidRDefault="00053ED1" w:rsidP="00053ED1">
      <w:pPr>
        <w:rPr>
          <w:rFonts w:ascii="Times New Roman" w:hAnsi="Times New Roman"/>
          <w:sz w:val="24"/>
          <w:szCs w:val="24"/>
        </w:rPr>
      </w:pPr>
    </w:p>
    <w:p w:rsidR="00053ED1" w:rsidRDefault="00053ED1" w:rsidP="00053ED1">
      <w:pPr>
        <w:rPr>
          <w:rFonts w:ascii="Times New Roman" w:hAnsi="Times New Roman"/>
          <w:sz w:val="24"/>
          <w:szCs w:val="24"/>
        </w:rPr>
      </w:pPr>
    </w:p>
    <w:p w:rsidR="00053ED1" w:rsidRDefault="00053ED1" w:rsidP="00053ED1">
      <w:pPr>
        <w:rPr>
          <w:rFonts w:ascii="Times New Roman" w:hAnsi="Times New Roman"/>
          <w:sz w:val="24"/>
          <w:szCs w:val="24"/>
        </w:rPr>
      </w:pPr>
    </w:p>
    <w:p w:rsidR="00053ED1" w:rsidRPr="00350AFE" w:rsidRDefault="00053ED1" w:rsidP="00BF4F13">
      <w:pPr>
        <w:suppressAutoHyphens/>
        <w:spacing w:after="0"/>
        <w:rPr>
          <w:rFonts w:ascii="Arial" w:eastAsia="Times New Roman" w:hAnsi="Arial" w:cs="Arial"/>
          <w:sz w:val="20"/>
          <w:szCs w:val="20"/>
          <w:lang w:eastAsia="ar-SA"/>
        </w:rPr>
      </w:pPr>
    </w:p>
    <w:sectPr w:rsidR="00053ED1" w:rsidRPr="00350AFE" w:rsidSect="00AC47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9C4AAA"/>
    <w:rsid w:val="0000797E"/>
    <w:rsid w:val="00024B76"/>
    <w:rsid w:val="0002673A"/>
    <w:rsid w:val="00026B44"/>
    <w:rsid w:val="000277BC"/>
    <w:rsid w:val="00053ED1"/>
    <w:rsid w:val="00056C17"/>
    <w:rsid w:val="00064956"/>
    <w:rsid w:val="00076BCC"/>
    <w:rsid w:val="00087837"/>
    <w:rsid w:val="000960E1"/>
    <w:rsid w:val="00096D0E"/>
    <w:rsid w:val="000A2BFA"/>
    <w:rsid w:val="000A7830"/>
    <w:rsid w:val="000A786A"/>
    <w:rsid w:val="000B1484"/>
    <w:rsid w:val="000B32A2"/>
    <w:rsid w:val="000C0040"/>
    <w:rsid w:val="000C4D46"/>
    <w:rsid w:val="000C6B90"/>
    <w:rsid w:val="000D3803"/>
    <w:rsid w:val="000D7ECC"/>
    <w:rsid w:val="000F22AD"/>
    <w:rsid w:val="000F3AA4"/>
    <w:rsid w:val="00113472"/>
    <w:rsid w:val="0013353E"/>
    <w:rsid w:val="001335A8"/>
    <w:rsid w:val="001612AC"/>
    <w:rsid w:val="0017331B"/>
    <w:rsid w:val="00187FCD"/>
    <w:rsid w:val="001951C5"/>
    <w:rsid w:val="001A109E"/>
    <w:rsid w:val="001A1D5C"/>
    <w:rsid w:val="001B3700"/>
    <w:rsid w:val="001C5FD6"/>
    <w:rsid w:val="001D12D6"/>
    <w:rsid w:val="001E629D"/>
    <w:rsid w:val="001F2120"/>
    <w:rsid w:val="001F4E13"/>
    <w:rsid w:val="0020520D"/>
    <w:rsid w:val="00241100"/>
    <w:rsid w:val="00243876"/>
    <w:rsid w:val="00244384"/>
    <w:rsid w:val="002520A0"/>
    <w:rsid w:val="002525A2"/>
    <w:rsid w:val="00285BFE"/>
    <w:rsid w:val="00295E9A"/>
    <w:rsid w:val="00297408"/>
    <w:rsid w:val="002D32F4"/>
    <w:rsid w:val="002E32E9"/>
    <w:rsid w:val="00350AFE"/>
    <w:rsid w:val="00354BA3"/>
    <w:rsid w:val="00356D5E"/>
    <w:rsid w:val="003B1BDB"/>
    <w:rsid w:val="003C3945"/>
    <w:rsid w:val="003D0248"/>
    <w:rsid w:val="003F157B"/>
    <w:rsid w:val="003F48AC"/>
    <w:rsid w:val="00443398"/>
    <w:rsid w:val="004565CF"/>
    <w:rsid w:val="00464D50"/>
    <w:rsid w:val="00466D71"/>
    <w:rsid w:val="00471200"/>
    <w:rsid w:val="004952CE"/>
    <w:rsid w:val="004B36E5"/>
    <w:rsid w:val="004E1550"/>
    <w:rsid w:val="004E4A5E"/>
    <w:rsid w:val="004F7701"/>
    <w:rsid w:val="00501353"/>
    <w:rsid w:val="00526029"/>
    <w:rsid w:val="005322A8"/>
    <w:rsid w:val="005637B6"/>
    <w:rsid w:val="005845D6"/>
    <w:rsid w:val="005A5CF6"/>
    <w:rsid w:val="005C142A"/>
    <w:rsid w:val="005C323C"/>
    <w:rsid w:val="005D7D3B"/>
    <w:rsid w:val="005E09C8"/>
    <w:rsid w:val="005E4E15"/>
    <w:rsid w:val="00600262"/>
    <w:rsid w:val="00610430"/>
    <w:rsid w:val="00616C97"/>
    <w:rsid w:val="006207B4"/>
    <w:rsid w:val="006432D4"/>
    <w:rsid w:val="00654F3B"/>
    <w:rsid w:val="00656C68"/>
    <w:rsid w:val="006961E2"/>
    <w:rsid w:val="006E3B29"/>
    <w:rsid w:val="006F4091"/>
    <w:rsid w:val="006F54B9"/>
    <w:rsid w:val="0070050D"/>
    <w:rsid w:val="00705F4E"/>
    <w:rsid w:val="007122B3"/>
    <w:rsid w:val="00722A8F"/>
    <w:rsid w:val="00734177"/>
    <w:rsid w:val="007562A4"/>
    <w:rsid w:val="00780C0C"/>
    <w:rsid w:val="00781FE3"/>
    <w:rsid w:val="00783044"/>
    <w:rsid w:val="00785310"/>
    <w:rsid w:val="00792370"/>
    <w:rsid w:val="007A3A49"/>
    <w:rsid w:val="007D32A0"/>
    <w:rsid w:val="00815D75"/>
    <w:rsid w:val="00843CDA"/>
    <w:rsid w:val="008655B4"/>
    <w:rsid w:val="00875A88"/>
    <w:rsid w:val="00883707"/>
    <w:rsid w:val="00896E28"/>
    <w:rsid w:val="008A20E8"/>
    <w:rsid w:val="008C0B97"/>
    <w:rsid w:val="008C761C"/>
    <w:rsid w:val="008D5B6E"/>
    <w:rsid w:val="008D7E07"/>
    <w:rsid w:val="008F512B"/>
    <w:rsid w:val="008F534E"/>
    <w:rsid w:val="008F6ADF"/>
    <w:rsid w:val="00916210"/>
    <w:rsid w:val="00923218"/>
    <w:rsid w:val="009304F9"/>
    <w:rsid w:val="00950152"/>
    <w:rsid w:val="0096120B"/>
    <w:rsid w:val="0096194C"/>
    <w:rsid w:val="00987E1C"/>
    <w:rsid w:val="00991ADD"/>
    <w:rsid w:val="009A7377"/>
    <w:rsid w:val="009B1379"/>
    <w:rsid w:val="009C4876"/>
    <w:rsid w:val="009C4AAA"/>
    <w:rsid w:val="009C58C0"/>
    <w:rsid w:val="009E6A72"/>
    <w:rsid w:val="00A4249E"/>
    <w:rsid w:val="00A42C9C"/>
    <w:rsid w:val="00A54406"/>
    <w:rsid w:val="00A617EA"/>
    <w:rsid w:val="00A65EAB"/>
    <w:rsid w:val="00A7516E"/>
    <w:rsid w:val="00A8784E"/>
    <w:rsid w:val="00AB03B3"/>
    <w:rsid w:val="00AC47A6"/>
    <w:rsid w:val="00B16773"/>
    <w:rsid w:val="00B3156A"/>
    <w:rsid w:val="00B5798A"/>
    <w:rsid w:val="00B610EA"/>
    <w:rsid w:val="00B63446"/>
    <w:rsid w:val="00B63567"/>
    <w:rsid w:val="00B80379"/>
    <w:rsid w:val="00B9157A"/>
    <w:rsid w:val="00B96562"/>
    <w:rsid w:val="00BD4259"/>
    <w:rsid w:val="00BF3446"/>
    <w:rsid w:val="00BF4F13"/>
    <w:rsid w:val="00C10B30"/>
    <w:rsid w:val="00C245CF"/>
    <w:rsid w:val="00C2783E"/>
    <w:rsid w:val="00C340FA"/>
    <w:rsid w:val="00C4459A"/>
    <w:rsid w:val="00C76B89"/>
    <w:rsid w:val="00C86867"/>
    <w:rsid w:val="00CB2B6C"/>
    <w:rsid w:val="00CB46B0"/>
    <w:rsid w:val="00CB500D"/>
    <w:rsid w:val="00CF1AEC"/>
    <w:rsid w:val="00D04751"/>
    <w:rsid w:val="00D373C2"/>
    <w:rsid w:val="00D42069"/>
    <w:rsid w:val="00D50935"/>
    <w:rsid w:val="00DB2A65"/>
    <w:rsid w:val="00DB7D3E"/>
    <w:rsid w:val="00DD0765"/>
    <w:rsid w:val="00DD09E6"/>
    <w:rsid w:val="00DE2415"/>
    <w:rsid w:val="00DF1828"/>
    <w:rsid w:val="00E034A4"/>
    <w:rsid w:val="00E21594"/>
    <w:rsid w:val="00E36FA9"/>
    <w:rsid w:val="00E55226"/>
    <w:rsid w:val="00E570D1"/>
    <w:rsid w:val="00E87E5F"/>
    <w:rsid w:val="00EA772A"/>
    <w:rsid w:val="00EB4BBC"/>
    <w:rsid w:val="00EC3CC0"/>
    <w:rsid w:val="00EC3E23"/>
    <w:rsid w:val="00EC52C0"/>
    <w:rsid w:val="00EC5A59"/>
    <w:rsid w:val="00ED64AD"/>
    <w:rsid w:val="00F17984"/>
    <w:rsid w:val="00F253D0"/>
    <w:rsid w:val="00F72558"/>
    <w:rsid w:val="00F81BF4"/>
    <w:rsid w:val="00F912E7"/>
    <w:rsid w:val="00F9402E"/>
    <w:rsid w:val="00FA12A2"/>
    <w:rsid w:val="00FB5297"/>
    <w:rsid w:val="00FC34F3"/>
    <w:rsid w:val="00FD5B8F"/>
    <w:rsid w:val="00FF37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7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3ED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053ED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053ED1"/>
    <w:pPr>
      <w:widowControl w:val="0"/>
      <w:suppressAutoHyphens/>
      <w:autoSpaceDE w:val="0"/>
      <w:spacing w:after="0" w:line="240" w:lineRule="auto"/>
    </w:pPr>
    <w:rPr>
      <w:rFonts w:ascii="Calibri" w:eastAsia="Arial" w:hAnsi="Calibri" w:cs="Calibri"/>
      <w:b/>
      <w:bCs/>
      <w:lang w:eastAsia="ar-SA"/>
    </w:rPr>
  </w:style>
  <w:style w:type="paragraph" w:styleId="a3">
    <w:name w:val="Title"/>
    <w:basedOn w:val="a"/>
    <w:link w:val="a4"/>
    <w:qFormat/>
    <w:rsid w:val="00053ED1"/>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rsid w:val="00053ED1"/>
    <w:rPr>
      <w:rFonts w:ascii="Times New Roman" w:eastAsia="Times New Roman" w:hAnsi="Times New Roman" w:cs="Times New Roman"/>
      <w:b/>
      <w:bCs/>
      <w:sz w:val="24"/>
      <w:szCs w:val="24"/>
      <w:lang w:eastAsia="ru-RU"/>
    </w:rPr>
  </w:style>
  <w:style w:type="paragraph" w:customStyle="1" w:styleId="ConsNormal">
    <w:name w:val="ConsNormal"/>
    <w:rsid w:val="00053ED1"/>
    <w:pPr>
      <w:widowControl w:val="0"/>
      <w:spacing w:after="0" w:line="240" w:lineRule="auto"/>
      <w:ind w:firstLine="720"/>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522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oleObject" Target="embeddings/oleObject2.bin"/><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23</Pages>
  <Words>5347</Words>
  <Characters>30481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pk5</dc:creator>
  <cp:lastModifiedBy>Савицкая Ольга Евгеньевна</cp:lastModifiedBy>
  <cp:revision>10</cp:revision>
  <dcterms:created xsi:type="dcterms:W3CDTF">2020-01-28T04:50:00Z</dcterms:created>
  <dcterms:modified xsi:type="dcterms:W3CDTF">2020-01-29T07:55:00Z</dcterms:modified>
</cp:coreProperties>
</file>