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97358E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23.09.</w:t>
      </w:r>
      <w:r w:rsidR="00AA1451">
        <w:rPr>
          <w:rFonts w:ascii="Arial" w:hAnsi="Arial" w:cs="Arial"/>
          <w:sz w:val="24"/>
          <w:szCs w:val="24"/>
        </w:rPr>
        <w:t>2019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604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8B2B97">
        <w:rPr>
          <w:sz w:val="24"/>
          <w:szCs w:val="24"/>
        </w:rPr>
        <w:t>правоотношения</w:t>
      </w:r>
      <w:proofErr w:type="gramEnd"/>
      <w:r w:rsidRPr="008B2B97">
        <w:rPr>
          <w:sz w:val="24"/>
          <w:szCs w:val="24"/>
        </w:rPr>
        <w:t xml:space="preserve">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97358E">
        <w:rPr>
          <w:rFonts w:ascii="Arial" w:hAnsi="Arial" w:cs="Arial"/>
          <w:bCs/>
          <w:sz w:val="24"/>
          <w:szCs w:val="24"/>
        </w:rPr>
        <w:t xml:space="preserve"> 23.09.2019 </w:t>
      </w:r>
      <w:r w:rsidRPr="008B2B97">
        <w:rPr>
          <w:rFonts w:ascii="Arial" w:hAnsi="Arial" w:cs="Arial"/>
          <w:bCs/>
          <w:sz w:val="24"/>
          <w:szCs w:val="24"/>
        </w:rPr>
        <w:t xml:space="preserve">№ </w:t>
      </w:r>
      <w:r w:rsidR="0097358E">
        <w:rPr>
          <w:rFonts w:ascii="Arial" w:hAnsi="Arial" w:cs="Arial"/>
          <w:bCs/>
          <w:sz w:val="24"/>
          <w:szCs w:val="24"/>
        </w:rPr>
        <w:t>604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97358E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97358E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97358E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872BC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061392" w:rsidRPr="008B2B97" w:rsidRDefault="00872BC1" w:rsidP="00872B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C528AB"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D71C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97358E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97358E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97358E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97358E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97358E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746E0" w:rsidRPr="0097358E">
              <w:rPr>
                <w:rFonts w:ascii="Arial" w:hAnsi="Arial" w:cs="Arial"/>
                <w:sz w:val="24"/>
                <w:szCs w:val="24"/>
                <w:lang w:eastAsia="ar-SA"/>
              </w:rPr>
              <w:t>26 829 463, 55 рублей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</w:p>
          <w:p w:rsidR="00061392" w:rsidRPr="0097358E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97358E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97358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97358E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97358E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97358E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97358E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97358E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97358E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97358E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97358E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97358E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99390F" w:rsidRPr="0097358E">
              <w:rPr>
                <w:rFonts w:ascii="Arial" w:hAnsi="Arial" w:cs="Arial"/>
                <w:sz w:val="24"/>
                <w:szCs w:val="24"/>
                <w:lang w:eastAsia="ar-SA"/>
              </w:rPr>
              <w:t>4 030 183,91</w:t>
            </w:r>
            <w:r w:rsidR="00BE333F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9390F" w:rsidRPr="0097358E">
              <w:rPr>
                <w:rFonts w:ascii="Arial" w:hAnsi="Arial" w:cs="Arial"/>
                <w:sz w:val="24"/>
                <w:szCs w:val="24"/>
                <w:lang w:eastAsia="ar-SA"/>
              </w:rPr>
              <w:t>3 7</w:t>
            </w:r>
            <w:r w:rsidR="00C748A9" w:rsidRPr="0097358E">
              <w:rPr>
                <w:rFonts w:ascii="Arial" w:hAnsi="Arial" w:cs="Arial"/>
                <w:sz w:val="24"/>
                <w:szCs w:val="24"/>
                <w:lang w:eastAsia="ar-SA"/>
              </w:rPr>
              <w:t>68</w:t>
            </w:r>
            <w:r w:rsidR="0099390F" w:rsidRPr="0097358E">
              <w:rPr>
                <w:rFonts w:ascii="Arial" w:hAnsi="Arial" w:cs="Arial"/>
                <w:sz w:val="24"/>
                <w:szCs w:val="24"/>
                <w:lang w:eastAsia="ar-SA"/>
              </w:rPr>
              <w:t> 71</w:t>
            </w:r>
            <w:r w:rsidR="009E42A6" w:rsidRPr="0097358E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99390F" w:rsidRPr="0097358E">
              <w:rPr>
                <w:rFonts w:ascii="Arial" w:hAnsi="Arial" w:cs="Arial"/>
                <w:sz w:val="24"/>
                <w:szCs w:val="24"/>
                <w:lang w:eastAsia="ar-SA"/>
              </w:rPr>
              <w:t>,45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97358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A117FB" w:rsidRPr="0097358E">
              <w:rPr>
                <w:rFonts w:ascii="Arial" w:hAnsi="Arial" w:cs="Arial"/>
                <w:sz w:val="24"/>
                <w:szCs w:val="24"/>
                <w:lang w:eastAsia="ar-SA"/>
              </w:rPr>
              <w:t>261 471, 46</w:t>
            </w:r>
            <w:r w:rsidR="00C528AB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97358E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97358E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97358E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97358E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97358E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 w:rsidRPr="0097358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61392" w:rsidRPr="0097358E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97358E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97358E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97358E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97358E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 w:rsidRPr="0097358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9735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97358E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973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proofErr w:type="gramStart"/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</w:t>
      </w:r>
      <w:proofErr w:type="gramEnd"/>
      <w:r w:rsidRPr="008B2B97">
        <w:rPr>
          <w:rFonts w:ascii="Arial" w:hAnsi="Arial" w:cs="Arial"/>
          <w:sz w:val="24"/>
          <w:szCs w:val="24"/>
        </w:rPr>
        <w:t>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9735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97358E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97358E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9735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1C7B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="00D71C7B" w:rsidRPr="00D71C7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71C7B" w:rsidRPr="008B2B97">
        <w:rPr>
          <w:rFonts w:ascii="Arial" w:hAnsi="Arial" w:cs="Arial"/>
          <w:sz w:val="24"/>
          <w:szCs w:val="24"/>
          <w:lang w:eastAsia="ar-SA"/>
        </w:rPr>
        <w:t>Администрация города Бородино</w:t>
      </w:r>
      <w:r w:rsidR="00D71C7B">
        <w:rPr>
          <w:rFonts w:ascii="Arial" w:hAnsi="Arial" w:cs="Arial"/>
          <w:sz w:val="24"/>
          <w:szCs w:val="24"/>
          <w:lang w:eastAsia="ar-SA"/>
        </w:rPr>
        <w:t>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r w:rsidRPr="008B2B97">
        <w:rPr>
          <w:rFonts w:ascii="Arial" w:hAnsi="Arial" w:cs="Arial"/>
          <w:sz w:val="24"/>
          <w:szCs w:val="24"/>
        </w:rPr>
        <w:t>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97358E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97358E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Мнение»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.</w:t>
      </w:r>
      <w:r w:rsidR="00A41787">
        <w:rPr>
          <w:rFonts w:ascii="Arial" w:hAnsi="Arial" w:cs="Arial"/>
          <w:spacing w:val="-2"/>
          <w:sz w:val="24"/>
          <w:szCs w:val="24"/>
        </w:rPr>
        <w:t>В</w:t>
      </w:r>
      <w:proofErr w:type="spellEnd"/>
      <w:proofErr w:type="gramEnd"/>
      <w:r w:rsidR="00A41787">
        <w:rPr>
          <w:rFonts w:ascii="Arial" w:hAnsi="Arial" w:cs="Arial"/>
          <w:spacing w:val="-2"/>
          <w:sz w:val="24"/>
          <w:szCs w:val="24"/>
        </w:rPr>
        <w:t xml:space="preserve">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97358E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72BC1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Закон Российской Федерации от 27.12.1991 г. № 2124-1 «О средствах </w:t>
      </w:r>
      <w:r w:rsidRPr="00872BC1">
        <w:rPr>
          <w:rFonts w:ascii="Arial" w:hAnsi="Arial" w:cs="Arial"/>
          <w:sz w:val="24"/>
          <w:szCs w:val="24"/>
        </w:rPr>
        <w:t>массовой информации»;</w:t>
      </w:r>
    </w:p>
    <w:p w:rsidR="00872BC1" w:rsidRPr="00872BC1" w:rsidRDefault="00C528AB" w:rsidP="00872BC1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872BC1">
        <w:rPr>
          <w:rFonts w:ascii="Arial" w:hAnsi="Arial" w:cs="Arial"/>
          <w:b w:val="0"/>
          <w:sz w:val="24"/>
          <w:szCs w:val="24"/>
        </w:rPr>
        <w:t xml:space="preserve">- </w:t>
      </w:r>
      <w:r w:rsidR="00872BC1" w:rsidRPr="00872BC1">
        <w:rPr>
          <w:rFonts w:ascii="Arial" w:hAnsi="Arial" w:cs="Arial"/>
          <w:b w:val="0"/>
          <w:color w:val="333333"/>
          <w:sz w:val="24"/>
          <w:szCs w:val="24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</w:r>
    </w:p>
    <w:p w:rsidR="00061392" w:rsidRPr="00872BC1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72BC1">
        <w:rPr>
          <w:rFonts w:ascii="Arial" w:hAnsi="Arial" w:cs="Arial"/>
          <w:sz w:val="24"/>
          <w:szCs w:val="24"/>
        </w:rPr>
        <w:t xml:space="preserve">- </w:t>
      </w:r>
      <w:r w:rsidR="00C528AB" w:rsidRPr="00872BC1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</w:t>
      </w:r>
      <w:r w:rsidR="00C528AB" w:rsidRPr="008B2B97">
        <w:rPr>
          <w:rFonts w:ascii="Arial" w:hAnsi="Arial" w:cs="Arial"/>
          <w:sz w:val="24"/>
          <w:szCs w:val="24"/>
        </w:rPr>
        <w:t xml:space="preserve">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390F" w:rsidRPr="0097358E">
        <w:rPr>
          <w:rFonts w:ascii="Arial" w:hAnsi="Arial" w:cs="Arial"/>
          <w:sz w:val="24"/>
          <w:szCs w:val="24"/>
          <w:lang w:eastAsia="ar-SA"/>
        </w:rPr>
        <w:t>26 829 46</w:t>
      </w:r>
      <w:r w:rsidR="00DA10A1" w:rsidRPr="0097358E">
        <w:rPr>
          <w:rFonts w:ascii="Arial" w:hAnsi="Arial" w:cs="Arial"/>
          <w:sz w:val="24"/>
          <w:szCs w:val="24"/>
          <w:lang w:eastAsia="ar-SA"/>
        </w:rPr>
        <w:t>3</w:t>
      </w:r>
      <w:r w:rsidR="0099390F" w:rsidRPr="0097358E">
        <w:rPr>
          <w:rFonts w:ascii="Arial" w:hAnsi="Arial" w:cs="Arial"/>
          <w:sz w:val="24"/>
          <w:szCs w:val="24"/>
          <w:lang w:eastAsia="ar-SA"/>
        </w:rPr>
        <w:t>,</w:t>
      </w:r>
      <w:r w:rsidR="00BB0B5E" w:rsidRPr="0097358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390F" w:rsidRPr="0097358E">
        <w:rPr>
          <w:rFonts w:ascii="Arial" w:hAnsi="Arial" w:cs="Arial"/>
          <w:sz w:val="24"/>
          <w:szCs w:val="24"/>
          <w:lang w:eastAsia="ar-SA"/>
        </w:rPr>
        <w:t>55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E0048E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9735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775 498,18 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рублей </w:t>
      </w:r>
      <w:r w:rsidRPr="008B2B97">
        <w:rPr>
          <w:rFonts w:ascii="Arial" w:hAnsi="Arial" w:cs="Arial"/>
          <w:sz w:val="24"/>
          <w:szCs w:val="24"/>
          <w:lang w:eastAsia="ar-SA"/>
        </w:rPr>
        <w:t>средства краевого бюджета 0,00 рублей, внебюджетные средства 0,00 рублей;</w:t>
      </w:r>
    </w:p>
    <w:p w:rsidR="00C74F99" w:rsidRPr="00B637FE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7F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637FE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37FE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8E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97358E">
        <w:rPr>
          <w:rFonts w:ascii="Arial" w:hAnsi="Arial" w:cs="Arial"/>
          <w:sz w:val="24"/>
          <w:szCs w:val="24"/>
          <w:lang w:eastAsia="ar-SA"/>
        </w:rPr>
        <w:t>4 030 183,91</w:t>
      </w:r>
      <w:r w:rsidRPr="0097358E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97358E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97358E">
        <w:rPr>
          <w:rFonts w:ascii="Arial" w:hAnsi="Arial" w:cs="Arial"/>
          <w:sz w:val="24"/>
          <w:szCs w:val="24"/>
          <w:lang w:eastAsia="ar-SA"/>
        </w:rPr>
        <w:t>2</w:t>
      </w:r>
      <w:r w:rsidR="0099390F" w:rsidRPr="0097358E">
        <w:rPr>
          <w:rFonts w:ascii="Arial" w:hAnsi="Arial" w:cs="Arial"/>
          <w:sz w:val="24"/>
          <w:szCs w:val="24"/>
          <w:lang w:eastAsia="ar-SA"/>
        </w:rPr>
        <w:t>,45</w:t>
      </w:r>
      <w:r w:rsidR="00E0048E" w:rsidRPr="009735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97358E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средства краевого бюджета </w:t>
      </w:r>
      <w:r w:rsidR="00E0048E">
        <w:rPr>
          <w:rFonts w:ascii="Arial" w:hAnsi="Arial" w:cs="Arial"/>
          <w:sz w:val="24"/>
          <w:szCs w:val="24"/>
          <w:lang w:eastAsia="ar-SA"/>
        </w:rPr>
        <w:t>261 471,</w:t>
      </w:r>
      <w:r w:rsidR="00A117FB" w:rsidRPr="009E42A6">
        <w:rPr>
          <w:rFonts w:ascii="Arial" w:hAnsi="Arial" w:cs="Arial"/>
          <w:sz w:val="24"/>
          <w:szCs w:val="24"/>
          <w:lang w:eastAsia="ar-SA"/>
        </w:rPr>
        <w:t>46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9E42A6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9735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97358E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68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4896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08"/>
              <w:gridCol w:w="649"/>
              <w:gridCol w:w="881"/>
              <w:gridCol w:w="124"/>
              <w:gridCol w:w="844"/>
              <w:gridCol w:w="138"/>
              <w:gridCol w:w="974"/>
              <w:gridCol w:w="72"/>
              <w:gridCol w:w="1117"/>
            </w:tblGrid>
            <w:tr w:rsidR="00254C5E" w:rsidTr="00254C5E">
              <w:trPr>
                <w:trHeight w:val="1419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Default="00254C5E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Default="00254C5E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4C5E" w:rsidRDefault="00254C5E" w:rsidP="009E75C3">
                  <w:pPr>
                    <w:spacing w:after="0" w:line="240" w:lineRule="auto"/>
                    <w:jc w:val="right"/>
                  </w:pPr>
                </w:p>
                <w:p w:rsidR="00254C5E" w:rsidRDefault="00254C5E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254C5E" w:rsidRDefault="00254C5E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254C5E" w:rsidTr="00254C5E">
              <w:trPr>
                <w:trHeight w:val="750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254C5E" w:rsidRDefault="00254C5E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54C5E" w:rsidTr="00254C5E">
              <w:trPr>
                <w:cantSplit/>
                <w:trHeight w:val="2031"/>
              </w:trPr>
              <w:tc>
                <w:tcPr>
                  <w:tcW w:w="501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9735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2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54C5E" w:rsidTr="00254C5E">
              <w:trPr>
                <w:trHeight w:val="291"/>
              </w:trPr>
              <w:tc>
                <w:tcPr>
                  <w:tcW w:w="50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254C5E" w:rsidTr="00254C5E">
              <w:trPr>
                <w:trHeight w:val="675"/>
              </w:trPr>
              <w:tc>
                <w:tcPr>
                  <w:tcW w:w="14896" w:type="dxa"/>
                  <w:gridSpan w:val="19"/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54C5E" w:rsidTr="00254C5E">
              <w:trPr>
                <w:trHeight w:val="17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97358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54C5E" w:rsidTr="00254C5E">
              <w:trPr>
                <w:cantSplit/>
                <w:trHeight w:val="11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9735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97358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254C5E" w:rsidTr="00254C5E">
              <w:trPr>
                <w:trHeight w:val="570"/>
              </w:trPr>
              <w:tc>
                <w:tcPr>
                  <w:tcW w:w="14896" w:type="dxa"/>
                  <w:gridSpan w:val="19"/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97358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54C5E" w:rsidTr="00254C5E">
              <w:trPr>
                <w:trHeight w:val="204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97358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Tr="00254C5E">
              <w:trPr>
                <w:trHeight w:val="138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54C5E" w:rsidTr="00254C5E">
              <w:trPr>
                <w:trHeight w:val="615"/>
              </w:trPr>
              <w:tc>
                <w:tcPr>
                  <w:tcW w:w="14896" w:type="dxa"/>
                  <w:gridSpan w:val="19"/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54C5E" w:rsidTr="00254C5E">
              <w:trPr>
                <w:trHeight w:val="171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Tr="00254C5E">
              <w:trPr>
                <w:trHeight w:val="1515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254C5E" w:rsidTr="00254C5E">
              <w:trPr>
                <w:trHeight w:val="480"/>
              </w:trPr>
              <w:tc>
                <w:tcPr>
                  <w:tcW w:w="14896" w:type="dxa"/>
                  <w:gridSpan w:val="19"/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97358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97358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54C5E" w:rsidTr="00254C5E">
              <w:trPr>
                <w:trHeight w:val="907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Default="00254C5E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973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97358E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97358E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97358E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97358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97358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99390F" w:rsidP="00A117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4030183,91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B85898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B0B5E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9390F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185690</w:t>
            </w: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,41</w:t>
            </w:r>
          </w:p>
        </w:tc>
      </w:tr>
      <w:tr w:rsidR="00CB331E" w:rsidRPr="0097358E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358E">
              <w:rPr>
                <w:rFonts w:ascii="Arial" w:hAnsi="Arial" w:cs="Arial"/>
                <w:sz w:val="20"/>
                <w:szCs w:val="20"/>
                <w:lang w:eastAsia="ar-SA"/>
              </w:rPr>
              <w:t>200 822,93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358E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358E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80591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200 822,93</w:t>
            </w:r>
          </w:p>
        </w:tc>
      </w:tr>
      <w:tr w:rsidR="00CB331E" w:rsidRPr="0097358E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8E">
              <w:rPr>
                <w:rFonts w:ascii="Arial" w:hAnsi="Arial" w:cs="Arial"/>
                <w:sz w:val="18"/>
                <w:szCs w:val="18"/>
              </w:rPr>
              <w:t>1 702753,04</w:t>
            </w:r>
            <w:r w:rsidR="0097358E" w:rsidRPr="009735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1 702753,04</w:t>
            </w:r>
            <w:r w:rsidR="0097358E" w:rsidRP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97358E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60 648, 53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80591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60 648, 53</w:t>
            </w:r>
          </w:p>
        </w:tc>
      </w:tr>
      <w:tr w:rsidR="00CB331E" w:rsidRPr="0097358E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514 2</w:t>
            </w:r>
            <w:r w:rsidR="009E42A6" w:rsidRPr="0097358E">
              <w:rPr>
                <w:rFonts w:ascii="Arial" w:hAnsi="Arial" w:cs="Arial"/>
                <w:sz w:val="20"/>
                <w:szCs w:val="20"/>
              </w:rPr>
              <w:t>3</w:t>
            </w:r>
            <w:r w:rsidRPr="0097358E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97358E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97358E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97358E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97358E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97358E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97358E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97358E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97358E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97358E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97358E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97358E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97358E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97358E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99390F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1 360 385,0</w:t>
            </w:r>
            <w:r w:rsidR="00A349A0" w:rsidRPr="0097358E">
              <w:rPr>
                <w:rFonts w:ascii="Arial" w:hAnsi="Arial" w:cs="Arial"/>
                <w:sz w:val="20"/>
                <w:szCs w:val="20"/>
              </w:rPr>
              <w:t>1</w:t>
            </w:r>
            <w:r w:rsidR="00CB331E" w:rsidRP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8E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8E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68272F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9390F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 806 755,0</w:t>
            </w:r>
            <w:r w:rsidR="009E42A6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B331E" w:rsidRPr="0097358E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1 280,00</w:t>
            </w:r>
            <w:r w:rsidR="0097358E" w:rsidRP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1 280,00</w:t>
            </w:r>
            <w:r w:rsidR="0097358E" w:rsidRP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1 280,00</w:t>
            </w:r>
            <w:r w:rsidR="0097358E" w:rsidRP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97358E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10</w:t>
            </w:r>
            <w:r w:rsidR="00C41E9C" w:rsidRPr="0097358E">
              <w:rPr>
                <w:rFonts w:ascii="Arial" w:hAnsi="Arial" w:cs="Arial"/>
                <w:sz w:val="20"/>
                <w:szCs w:val="20"/>
              </w:rPr>
              <w:t>5019</w:t>
            </w:r>
            <w:r w:rsidRPr="0097358E">
              <w:rPr>
                <w:rFonts w:ascii="Arial" w:hAnsi="Arial" w:cs="Arial"/>
                <w:sz w:val="20"/>
                <w:szCs w:val="20"/>
              </w:rPr>
              <w:t>,</w:t>
            </w:r>
            <w:r w:rsidR="00C41E9C" w:rsidRPr="0097358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E9C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B331E" w:rsidRPr="0097358E" w:rsidTr="00CB331E">
        <w:trPr>
          <w:trHeight w:val="69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31</w:t>
            </w:r>
            <w:r w:rsidR="003737B1" w:rsidRPr="0097358E">
              <w:rPr>
                <w:rFonts w:ascii="Arial" w:hAnsi="Arial" w:cs="Arial"/>
                <w:sz w:val="20"/>
                <w:szCs w:val="20"/>
              </w:rPr>
              <w:t>7</w:t>
            </w:r>
            <w:r w:rsidRPr="0097358E">
              <w:rPr>
                <w:rFonts w:ascii="Arial" w:hAnsi="Arial" w:cs="Arial"/>
                <w:sz w:val="20"/>
                <w:szCs w:val="20"/>
              </w:rPr>
              <w:t>15,</w:t>
            </w:r>
            <w:r w:rsidR="003737B1" w:rsidRPr="00973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58E">
              <w:rPr>
                <w:rFonts w:ascii="Arial" w:hAnsi="Arial" w:cs="Arial"/>
                <w:sz w:val="20"/>
                <w:szCs w:val="20"/>
              </w:rPr>
              <w:t>8</w:t>
            </w:r>
            <w:r w:rsidR="003737B1" w:rsidRPr="009735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7358E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58E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7358E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37B1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47,3</w:t>
            </w:r>
            <w:r w:rsidR="003737B1" w:rsidRPr="009735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061392" w:rsidRPr="0097358E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97358E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97358E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97358E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97358E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97358E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97358E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97358E" w:rsidRPr="009735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97358E" w:rsidRPr="009735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97358E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97358E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97358E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97358E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97358E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97358E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97358E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97358E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97358E" w:rsidTr="00254C5E">
        <w:trPr>
          <w:cantSplit/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97358E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97358E" w:rsidRDefault="00B7594A" w:rsidP="00254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97358E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97358E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97358E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97358E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97358E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97358E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97358E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97358E" w:rsidRDefault="00C528AB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97358E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7358E" w:rsidRDefault="0099390F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4030183,91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7358E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7358E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7358E" w:rsidRDefault="00805914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5898"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9390F"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 185 690,41</w:t>
            </w:r>
          </w:p>
        </w:tc>
      </w:tr>
      <w:tr w:rsidR="009262B9" w:rsidRPr="0097358E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97358E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97358E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7358E" w:rsidRDefault="00805914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bCs/>
                <w:sz w:val="24"/>
                <w:szCs w:val="24"/>
              </w:rPr>
              <w:t>261 471,46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7358E" w:rsidRDefault="00805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261 471,46</w:t>
            </w:r>
          </w:p>
        </w:tc>
      </w:tr>
      <w:tr w:rsidR="009262B9" w:rsidRPr="0097358E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7358E" w:rsidRDefault="009939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376871</w:t>
            </w:r>
            <w:r w:rsidR="009E42A6"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7358E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7358E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97358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7358E" w:rsidRDefault="009939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10 924 218,95</w:t>
            </w:r>
          </w:p>
        </w:tc>
      </w:tr>
      <w:tr w:rsidR="009262B9" w:rsidRPr="0097358E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97358E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7358E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7358E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58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7358E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58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41D6E"/>
    <w:rsid w:val="0004648F"/>
    <w:rsid w:val="00061392"/>
    <w:rsid w:val="000B3A87"/>
    <w:rsid w:val="000B4698"/>
    <w:rsid w:val="000C0BF6"/>
    <w:rsid w:val="000C10E5"/>
    <w:rsid w:val="0016291F"/>
    <w:rsid w:val="00195E01"/>
    <w:rsid w:val="00226878"/>
    <w:rsid w:val="00254C5E"/>
    <w:rsid w:val="00257905"/>
    <w:rsid w:val="00297A5D"/>
    <w:rsid w:val="002D12FB"/>
    <w:rsid w:val="002D24B0"/>
    <w:rsid w:val="002F1BD0"/>
    <w:rsid w:val="0033069C"/>
    <w:rsid w:val="00335A9A"/>
    <w:rsid w:val="00344122"/>
    <w:rsid w:val="003443E5"/>
    <w:rsid w:val="003737B1"/>
    <w:rsid w:val="003C271F"/>
    <w:rsid w:val="003F4462"/>
    <w:rsid w:val="00402FF0"/>
    <w:rsid w:val="00433D9F"/>
    <w:rsid w:val="00484173"/>
    <w:rsid w:val="004D5698"/>
    <w:rsid w:val="0052620F"/>
    <w:rsid w:val="00546951"/>
    <w:rsid w:val="00557116"/>
    <w:rsid w:val="005B7704"/>
    <w:rsid w:val="005B7B36"/>
    <w:rsid w:val="00622FB6"/>
    <w:rsid w:val="00627A3F"/>
    <w:rsid w:val="00656F08"/>
    <w:rsid w:val="00667634"/>
    <w:rsid w:val="0068272F"/>
    <w:rsid w:val="006868F9"/>
    <w:rsid w:val="006A17CF"/>
    <w:rsid w:val="006D01B4"/>
    <w:rsid w:val="006F360E"/>
    <w:rsid w:val="00747709"/>
    <w:rsid w:val="00757FD6"/>
    <w:rsid w:val="007C7AFF"/>
    <w:rsid w:val="007E5394"/>
    <w:rsid w:val="007F0FE7"/>
    <w:rsid w:val="00805914"/>
    <w:rsid w:val="00844E60"/>
    <w:rsid w:val="00851D2D"/>
    <w:rsid w:val="00872BC1"/>
    <w:rsid w:val="008B2B97"/>
    <w:rsid w:val="008B3334"/>
    <w:rsid w:val="008D2804"/>
    <w:rsid w:val="009136BA"/>
    <w:rsid w:val="009262B9"/>
    <w:rsid w:val="00931FF8"/>
    <w:rsid w:val="00934469"/>
    <w:rsid w:val="00947D58"/>
    <w:rsid w:val="00967425"/>
    <w:rsid w:val="0097358E"/>
    <w:rsid w:val="00990A53"/>
    <w:rsid w:val="0099390F"/>
    <w:rsid w:val="009E42A6"/>
    <w:rsid w:val="009E6C21"/>
    <w:rsid w:val="009E75C3"/>
    <w:rsid w:val="00A05478"/>
    <w:rsid w:val="00A117FB"/>
    <w:rsid w:val="00A14D7F"/>
    <w:rsid w:val="00A349A0"/>
    <w:rsid w:val="00A41787"/>
    <w:rsid w:val="00A91C7E"/>
    <w:rsid w:val="00A936BE"/>
    <w:rsid w:val="00AA1451"/>
    <w:rsid w:val="00AA1B72"/>
    <w:rsid w:val="00AA48A4"/>
    <w:rsid w:val="00AD45AA"/>
    <w:rsid w:val="00B2209A"/>
    <w:rsid w:val="00B637FE"/>
    <w:rsid w:val="00B7594A"/>
    <w:rsid w:val="00B85898"/>
    <w:rsid w:val="00BB0B5E"/>
    <w:rsid w:val="00BE2A02"/>
    <w:rsid w:val="00BE333F"/>
    <w:rsid w:val="00C41E9C"/>
    <w:rsid w:val="00C528AB"/>
    <w:rsid w:val="00C748A9"/>
    <w:rsid w:val="00C74F99"/>
    <w:rsid w:val="00CB1036"/>
    <w:rsid w:val="00CB331E"/>
    <w:rsid w:val="00D71C7B"/>
    <w:rsid w:val="00D86C73"/>
    <w:rsid w:val="00DA10A1"/>
    <w:rsid w:val="00DD2412"/>
    <w:rsid w:val="00E0048E"/>
    <w:rsid w:val="00E04DA8"/>
    <w:rsid w:val="00E17EB5"/>
    <w:rsid w:val="00E30C46"/>
    <w:rsid w:val="00E7141B"/>
    <w:rsid w:val="00E72434"/>
    <w:rsid w:val="00E746E0"/>
    <w:rsid w:val="00EB27D3"/>
    <w:rsid w:val="00EE3E51"/>
    <w:rsid w:val="00EE688A"/>
    <w:rsid w:val="00EF2052"/>
    <w:rsid w:val="00EF4D63"/>
    <w:rsid w:val="00F25D8E"/>
    <w:rsid w:val="00F816AB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7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9000-0421-4602-90BD-F060E16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72</cp:revision>
  <cp:lastPrinted>2019-08-29T06:03:00Z</cp:lastPrinted>
  <dcterms:created xsi:type="dcterms:W3CDTF">2018-03-28T07:03:00Z</dcterms:created>
  <dcterms:modified xsi:type="dcterms:W3CDTF">2019-09-23T07:12:00Z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