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6" w:rsidRDefault="00C67FD6" w:rsidP="00C67F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6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предупреждении бытовых пожаров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Бородино </w:t>
      </w:r>
    </w:p>
    <w:p w:rsidR="0088125D" w:rsidRDefault="00365E92" w:rsidP="00C67F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8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Красноярского края  наблюдается рост числа погибших при пожарах по сравнению с 2017 годом. Так, с начала 2018 года произошло 154 пожара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которых погибли 14 человек, что на 40% больше в сравнении с аналогичным периодом прошлого года.  Наибольший процент от общего количества пожаров</w:t>
      </w:r>
      <w:r w:rsidR="00881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 на жилые дома и прочие строения  жилого сектора-81%.</w:t>
      </w:r>
    </w:p>
    <w:p w:rsidR="00365E92" w:rsidRDefault="0088125D" w:rsidP="00C67F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 причинами возникновения пожаров является  короткое замыкание электропроводки, перегрузка электросетей, неисправность электрооборудования, а также неисправность  или нарушение  правил эксплуатации  печного отопления.</w:t>
      </w:r>
    </w:p>
    <w:p w:rsidR="007065D6" w:rsidRDefault="007065D6" w:rsidP="007065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города Бородино зарегистрировано два пожар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жилом секторе и в организации. Причина–нарушение правил эксплуатации   печного отопления.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65D6" w:rsidRDefault="007065D6" w:rsidP="007065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 с ожидаемым понижением температур   прогнозируется ухудшение  оперативной обстановки с пожарами и последствиями от них.</w:t>
      </w:r>
    </w:p>
    <w:p w:rsidR="00C67FD6" w:rsidRPr="008F215B" w:rsidRDefault="008F215B" w:rsidP="008F2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предупреждения  бытовых пожаров </w:t>
      </w:r>
      <w:r w:rsidR="00C67FD6" w:rsidRPr="008F215B">
        <w:rPr>
          <w:rFonts w:ascii="Times New Roman" w:hAnsi="Times New Roman" w:cs="Times New Roman"/>
          <w:color w:val="000000"/>
          <w:sz w:val="28"/>
          <w:szCs w:val="28"/>
        </w:rPr>
        <w:t>предлагаю обратить внимание на исполнение  следующих требований пожарной безопасности:</w:t>
      </w:r>
    </w:p>
    <w:p w:rsidR="00C67FD6" w:rsidRPr="00E06AF3" w:rsidRDefault="00C67FD6" w:rsidP="005605E5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</w:t>
      </w:r>
      <w:r w:rsidR="000C341C">
        <w:rPr>
          <w:color w:val="000000"/>
          <w:sz w:val="28"/>
          <w:szCs w:val="28"/>
        </w:rPr>
        <w:t>йте</w:t>
      </w:r>
      <w:r w:rsidRPr="00E06AF3">
        <w:rPr>
          <w:color w:val="000000"/>
          <w:sz w:val="28"/>
          <w:szCs w:val="28"/>
        </w:rPr>
        <w:t xml:space="preserve"> эксплуатацию электроприборов и отопительных систем (в том числе банных печ</w:t>
      </w:r>
      <w:r w:rsidR="000C341C">
        <w:rPr>
          <w:color w:val="000000"/>
          <w:sz w:val="28"/>
          <w:szCs w:val="28"/>
        </w:rPr>
        <w:t>ей) без присмотра и</w:t>
      </w:r>
      <w:r w:rsidR="000C341C" w:rsidRPr="000C341C">
        <w:rPr>
          <w:color w:val="000000"/>
          <w:sz w:val="28"/>
          <w:szCs w:val="28"/>
        </w:rPr>
        <w:t xml:space="preserve"> </w:t>
      </w:r>
      <w:r w:rsidR="000C341C" w:rsidRPr="00E06AF3">
        <w:rPr>
          <w:color w:val="000000"/>
          <w:sz w:val="28"/>
          <w:szCs w:val="28"/>
        </w:rPr>
        <w:t xml:space="preserve"> хранение в жилых домах и хозяйственных пристройках газовых баллонов;</w:t>
      </w:r>
    </w:p>
    <w:p w:rsidR="00FE5E0D" w:rsidRDefault="000C341C" w:rsidP="005605E5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 допускайте</w:t>
      </w:r>
      <w:r w:rsidR="00C67FD6" w:rsidRPr="00E06AF3">
        <w:rPr>
          <w:color w:val="000000"/>
          <w:sz w:val="28"/>
          <w:szCs w:val="28"/>
        </w:rPr>
        <w:t xml:space="preserve"> разведение костров, сжигание мусора на территории жилого сектора;</w:t>
      </w:r>
    </w:p>
    <w:p w:rsidR="000C341C" w:rsidRDefault="00FE5E0D" w:rsidP="0056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67FD6" w:rsidRPr="005605E5">
        <w:rPr>
          <w:rFonts w:ascii="Times New Roman" w:hAnsi="Times New Roman" w:cs="Times New Roman"/>
          <w:color w:val="000000"/>
          <w:sz w:val="28"/>
          <w:szCs w:val="28"/>
        </w:rPr>
        <w:t>– оборуд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>уйте</w:t>
      </w:r>
      <w:r w:rsidR="00C67FD6" w:rsidRPr="005605E5">
        <w:rPr>
          <w:rFonts w:ascii="Times New Roman" w:hAnsi="Times New Roman" w:cs="Times New Roman"/>
          <w:color w:val="000000"/>
          <w:sz w:val="28"/>
          <w:szCs w:val="28"/>
        </w:rPr>
        <w:t xml:space="preserve"> квартиры и жилые дома автономными пожарными </w:t>
      </w:r>
      <w:proofErr w:type="spellStart"/>
      <w:r w:rsidR="00C67FD6" w:rsidRPr="005605E5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="00C67FD6" w:rsidRPr="005605E5">
        <w:rPr>
          <w:rFonts w:ascii="Times New Roman" w:hAnsi="Times New Roman" w:cs="Times New Roman"/>
          <w:color w:val="000000"/>
          <w:sz w:val="28"/>
          <w:szCs w:val="28"/>
        </w:rPr>
        <w:t>, реагирующими на дым;</w:t>
      </w:r>
      <w:r w:rsidR="005605E5" w:rsidRPr="005605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41C" w:rsidRPr="00E06AF3" w:rsidRDefault="000C341C" w:rsidP="000C341C">
      <w:pPr>
        <w:pStyle w:val="a3"/>
        <w:shd w:val="clear" w:color="auto" w:fill="FFFFFF"/>
        <w:spacing w:before="150" w:beforeAutospacing="0" w:after="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обеспеч</w:t>
      </w:r>
      <w:r>
        <w:rPr>
          <w:color w:val="000000"/>
          <w:sz w:val="28"/>
          <w:szCs w:val="28"/>
        </w:rPr>
        <w:t>ьте</w:t>
      </w:r>
      <w:r w:rsidRPr="00E06AF3">
        <w:rPr>
          <w:color w:val="000000"/>
          <w:sz w:val="28"/>
          <w:szCs w:val="28"/>
        </w:rPr>
        <w:t xml:space="preserve"> помещения, строения и личный автотранспорт первичными средствами пожаротушения (бытовой пожарный кран с поливочным шлангом, огнетушитель);</w:t>
      </w:r>
    </w:p>
    <w:p w:rsidR="000C341C" w:rsidRPr="00E06AF3" w:rsidRDefault="000C341C" w:rsidP="000C341C">
      <w:pPr>
        <w:pStyle w:val="a3"/>
        <w:shd w:val="clear" w:color="auto" w:fill="FFFFFF"/>
        <w:spacing w:before="150" w:beforeAutospacing="0" w:after="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</w:t>
      </w:r>
      <w:r>
        <w:rPr>
          <w:color w:val="000000"/>
          <w:sz w:val="28"/>
          <w:szCs w:val="28"/>
        </w:rPr>
        <w:t>йте</w:t>
      </w:r>
      <w:r w:rsidRPr="00E06AF3">
        <w:rPr>
          <w:color w:val="000000"/>
          <w:sz w:val="28"/>
          <w:szCs w:val="28"/>
        </w:rPr>
        <w:t xml:space="preserve"> отделку наружной части балконов в многоквартирных домах горючими материалами, в целях исключения распространения огня на выше и </w:t>
      </w:r>
      <w:proofErr w:type="gramStart"/>
      <w:r w:rsidRPr="00E06AF3">
        <w:rPr>
          <w:color w:val="000000"/>
          <w:sz w:val="28"/>
          <w:szCs w:val="28"/>
        </w:rPr>
        <w:t>ниже расположенные</w:t>
      </w:r>
      <w:proofErr w:type="gramEnd"/>
      <w:r w:rsidRPr="00E06AF3">
        <w:rPr>
          <w:color w:val="000000"/>
          <w:sz w:val="28"/>
          <w:szCs w:val="28"/>
        </w:rPr>
        <w:t xml:space="preserve"> балконы и квартиры;</w:t>
      </w:r>
    </w:p>
    <w:p w:rsidR="000C341C" w:rsidRPr="00E06AF3" w:rsidRDefault="000C341C" w:rsidP="000C341C">
      <w:pPr>
        <w:pStyle w:val="a3"/>
        <w:shd w:val="clear" w:color="auto" w:fill="FFFFFF"/>
        <w:spacing w:before="150" w:beforeAutospacing="0" w:after="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демонтир</w:t>
      </w:r>
      <w:r>
        <w:rPr>
          <w:color w:val="000000"/>
          <w:sz w:val="28"/>
          <w:szCs w:val="28"/>
        </w:rPr>
        <w:t>уйте</w:t>
      </w:r>
      <w:r w:rsidRPr="00E06AF3">
        <w:rPr>
          <w:color w:val="000000"/>
          <w:sz w:val="28"/>
          <w:szCs w:val="28"/>
        </w:rPr>
        <w:t xml:space="preserve"> кладовые и другие помещения на лестничных к</w:t>
      </w:r>
      <w:r>
        <w:rPr>
          <w:color w:val="000000"/>
          <w:sz w:val="28"/>
          <w:szCs w:val="28"/>
        </w:rPr>
        <w:t>летках многоэтажных жилых домов.</w:t>
      </w:r>
    </w:p>
    <w:p w:rsidR="000C341C" w:rsidRPr="005605E5" w:rsidRDefault="000C341C" w:rsidP="0056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605E5" w:rsidRDefault="005605E5" w:rsidP="0056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05E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FE5E0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05E5">
        <w:rPr>
          <w:rFonts w:ascii="Times New Roman" w:hAnsi="Times New Roman" w:cs="Times New Roman"/>
          <w:sz w:val="28"/>
          <w:szCs w:val="28"/>
        </w:rPr>
        <w:t>станавлива</w:t>
      </w:r>
      <w:r w:rsidR="000C341C">
        <w:rPr>
          <w:rFonts w:ascii="Times New Roman" w:hAnsi="Times New Roman" w:cs="Times New Roman"/>
          <w:sz w:val="28"/>
          <w:szCs w:val="28"/>
        </w:rPr>
        <w:t>йте</w:t>
      </w:r>
      <w:r w:rsidRPr="005605E5">
        <w:rPr>
          <w:rFonts w:ascii="Times New Roman" w:hAnsi="Times New Roman" w:cs="Times New Roman"/>
          <w:sz w:val="28"/>
          <w:szCs w:val="28"/>
        </w:rPr>
        <w:t xml:space="preserve"> металлические печи кустарного изготовления, не отвечающие требованиям пожарной безопасности. При установке печей заводского изготовления строго сле</w:t>
      </w:r>
      <w:r>
        <w:rPr>
          <w:rFonts w:ascii="Times New Roman" w:hAnsi="Times New Roman" w:cs="Times New Roman"/>
          <w:sz w:val="28"/>
          <w:szCs w:val="28"/>
        </w:rPr>
        <w:t>довать инструкциям изготовителя;</w:t>
      </w:r>
    </w:p>
    <w:p w:rsidR="00FE5E0D" w:rsidRDefault="005605E5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605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5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5E5">
        <w:rPr>
          <w:rFonts w:ascii="Times New Roman" w:hAnsi="Times New Roman" w:cs="Times New Roman"/>
          <w:sz w:val="28"/>
          <w:szCs w:val="28"/>
        </w:rPr>
        <w:t>проверяйте высоту дымовых труб, чтобы они были выше конька кровли не мене</w:t>
      </w:r>
      <w:r w:rsidR="00FE5E0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605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05E5"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5 метра"/>
        </w:smartTagPr>
        <w:r w:rsidRPr="005605E5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5605E5">
        <w:rPr>
          <w:rFonts w:ascii="Times New Roman" w:hAnsi="Times New Roman" w:cs="Times New Roman"/>
          <w:sz w:val="28"/>
          <w:szCs w:val="28"/>
        </w:rPr>
        <w:t xml:space="preserve"> и выше кровли более высоких пристроенных зданий;</w:t>
      </w:r>
    </w:p>
    <w:p w:rsid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6AF3">
        <w:rPr>
          <w:color w:val="000000"/>
          <w:sz w:val="28"/>
          <w:szCs w:val="28"/>
        </w:rPr>
        <w:t>–</w:t>
      </w:r>
      <w:r w:rsidRPr="00FE5E0D">
        <w:rPr>
          <w:rFonts w:ascii="Times New Roman" w:hAnsi="Times New Roman" w:cs="Times New Roman"/>
          <w:sz w:val="28"/>
          <w:szCs w:val="28"/>
        </w:rPr>
        <w:t xml:space="preserve"> своевременно устраняйте трещины в кладке печей и дымоходов;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 xml:space="preserve">- проверяйте состояние </w:t>
      </w:r>
      <w:proofErr w:type="spellStart"/>
      <w:r w:rsidRPr="00FE5E0D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FE5E0D">
        <w:rPr>
          <w:rFonts w:ascii="Times New Roman" w:hAnsi="Times New Roman" w:cs="Times New Roman"/>
          <w:sz w:val="28"/>
          <w:szCs w:val="28"/>
        </w:rPr>
        <w:t xml:space="preserve"> листа. Если его нет, то перед топочной дверцей на полу из горючих материалов прибейте металлический лист размером не менее 0,5х</w:t>
      </w:r>
      <w:proofErr w:type="gramStart"/>
      <w:r w:rsidRPr="00FE5E0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E5E0D">
        <w:rPr>
          <w:rFonts w:ascii="Times New Roman" w:hAnsi="Times New Roman" w:cs="Times New Roman"/>
          <w:sz w:val="28"/>
          <w:szCs w:val="28"/>
        </w:rPr>
        <w:t>,7 метра;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побелите на чердаках дымовые трубы и стены, в которых проходят дымовые каналы;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периодически очищайте дымоходы и печи от саж</w:t>
      </w:r>
      <w:proofErr w:type="gramStart"/>
      <w:r w:rsidRPr="00FE5E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5E0D">
        <w:rPr>
          <w:rFonts w:ascii="Times New Roman" w:hAnsi="Times New Roman" w:cs="Times New Roman"/>
          <w:sz w:val="28"/>
          <w:szCs w:val="28"/>
        </w:rPr>
        <w:t xml:space="preserve"> не реже одного раза в три месяца;</w:t>
      </w:r>
    </w:p>
    <w:p w:rsid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высыпайте золу и шлак в отведённое безо</w:t>
      </w:r>
      <w:r>
        <w:rPr>
          <w:rFonts w:ascii="Times New Roman" w:hAnsi="Times New Roman" w:cs="Times New Roman"/>
          <w:sz w:val="28"/>
          <w:szCs w:val="28"/>
        </w:rPr>
        <w:t>пасное место и проливайте водой;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проверяйте состояние «пробок» (предохранителей) электросчётчика и иных аппаратов защиты, при необходимости устанавливайте калиброванные плавкие вставки. Не допускайте перегрузок сети, включая электроприборы большей мощности, чем позволяет сечение проводов;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используйте масляные обогреватели ( мощностью не более 15 кВт), вместо приборов с температурой теплоотдающей поверхности более 95</w:t>
      </w:r>
      <w:proofErr w:type="gramStart"/>
      <w:r w:rsidRPr="00FE5E0D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Pr="00FE5E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E0D">
        <w:rPr>
          <w:rFonts w:ascii="Times New Roman" w:hAnsi="Times New Roman" w:cs="Times New Roman"/>
          <w:sz w:val="28"/>
          <w:szCs w:val="28"/>
        </w:rPr>
        <w:t xml:space="preserve"> и самодельных  (кустарных) электроприборов;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не допускайте «скрутки» электропроводов, особенно выполненные из разных металлов (медь-алюминий). Не эксплуатируйте временные электропроводки;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-не допускайте прокладку проводов в одинарной изоляции по горючему основанию, не закрывайте электропроводку обоями, коврами.</w:t>
      </w:r>
    </w:p>
    <w:p w:rsidR="00FE5E0D" w:rsidRPr="00FE5E0D" w:rsidRDefault="00FE5E0D" w:rsidP="00FE5E0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E0D">
        <w:rPr>
          <w:rFonts w:ascii="Times New Roman" w:hAnsi="Times New Roman" w:cs="Times New Roman"/>
          <w:sz w:val="28"/>
          <w:szCs w:val="28"/>
        </w:rPr>
        <w:t>- не применяйте бумажные абажуры, не устанавливайте светильники</w:t>
      </w:r>
      <w:r w:rsidR="000C341C">
        <w:rPr>
          <w:rFonts w:ascii="Times New Roman" w:hAnsi="Times New Roman" w:cs="Times New Roman"/>
          <w:sz w:val="28"/>
          <w:szCs w:val="28"/>
        </w:rPr>
        <w:t xml:space="preserve"> вблизи от сгораемых материалов.</w:t>
      </w:r>
    </w:p>
    <w:p w:rsidR="008F215B" w:rsidRDefault="00FE5E0D" w:rsidP="005605E5">
      <w:pPr>
        <w:autoSpaceDE w:val="0"/>
        <w:autoSpaceDN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нарушений не проходите мимо,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C67FD6" w:rsidRPr="00E06AF3">
        <w:rPr>
          <w:rFonts w:ascii="Times New Roman" w:hAnsi="Times New Roman" w:cs="Times New Roman"/>
          <w:color w:val="000000"/>
          <w:sz w:val="28"/>
          <w:szCs w:val="28"/>
        </w:rPr>
        <w:t>информир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>уйте</w:t>
      </w:r>
      <w:r w:rsidR="00C67FD6" w:rsidRPr="00E06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нарушениях </w:t>
      </w:r>
      <w:r w:rsidR="00C67FD6" w:rsidRPr="00E06AF3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 xml:space="preserve">авления, органы внутренних дел </w:t>
      </w:r>
      <w:r w:rsidR="000C341C" w:rsidRPr="00E06AF3">
        <w:rPr>
          <w:rFonts w:ascii="Times New Roman" w:hAnsi="Times New Roman" w:cs="Times New Roman"/>
          <w:color w:val="000000"/>
          <w:sz w:val="28"/>
          <w:szCs w:val="28"/>
        </w:rPr>
        <w:t>о допускаемых нарушениях требований пожарной безопасности</w:t>
      </w:r>
      <w:r w:rsidR="000C34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215B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Вам!</w:t>
      </w:r>
      <w:bookmarkStart w:id="0" w:name="_GoBack"/>
      <w:bookmarkEnd w:id="0"/>
    </w:p>
    <w:p w:rsidR="00C67FD6" w:rsidRPr="001009D8" w:rsidRDefault="00C67FD6" w:rsidP="00C67FD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lastRenderedPageBreak/>
        <w:t>Главный специалист по ГО, ЧС и ПБ</w:t>
      </w:r>
    </w:p>
    <w:p w:rsidR="00C67FD6" w:rsidRPr="001009D8" w:rsidRDefault="00C67FD6" w:rsidP="00C67FD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009D8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1009D8">
        <w:rPr>
          <w:rFonts w:ascii="Times New Roman" w:hAnsi="Times New Roman" w:cs="Times New Roman"/>
          <w:sz w:val="28"/>
          <w:szCs w:val="28"/>
        </w:rPr>
        <w:tab/>
      </w:r>
      <w:r w:rsidRPr="001009D8">
        <w:rPr>
          <w:rFonts w:ascii="Times New Roman" w:hAnsi="Times New Roman" w:cs="Times New Roman"/>
          <w:sz w:val="28"/>
          <w:szCs w:val="28"/>
        </w:rPr>
        <w:tab/>
      </w:r>
      <w:r w:rsidRPr="001009D8">
        <w:rPr>
          <w:rFonts w:ascii="Times New Roman" w:hAnsi="Times New Roman" w:cs="Times New Roman"/>
          <w:sz w:val="28"/>
          <w:szCs w:val="28"/>
        </w:rPr>
        <w:tab/>
      </w:r>
      <w:r w:rsidRPr="001009D8">
        <w:rPr>
          <w:rFonts w:ascii="Times New Roman" w:hAnsi="Times New Roman" w:cs="Times New Roman"/>
          <w:sz w:val="28"/>
          <w:szCs w:val="28"/>
        </w:rPr>
        <w:tab/>
      </w:r>
      <w:r w:rsidRPr="001009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009D8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100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D6" w:rsidRPr="00E06AF3" w:rsidRDefault="00C67FD6" w:rsidP="00C67FD6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rPr>
          <w:color w:val="000000"/>
          <w:sz w:val="28"/>
          <w:szCs w:val="28"/>
        </w:rPr>
      </w:pPr>
    </w:p>
    <w:sectPr w:rsidR="00C67FD6" w:rsidRPr="00E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DB4"/>
    <w:multiLevelType w:val="hybridMultilevel"/>
    <w:tmpl w:val="D484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66FA"/>
    <w:multiLevelType w:val="hybridMultilevel"/>
    <w:tmpl w:val="57DA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4"/>
    <w:rsid w:val="000C341C"/>
    <w:rsid w:val="000D68D5"/>
    <w:rsid w:val="002D7B44"/>
    <w:rsid w:val="00365E92"/>
    <w:rsid w:val="00536F1F"/>
    <w:rsid w:val="005605E5"/>
    <w:rsid w:val="007065D6"/>
    <w:rsid w:val="0088125D"/>
    <w:rsid w:val="008F215B"/>
    <w:rsid w:val="00C67FD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Grechov</cp:lastModifiedBy>
  <cp:revision>5</cp:revision>
  <dcterms:created xsi:type="dcterms:W3CDTF">2017-08-02T00:51:00Z</dcterms:created>
  <dcterms:modified xsi:type="dcterms:W3CDTF">2018-01-19T03:29:00Z</dcterms:modified>
</cp:coreProperties>
</file>