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D51F07" w:rsidRPr="00D51F07" w:rsidRDefault="00D51F07" w:rsidP="00D51F07">
      <w:pPr>
        <w:spacing w:before="100" w:beforeAutospacing="1" w:after="100" w:afterAutospacing="1"/>
        <w:jc w:val="center"/>
        <w:outlineLvl w:val="3"/>
        <w:rPr>
          <w:rFonts w:ascii="Segoe UI" w:hAnsi="Segoe UI" w:cs="Segoe UI"/>
          <w:b/>
          <w:bCs/>
          <w:sz w:val="32"/>
          <w:szCs w:val="32"/>
        </w:rPr>
      </w:pPr>
      <w:r w:rsidRPr="00D51F07">
        <w:rPr>
          <w:rFonts w:ascii="Segoe UI" w:hAnsi="Segoe UI" w:cs="Segoe UI"/>
          <w:b/>
          <w:bCs/>
          <w:sz w:val="32"/>
          <w:szCs w:val="32"/>
        </w:rPr>
        <w:t>Все что вы хотели знать о характеристиках земельных участков</w:t>
      </w:r>
    </w:p>
    <w:p w:rsidR="0039406E" w:rsidRDefault="0039406E" w:rsidP="00840301">
      <w:pPr>
        <w:ind w:firstLine="567"/>
        <w:jc w:val="both"/>
        <w:rPr>
          <w:rFonts w:ascii="Segoe UI" w:hAnsi="Segoe UI" w:cs="Segoe UI"/>
          <w:b/>
        </w:rPr>
      </w:pPr>
    </w:p>
    <w:p w:rsidR="00D51F07" w:rsidRPr="00D51F07" w:rsidRDefault="001F3B81" w:rsidP="00D51F07">
      <w:pPr>
        <w:autoSpaceDE w:val="0"/>
        <w:spacing w:line="276" w:lineRule="auto"/>
        <w:ind w:firstLine="567"/>
        <w:jc w:val="both"/>
        <w:rPr>
          <w:rFonts w:ascii="Segoe UI" w:hAnsi="Segoe UI" w:cs="Segoe UI"/>
          <w:b/>
          <w:bCs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39406E">
        <w:rPr>
          <w:rFonts w:ascii="Segoe UI" w:hAnsi="Segoe UI" w:cs="Segoe UI"/>
          <w:b/>
        </w:rPr>
        <w:t>24</w:t>
      </w:r>
      <w:r w:rsidRPr="0000526C">
        <w:rPr>
          <w:rFonts w:ascii="Segoe UI" w:hAnsi="Segoe UI" w:cs="Segoe UI"/>
          <w:b/>
        </w:rPr>
        <w:t xml:space="preserve"> </w:t>
      </w:r>
      <w:r w:rsidR="007F3791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D51F07" w:rsidRPr="00D51F07">
        <w:rPr>
          <w:rFonts w:ascii="Segoe UI" w:hAnsi="Segoe UI" w:cs="Segoe UI"/>
        </w:rPr>
        <w:t>Филиал  ФГБУ «ФКП Росреестра» по Красноярскому краю уведомляет всех заинтересованных лиц о проведении дня «Горячей линии» на тему «Категория земель, адрес и разрешенное использование земельных участков: основные вопросы установления и изменения».</w:t>
      </w:r>
    </w:p>
    <w:p w:rsidR="00D51F07" w:rsidRPr="00D51F07" w:rsidRDefault="00D51F07" w:rsidP="00D51F07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D51F07">
        <w:rPr>
          <w:rFonts w:ascii="Segoe UI" w:hAnsi="Segoe UI" w:cs="Segoe UI"/>
          <w:b/>
          <w:bCs/>
        </w:rPr>
        <w:t>31 мая 2016</w:t>
      </w:r>
      <w:r w:rsidRPr="00D51F07">
        <w:rPr>
          <w:rFonts w:ascii="Segoe UI" w:hAnsi="Segoe UI" w:cs="Segoe UI"/>
        </w:rPr>
        <w:t xml:space="preserve"> </w:t>
      </w:r>
      <w:r w:rsidRPr="00D51F07">
        <w:rPr>
          <w:rFonts w:ascii="Segoe UI" w:hAnsi="Segoe UI" w:cs="Segoe UI"/>
          <w:b/>
          <w:bCs/>
        </w:rPr>
        <w:t xml:space="preserve">года </w:t>
      </w:r>
      <w:r w:rsidRPr="00D51F07">
        <w:rPr>
          <w:rFonts w:ascii="Segoe UI" w:hAnsi="Segoe UI" w:cs="Segoe UI"/>
          <w:bCs/>
        </w:rPr>
        <w:t>работники</w:t>
      </w:r>
      <w:r w:rsidRPr="00D51F07">
        <w:rPr>
          <w:rFonts w:ascii="Segoe UI" w:hAnsi="Segoe UI" w:cs="Segoe UI"/>
          <w:b/>
          <w:bCs/>
        </w:rPr>
        <w:t xml:space="preserve"> </w:t>
      </w:r>
      <w:r w:rsidRPr="00D51F07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внесения в государственный кадастр недвижимости сведений о категории земель, адресе и разрешенном использовании земельных участков.</w:t>
      </w:r>
    </w:p>
    <w:p w:rsidR="00D51F07" w:rsidRPr="00D51F07" w:rsidRDefault="00D51F07" w:rsidP="00D51F07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D51F07">
        <w:rPr>
          <w:rFonts w:ascii="Segoe UI" w:hAnsi="Segoe UI" w:cs="Segoe UI"/>
        </w:rPr>
        <w:t xml:space="preserve">Справочная информация предоставляется по телефону </w:t>
      </w:r>
      <w:r w:rsidRPr="00D51F07">
        <w:rPr>
          <w:rFonts w:ascii="Segoe UI" w:hAnsi="Segoe UI" w:cs="Segoe UI"/>
          <w:b/>
        </w:rPr>
        <w:t>228-66-70</w:t>
      </w:r>
      <w:r w:rsidRPr="00D51F07">
        <w:rPr>
          <w:rFonts w:ascii="Segoe UI" w:hAnsi="Segoe UI" w:cs="Segoe UI"/>
        </w:rPr>
        <w:t xml:space="preserve">, добавочный номер </w:t>
      </w:r>
      <w:r w:rsidRPr="00D51F07">
        <w:rPr>
          <w:rFonts w:ascii="Segoe UI" w:hAnsi="Segoe UI" w:cs="Segoe UI"/>
          <w:b/>
          <w:bCs/>
        </w:rPr>
        <w:t>2028</w:t>
      </w:r>
      <w:r w:rsidRPr="00D51F07">
        <w:rPr>
          <w:rFonts w:ascii="Segoe UI" w:hAnsi="Segoe UI" w:cs="Segoe UI"/>
        </w:rPr>
        <w:t>.</w:t>
      </w:r>
    </w:p>
    <w:p w:rsidR="00D51F07" w:rsidRDefault="00D51F07" w:rsidP="00D51F07">
      <w:pPr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F3791" w:rsidRDefault="00E62807" w:rsidP="007F3791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7F3791">
          <w:rPr>
            <w:rStyle w:val="a7"/>
            <w:rFonts w:ascii="Segoe UI" w:hAnsi="Segoe UI" w:cs="Segoe UI"/>
            <w:sz w:val="18"/>
            <w:szCs w:val="18"/>
          </w:rPr>
          <w:t>p</w:t>
        </w:r>
        <w:r w:rsidR="007F3791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7F3791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F3791" w:rsidRDefault="007F3791" w:rsidP="007F3791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E6280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51F07">
      <w:rPr>
        <w:noProof/>
        <w:sz w:val="16"/>
        <w:szCs w:val="16"/>
      </w:rPr>
      <w:t>24.05.2016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51F07">
      <w:rPr>
        <w:noProof/>
        <w:sz w:val="16"/>
        <w:szCs w:val="16"/>
      </w:rPr>
      <w:t>14:12:38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51F0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51F0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2C3101"/>
    <w:rsid w:val="0031234C"/>
    <w:rsid w:val="00313D3B"/>
    <w:rsid w:val="00323BB1"/>
    <w:rsid w:val="0033571D"/>
    <w:rsid w:val="003522FD"/>
    <w:rsid w:val="00373333"/>
    <w:rsid w:val="00374E39"/>
    <w:rsid w:val="0039406E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1F07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62807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51F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51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433F-6E55-40B7-90BD-DDEDC712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2015-12-15T03:28:00Z</cp:lastPrinted>
  <dcterms:created xsi:type="dcterms:W3CDTF">2016-04-25T08:42:00Z</dcterms:created>
  <dcterms:modified xsi:type="dcterms:W3CDTF">2016-05-24T07:14:00Z</dcterms:modified>
</cp:coreProperties>
</file>