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21" w:rsidRPr="001470BF" w:rsidRDefault="002E1B21" w:rsidP="002E1B21">
      <w:pPr>
        <w:pStyle w:val="2"/>
        <w:tabs>
          <w:tab w:val="left" w:pos="9720"/>
        </w:tabs>
        <w:ind w:left="10440"/>
        <w:jc w:val="right"/>
        <w:rPr>
          <w:sz w:val="20"/>
          <w:szCs w:val="20"/>
        </w:rPr>
      </w:pPr>
      <w:r w:rsidRPr="001470BF">
        <w:rPr>
          <w:sz w:val="20"/>
          <w:szCs w:val="20"/>
        </w:rPr>
        <w:t xml:space="preserve"> </w:t>
      </w:r>
    </w:p>
    <w:p w:rsidR="002E1B21" w:rsidRPr="001470BF" w:rsidRDefault="002E1B21" w:rsidP="002E1B21">
      <w:pPr>
        <w:tabs>
          <w:tab w:val="left" w:pos="972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1470BF">
        <w:rPr>
          <w:sz w:val="18"/>
          <w:szCs w:val="18"/>
        </w:rPr>
        <w:t>Утвержден</w:t>
      </w:r>
      <w:r>
        <w:rPr>
          <w:sz w:val="18"/>
          <w:szCs w:val="18"/>
        </w:rPr>
        <w:t>о</w:t>
      </w:r>
      <w:r w:rsidRPr="001470BF">
        <w:rPr>
          <w:sz w:val="18"/>
          <w:szCs w:val="18"/>
        </w:rPr>
        <w:t xml:space="preserve">  постановлением комиссии по делам </w:t>
      </w:r>
    </w:p>
    <w:p w:rsidR="002E1B21" w:rsidRPr="001470BF" w:rsidRDefault="002E1B21" w:rsidP="002E1B21">
      <w:pPr>
        <w:tabs>
          <w:tab w:val="left" w:pos="972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1470BF">
        <w:rPr>
          <w:sz w:val="18"/>
          <w:szCs w:val="18"/>
        </w:rPr>
        <w:t xml:space="preserve">несовершеннолетних и защите их прав </w:t>
      </w:r>
    </w:p>
    <w:p w:rsidR="002E1B21" w:rsidRDefault="002E1B21" w:rsidP="002E1B21">
      <w:pPr>
        <w:tabs>
          <w:tab w:val="left" w:pos="972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0144B">
        <w:rPr>
          <w:sz w:val="18"/>
          <w:szCs w:val="18"/>
        </w:rPr>
        <w:t>админи</w:t>
      </w:r>
      <w:r w:rsidRPr="001470BF">
        <w:rPr>
          <w:sz w:val="18"/>
          <w:szCs w:val="18"/>
        </w:rPr>
        <w:t xml:space="preserve">страции </w:t>
      </w:r>
      <w:proofErr w:type="gramStart"/>
      <w:r w:rsidR="00A0144B">
        <w:rPr>
          <w:sz w:val="18"/>
          <w:szCs w:val="18"/>
        </w:rPr>
        <w:t>г</w:t>
      </w:r>
      <w:proofErr w:type="gramEnd"/>
      <w:r w:rsidR="00A0144B">
        <w:rPr>
          <w:sz w:val="18"/>
          <w:szCs w:val="18"/>
        </w:rPr>
        <w:t>. БОРОДИНО</w:t>
      </w:r>
    </w:p>
    <w:p w:rsidR="002E1B21" w:rsidRPr="001470BF" w:rsidRDefault="002E1B21" w:rsidP="002E1B21">
      <w:pPr>
        <w:tabs>
          <w:tab w:val="left" w:pos="972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0144B">
        <w:rPr>
          <w:b/>
          <w:sz w:val="18"/>
          <w:szCs w:val="18"/>
        </w:rPr>
        <w:t>от 30.11.2016</w:t>
      </w:r>
      <w:r>
        <w:rPr>
          <w:b/>
          <w:sz w:val="18"/>
          <w:szCs w:val="18"/>
        </w:rPr>
        <w:t xml:space="preserve"> №</w:t>
      </w:r>
      <w:r w:rsidR="00A0144B">
        <w:rPr>
          <w:b/>
          <w:sz w:val="18"/>
          <w:szCs w:val="18"/>
        </w:rPr>
        <w:t xml:space="preserve"> </w:t>
      </w:r>
      <w:r w:rsidR="0009224F">
        <w:rPr>
          <w:b/>
          <w:sz w:val="18"/>
          <w:szCs w:val="18"/>
        </w:rPr>
        <w:t xml:space="preserve"> 4 - КДН</w:t>
      </w:r>
    </w:p>
    <w:p w:rsidR="002E1B21" w:rsidRPr="0009224F" w:rsidRDefault="002E1B21" w:rsidP="002E1B21">
      <w:pPr>
        <w:jc w:val="center"/>
        <w:rPr>
          <w:b/>
          <w:i/>
          <w:sz w:val="28"/>
        </w:rPr>
      </w:pPr>
      <w:r w:rsidRPr="00FE5360">
        <w:rPr>
          <w:b/>
          <w:i/>
          <w:sz w:val="28"/>
        </w:rPr>
        <w:t>Межведомственный пла</w:t>
      </w:r>
      <w:r w:rsidR="0009224F">
        <w:rPr>
          <w:b/>
          <w:i/>
          <w:sz w:val="28"/>
        </w:rPr>
        <w:t>н мероприятий</w:t>
      </w:r>
      <w:r w:rsidRPr="00FE5360">
        <w:rPr>
          <w:b/>
          <w:i/>
          <w:sz w:val="28"/>
        </w:rPr>
        <w:t xml:space="preserve"> по профилактике</w:t>
      </w:r>
      <w:r w:rsidR="0009224F" w:rsidRPr="0009224F">
        <w:rPr>
          <w:sz w:val="28"/>
          <w:szCs w:val="28"/>
        </w:rPr>
        <w:t xml:space="preserve"> </w:t>
      </w:r>
      <w:r w:rsidR="0009224F" w:rsidRPr="0009224F">
        <w:rPr>
          <w:b/>
          <w:i/>
          <w:sz w:val="28"/>
          <w:szCs w:val="28"/>
        </w:rPr>
        <w:t>безнадзорности, общественно опасных деяний и иных антиобщественн</w:t>
      </w:r>
      <w:r w:rsidR="0009224F">
        <w:rPr>
          <w:b/>
          <w:i/>
          <w:sz w:val="28"/>
          <w:szCs w:val="28"/>
        </w:rPr>
        <w:t>ых действий несовершеннолетних</w:t>
      </w:r>
    </w:p>
    <w:p w:rsidR="002E1B21" w:rsidRPr="001470BF" w:rsidRDefault="0009224F" w:rsidP="002E1B2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г.</w:t>
      </w:r>
      <w:r w:rsidR="00A0144B">
        <w:rPr>
          <w:b/>
          <w:i/>
          <w:sz w:val="28"/>
        </w:rPr>
        <w:t xml:space="preserve"> Бородино </w:t>
      </w:r>
      <w:r w:rsidR="004E29D8">
        <w:rPr>
          <w:b/>
          <w:i/>
          <w:sz w:val="28"/>
        </w:rPr>
        <w:t xml:space="preserve"> на </w:t>
      </w:r>
      <w:r w:rsidR="00A0144B">
        <w:rPr>
          <w:b/>
          <w:i/>
          <w:sz w:val="28"/>
        </w:rPr>
        <w:t>2017 г</w:t>
      </w:r>
      <w:r w:rsidR="002E1B21" w:rsidRPr="00FE5360">
        <w:rPr>
          <w:b/>
          <w:i/>
          <w:sz w:val="28"/>
        </w:rPr>
        <w:t>.</w:t>
      </w:r>
    </w:p>
    <w:p w:rsidR="002E1B21" w:rsidRPr="001470BF" w:rsidRDefault="002E1B21" w:rsidP="002E1B21">
      <w:pPr>
        <w:jc w:val="both"/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8100"/>
        <w:gridCol w:w="2551"/>
        <w:gridCol w:w="3583"/>
      </w:tblGrid>
      <w:tr w:rsidR="002E1B21" w:rsidRPr="001470BF" w:rsidTr="00BB2CB3">
        <w:tc>
          <w:tcPr>
            <w:tcW w:w="769" w:type="dxa"/>
          </w:tcPr>
          <w:p w:rsidR="002E1B21" w:rsidRPr="001470BF" w:rsidRDefault="002E1B21" w:rsidP="001D0479">
            <w:r w:rsidRPr="001470BF">
              <w:t>№</w:t>
            </w:r>
            <w:proofErr w:type="spellStart"/>
            <w:proofErr w:type="gramStart"/>
            <w:r w:rsidRPr="001470BF">
              <w:t>п</w:t>
            </w:r>
            <w:proofErr w:type="spellEnd"/>
            <w:proofErr w:type="gramEnd"/>
            <w:r w:rsidRPr="001470BF">
              <w:t>/</w:t>
            </w:r>
            <w:proofErr w:type="spellStart"/>
            <w:r w:rsidRPr="001470BF">
              <w:t>п</w:t>
            </w:r>
            <w:proofErr w:type="spellEnd"/>
          </w:p>
        </w:tc>
        <w:tc>
          <w:tcPr>
            <w:tcW w:w="8100" w:type="dxa"/>
          </w:tcPr>
          <w:p w:rsidR="002E1B21" w:rsidRPr="001470BF" w:rsidRDefault="002E1B21" w:rsidP="001D0479">
            <w:pPr>
              <w:jc w:val="center"/>
            </w:pPr>
            <w:r w:rsidRPr="001470BF">
              <w:t>Мероприятие</w:t>
            </w:r>
          </w:p>
        </w:tc>
        <w:tc>
          <w:tcPr>
            <w:tcW w:w="2551" w:type="dxa"/>
          </w:tcPr>
          <w:p w:rsidR="002E1B21" w:rsidRPr="001470BF" w:rsidRDefault="002E1B21" w:rsidP="001D0479">
            <w:pPr>
              <w:jc w:val="center"/>
            </w:pPr>
            <w:r w:rsidRPr="001470BF">
              <w:t>сроки</w:t>
            </w:r>
          </w:p>
        </w:tc>
        <w:tc>
          <w:tcPr>
            <w:tcW w:w="3583" w:type="dxa"/>
          </w:tcPr>
          <w:p w:rsidR="002E1B21" w:rsidRPr="001470BF" w:rsidRDefault="002E1B21" w:rsidP="001D0479">
            <w:pPr>
              <w:jc w:val="center"/>
            </w:pPr>
            <w:r w:rsidRPr="001470BF">
              <w:t>исполнители</w:t>
            </w:r>
          </w:p>
        </w:tc>
      </w:tr>
      <w:tr w:rsidR="002E1B21" w:rsidRPr="001470BF" w:rsidTr="00BB2CB3">
        <w:tc>
          <w:tcPr>
            <w:tcW w:w="769" w:type="dxa"/>
          </w:tcPr>
          <w:p w:rsidR="002E1B21" w:rsidRPr="001470BF" w:rsidRDefault="002E1B21" w:rsidP="001D0479"/>
        </w:tc>
        <w:tc>
          <w:tcPr>
            <w:tcW w:w="14234" w:type="dxa"/>
            <w:gridSpan w:val="3"/>
          </w:tcPr>
          <w:p w:rsidR="002E1B21" w:rsidRPr="008D0EC9" w:rsidRDefault="002E1B21" w:rsidP="001D0479">
            <w:pPr>
              <w:rPr>
                <w:b/>
              </w:rPr>
            </w:pPr>
            <w:r w:rsidRPr="008D0EC9">
              <w:rPr>
                <w:b/>
              </w:rPr>
              <w:t xml:space="preserve">I. Организационные мероприятия по координации действий органов и учреждений системы профилактики          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1.1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>Разработка межведомственных планов профилактики безнадзорности и правонарушений несовершеннолетних, пр</w:t>
            </w:r>
            <w:r w:rsidR="00A0144B">
              <w:t>офилактика употребления  наркотических, токсических веществ, алкоголя.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 xml:space="preserve">Ежегодно </w:t>
            </w:r>
            <w:r w:rsidR="00A0144B">
              <w:t>(декабрь – январь)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>КДН и ЗП, субъекты профилактики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1.2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>Проведение рабочих совещаний с субъектами системы профилактики (кураторы случая)</w:t>
            </w:r>
            <w:r w:rsidR="00D639EF">
              <w:t>.</w:t>
            </w:r>
          </w:p>
        </w:tc>
        <w:tc>
          <w:tcPr>
            <w:tcW w:w="2551" w:type="dxa"/>
          </w:tcPr>
          <w:p w:rsidR="002E1B21" w:rsidRPr="00B47BE2" w:rsidRDefault="00A0144B" w:rsidP="001D0479">
            <w:r>
              <w:t>Раз в полугодие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>КДН и ЗП, субъекты профилактики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1.3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>Оперативное информирование КДН и ЗП о</w:t>
            </w:r>
            <w:r w:rsidR="00A0144B">
              <w:t xml:space="preserve"> выявленных на территории города,</w:t>
            </w:r>
            <w:r w:rsidRPr="00B47BE2">
              <w:t xml:space="preserve"> о преступлениях против несовершеннолетних и их семей, а также преступлениях и общественно опасных деяниях, совершенных несовершеннолетними, суицидах, происшествиях, связанных с причинением вреда жизни и здоровью детей и подростков, фактов безнадзорности для незамедлительного реагирования и </w:t>
            </w:r>
            <w:proofErr w:type="gramStart"/>
            <w:r w:rsidRPr="00B47BE2">
              <w:t>принятия</w:t>
            </w:r>
            <w:proofErr w:type="gramEnd"/>
            <w:r w:rsidRPr="00B47BE2">
              <w:t xml:space="preserve"> своевременных мер</w:t>
            </w:r>
            <w:r w:rsidR="00D639EF">
              <w:t>.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Постоянно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 xml:space="preserve"> ПДН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1.</w:t>
            </w:r>
            <w:r w:rsidR="00A0144B">
              <w:t>4</w:t>
            </w:r>
          </w:p>
        </w:tc>
        <w:tc>
          <w:tcPr>
            <w:tcW w:w="8100" w:type="dxa"/>
          </w:tcPr>
          <w:p w:rsidR="002E1B21" w:rsidRPr="00B47BE2" w:rsidRDefault="00A0144B" w:rsidP="001D0479">
            <w:r>
              <w:t xml:space="preserve">Организация межведомственного  </w:t>
            </w:r>
            <w:proofErr w:type="gramStart"/>
            <w:r>
              <w:t>взаимодействия  субъектов</w:t>
            </w:r>
            <w:r w:rsidR="002E1B21" w:rsidRPr="00B47BE2">
              <w:t xml:space="preserve"> системы профилактики безнадзорности</w:t>
            </w:r>
            <w:proofErr w:type="gramEnd"/>
            <w:r w:rsidR="002E1B21" w:rsidRPr="00B47BE2">
              <w:t xml:space="preserve"> и правонар</w:t>
            </w:r>
            <w:r>
              <w:t xml:space="preserve">ушений несовершеннолетних </w:t>
            </w:r>
            <w:r w:rsidR="002E1B21" w:rsidRPr="00B47BE2">
              <w:t xml:space="preserve"> по раннему выявлению и сопровождению случаев «социального неблагополучия» семей и детей, а также детей, находящихся в обстановке, представляющей угрозу их жизни и здоровью, чрезвычайных происшествий с участием детей.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В течение года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 xml:space="preserve"> КДН и ЗП</w:t>
            </w:r>
          </w:p>
          <w:p w:rsidR="002E1B21" w:rsidRPr="00B47BE2" w:rsidRDefault="002E1B21" w:rsidP="001D0479">
            <w:r w:rsidRPr="00B47BE2">
              <w:t>субъекты профилактики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1.</w:t>
            </w:r>
            <w:r w:rsidR="00A0144B">
              <w:t>5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 xml:space="preserve">Обеспечение взаимодействия образовательных учреждений и учреждений дополнительного образования детей сферы образования, культуры, спорта, молодежной политики для организации </w:t>
            </w:r>
            <w:proofErr w:type="spellStart"/>
            <w:r w:rsidRPr="00B47BE2">
              <w:t>досуговой</w:t>
            </w:r>
            <w:proofErr w:type="spellEnd"/>
            <w:r w:rsidRPr="00B47BE2">
              <w:t xml:space="preserve"> деятельности:</w:t>
            </w:r>
          </w:p>
          <w:p w:rsidR="002E1B21" w:rsidRPr="00B47BE2" w:rsidRDefault="002E1B21" w:rsidP="001D0479">
            <w:r w:rsidRPr="00B47BE2">
              <w:t xml:space="preserve">-мониторинг </w:t>
            </w:r>
            <w:proofErr w:type="spellStart"/>
            <w:r w:rsidRPr="00B47BE2">
              <w:t>досуговой</w:t>
            </w:r>
            <w:proofErr w:type="spellEnd"/>
            <w:r w:rsidRPr="00B47BE2">
              <w:t xml:space="preserve"> деятельности;</w:t>
            </w:r>
          </w:p>
          <w:p w:rsidR="002E1B21" w:rsidRPr="00B47BE2" w:rsidRDefault="002E1B21" w:rsidP="001D0479">
            <w:r w:rsidRPr="00B47BE2">
              <w:t xml:space="preserve">- вовлечение в </w:t>
            </w:r>
            <w:proofErr w:type="spellStart"/>
            <w:r w:rsidRPr="00B47BE2">
              <w:t>досуговую</w:t>
            </w:r>
            <w:proofErr w:type="spellEnd"/>
            <w:r w:rsidRPr="00B47BE2">
              <w:t xml:space="preserve"> деятельность подростков группы риска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Постоянно</w:t>
            </w:r>
          </w:p>
          <w:p w:rsidR="002E1B21" w:rsidRPr="00B47BE2" w:rsidRDefault="002E1B21" w:rsidP="001D0479"/>
          <w:p w:rsidR="002E1B21" w:rsidRPr="00B47BE2" w:rsidRDefault="002E1B21" w:rsidP="001D0479"/>
          <w:p w:rsidR="002E1B21" w:rsidRPr="00B47BE2" w:rsidRDefault="002E1B21" w:rsidP="001D0479">
            <w:r w:rsidRPr="00B47BE2">
              <w:t>1 раз в квартал</w:t>
            </w:r>
          </w:p>
          <w:p w:rsidR="002E1B21" w:rsidRPr="00B47BE2" w:rsidRDefault="002E1B21" w:rsidP="001D0479">
            <w:r w:rsidRPr="00B47BE2">
              <w:t>1 раз в квартал</w:t>
            </w:r>
          </w:p>
        </w:tc>
        <w:tc>
          <w:tcPr>
            <w:tcW w:w="3583" w:type="dxa"/>
          </w:tcPr>
          <w:p w:rsidR="002E1B21" w:rsidRPr="00B47BE2" w:rsidRDefault="002E1B21" w:rsidP="001D0479"/>
          <w:p w:rsidR="002E1B21" w:rsidRPr="00B47BE2" w:rsidRDefault="002E1B21" w:rsidP="001D0479"/>
          <w:p w:rsidR="002E1B21" w:rsidRPr="00B47BE2" w:rsidRDefault="002E1B21" w:rsidP="001D0479"/>
          <w:p w:rsidR="002E1B21" w:rsidRPr="00B47BE2" w:rsidRDefault="00A0144B" w:rsidP="001D0479">
            <w:r>
              <w:t>О</w:t>
            </w:r>
            <w:r w:rsidR="002E1B21" w:rsidRPr="00B47BE2">
              <w:t>О</w:t>
            </w:r>
          </w:p>
          <w:p w:rsidR="002E1B21" w:rsidRPr="00B47BE2" w:rsidRDefault="002E1B21" w:rsidP="001D0479">
            <w:r w:rsidRPr="00B47BE2">
              <w:t>О</w:t>
            </w:r>
            <w:r w:rsidR="00A0144B">
              <w:t>КСМП и ИО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1.</w:t>
            </w:r>
            <w:r w:rsidR="00A0144B">
              <w:t>6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 xml:space="preserve">Организация и проведение межведомственных рабочих совещаний, практических семинаров и «круглых столов» по актуальным вопросам профилактики беспризорности, безнадзорности, безнадзорности, </w:t>
            </w:r>
            <w:r w:rsidRPr="00B47BE2">
              <w:lastRenderedPageBreak/>
              <w:t>предупреждения наркомании, токсикомании, алкоголизма.</w:t>
            </w:r>
          </w:p>
          <w:p w:rsidR="002E1B21" w:rsidRPr="00B47BE2" w:rsidRDefault="002E1B21" w:rsidP="001D0479">
            <w:r w:rsidRPr="00B47BE2">
              <w:t xml:space="preserve">Выявление эффективного опыта работы, разработок и внедрения новых социальных технологий профилактической работы. 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lastRenderedPageBreak/>
              <w:t>По отдельным планам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>субъекты профилактики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/>
        </w:tc>
        <w:tc>
          <w:tcPr>
            <w:tcW w:w="14234" w:type="dxa"/>
            <w:gridSpan w:val="3"/>
          </w:tcPr>
          <w:p w:rsidR="002E1B21" w:rsidRPr="00B47BE2" w:rsidRDefault="002E1B21" w:rsidP="001D0479">
            <w:pPr>
              <w:rPr>
                <w:b/>
              </w:rPr>
            </w:pPr>
            <w:r w:rsidRPr="00B47BE2">
              <w:rPr>
                <w:b/>
                <w:lang w:val="en-US"/>
              </w:rPr>
              <w:t>II</w:t>
            </w:r>
            <w:r w:rsidRPr="00B47BE2">
              <w:rPr>
                <w:b/>
              </w:rPr>
              <w:t>. Охранно-защитные меры в отношении несовершеннолетних, нуждающихся в поддержке государства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2.1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>Защита прав и интересов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постоянно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 xml:space="preserve">органы опеки и попечительства 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2.2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>Помещение несовершеннолетних, в специализированные учреждения для несовершеннолетних, нуждающихся в социальной реабилитации,  в случаях, предусмотренных ст. 13 ФЗ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551" w:type="dxa"/>
          </w:tcPr>
          <w:p w:rsidR="002E1B21" w:rsidRPr="00B47BE2" w:rsidRDefault="002E1B21" w:rsidP="001D0479">
            <w:pPr>
              <w:jc w:val="center"/>
            </w:pPr>
            <w:r w:rsidRPr="00B47BE2">
              <w:t>в течение года (круглосуточно)</w:t>
            </w:r>
          </w:p>
        </w:tc>
        <w:tc>
          <w:tcPr>
            <w:tcW w:w="3583" w:type="dxa"/>
          </w:tcPr>
          <w:p w:rsidR="002E1B21" w:rsidRPr="00B47BE2" w:rsidRDefault="00A0144B" w:rsidP="001D0479">
            <w:r>
              <w:t>КЦСОН г. Бородино</w:t>
            </w:r>
            <w:r w:rsidR="004E7ED8">
              <w:t xml:space="preserve"> (по мере необходимости)</w:t>
            </w:r>
          </w:p>
          <w:p w:rsidR="002E1B21" w:rsidRPr="00B47BE2" w:rsidRDefault="00D07B8C" w:rsidP="001D0479">
            <w:r w:rsidRPr="00B47BE2">
              <w:t>О</w:t>
            </w:r>
            <w:r w:rsidR="002E1B21" w:rsidRPr="00B47BE2">
              <w:t>пека</w:t>
            </w:r>
            <w:r>
              <w:t>, МО МВД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2.3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>Выявление детей, в возрасте 7-17 лет, уклоняющихся от обучения, не обучающихся в ОО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постоянно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>ОО, субъекты профилактики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2.</w:t>
            </w:r>
            <w:r w:rsidR="00946259">
              <w:t>4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 xml:space="preserve">Осуществление медицинскими работниками  медико-социального  патронажа семей,  выявление в  них  детей,  имеющих факторы индивидуального и семейного медико-социального риска и  нуждающихся  в медико-социальной помощи и правовой защите. 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в течение года</w:t>
            </w:r>
          </w:p>
        </w:tc>
        <w:tc>
          <w:tcPr>
            <w:tcW w:w="3583" w:type="dxa"/>
          </w:tcPr>
          <w:p w:rsidR="002E1B21" w:rsidRPr="00B47BE2" w:rsidRDefault="00946259" w:rsidP="001D0479">
            <w:r>
              <w:t>БГБ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1D0479" w:rsidP="001D0479">
            <w:r>
              <w:t>2.</w:t>
            </w:r>
            <w:r w:rsidR="00946259">
              <w:t>5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>Проведение индивидуальной профилактической и реабилитационной работы с несовершеннолетними, находящимися в конфликте с законом, в том числе с несовершеннолетними, вернувшимися из специализированных учреждений закрытого типа, воспитательных колоний и нуждающихся в социальной адаптации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в течение года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>субъекты системы профилактики</w:t>
            </w:r>
          </w:p>
          <w:p w:rsidR="002E1B21" w:rsidRPr="00B47BE2" w:rsidRDefault="002E1B21" w:rsidP="001D0479">
            <w:r w:rsidRPr="00B47BE2">
              <w:t>кураторы «случая»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2.</w:t>
            </w:r>
            <w:r w:rsidR="00946259">
              <w:t>6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>Организация отдыха и оздоровления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семей, состоящих на учете в органах социальной защиты населения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в течение года</w:t>
            </w:r>
          </w:p>
        </w:tc>
        <w:tc>
          <w:tcPr>
            <w:tcW w:w="3583" w:type="dxa"/>
          </w:tcPr>
          <w:p w:rsidR="002E1B21" w:rsidRPr="00B47BE2" w:rsidRDefault="001D0479" w:rsidP="001D0479">
            <w:r>
              <w:t>У</w:t>
            </w:r>
            <w:r w:rsidR="00946259">
              <w:t>СЗН, опека, КЦСОН г. Бородино, О</w:t>
            </w:r>
            <w:r>
              <w:t>О</w:t>
            </w:r>
          </w:p>
          <w:p w:rsidR="002E1B21" w:rsidRPr="00B47BE2" w:rsidRDefault="002E1B21" w:rsidP="001D0479"/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/>
        </w:tc>
        <w:tc>
          <w:tcPr>
            <w:tcW w:w="14234" w:type="dxa"/>
            <w:gridSpan w:val="3"/>
          </w:tcPr>
          <w:p w:rsidR="002E1B21" w:rsidRPr="00B47BE2" w:rsidRDefault="002E1B21" w:rsidP="001D0479">
            <w:pPr>
              <w:rPr>
                <w:b/>
              </w:rPr>
            </w:pPr>
            <w:r w:rsidRPr="00B47BE2">
              <w:rPr>
                <w:b/>
                <w:lang w:val="en-US"/>
              </w:rPr>
              <w:t>III</w:t>
            </w:r>
            <w:r w:rsidRPr="00B47BE2">
              <w:rPr>
                <w:b/>
              </w:rPr>
              <w:t>. Организация контроля за обеспечением прав детей: условиями воспитания, обучения, содержания несовершеннолетних  в учреждениях системы профилактики, защита их прав и законных интересов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3.</w:t>
            </w:r>
            <w:r w:rsidR="00946259">
              <w:t>1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 xml:space="preserve">Осуществление постоянного </w:t>
            </w:r>
            <w:proofErr w:type="gramStart"/>
            <w:r w:rsidRPr="00B47BE2">
              <w:t>контроля за</w:t>
            </w:r>
            <w:proofErr w:type="gramEnd"/>
            <w:r w:rsidRPr="00B47BE2">
              <w:t xml:space="preserve"> реализацией прав и обязанностей несовершеннолетних на получение основного общего образования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постоянно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>ОО, КДН и ЗП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3.</w:t>
            </w:r>
            <w:r w:rsidR="00946259">
              <w:t>2</w:t>
            </w:r>
          </w:p>
        </w:tc>
        <w:tc>
          <w:tcPr>
            <w:tcW w:w="8100" w:type="dxa"/>
          </w:tcPr>
          <w:p w:rsidR="002E1B21" w:rsidRPr="00B47BE2" w:rsidRDefault="002E1B21" w:rsidP="001D0479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B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47BE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7BE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выявлением детей, имеющих факторы медико-социального риска, оперативным предоставлением информации о фактах выявленного социального неблагополучия в  КДН и ЗП,  в УСЗН, органы опеки и попечительства,  образования, органы внутренних дел. 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в течение года</w:t>
            </w:r>
          </w:p>
        </w:tc>
        <w:tc>
          <w:tcPr>
            <w:tcW w:w="3583" w:type="dxa"/>
          </w:tcPr>
          <w:p w:rsidR="002E1B21" w:rsidRPr="00B47BE2" w:rsidRDefault="00946259" w:rsidP="001D0479">
            <w:r>
              <w:t>БГБ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3.</w:t>
            </w:r>
            <w:r w:rsidR="00946259">
              <w:t>3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 xml:space="preserve">Проведение анализа о состоянии преступности и правонарушений среди </w:t>
            </w:r>
            <w:r w:rsidRPr="00B47BE2">
              <w:lastRenderedPageBreak/>
              <w:t>несовершеннолетних на территори</w:t>
            </w:r>
            <w:r w:rsidR="00946259">
              <w:t>и города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lastRenderedPageBreak/>
              <w:t>е</w:t>
            </w:r>
            <w:r w:rsidR="00946259">
              <w:t>жемесячно</w:t>
            </w:r>
          </w:p>
        </w:tc>
        <w:tc>
          <w:tcPr>
            <w:tcW w:w="3583" w:type="dxa"/>
          </w:tcPr>
          <w:p w:rsidR="002E1B21" w:rsidRPr="00B47BE2" w:rsidRDefault="00946259" w:rsidP="001D0479">
            <w:r>
              <w:t>О</w:t>
            </w:r>
            <w:r w:rsidR="002E1B21" w:rsidRPr="00B47BE2">
              <w:t xml:space="preserve">ДН, КДН и ЗП, 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lastRenderedPageBreak/>
              <w:t>3.</w:t>
            </w:r>
            <w:r w:rsidR="00946259">
              <w:t>4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>Проведение анализа результативности индивидуальной профилактической работы с несовершеннолетними и их семьями, находящимися в социально опасном положении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ежеквартально</w:t>
            </w:r>
          </w:p>
        </w:tc>
        <w:tc>
          <w:tcPr>
            <w:tcW w:w="3583" w:type="dxa"/>
          </w:tcPr>
          <w:p w:rsidR="002E1B21" w:rsidRPr="00B47BE2" w:rsidRDefault="002E1B21" w:rsidP="001D0479">
            <w:proofErr w:type="spellStart"/>
            <w:r w:rsidRPr="00B47BE2">
              <w:t>КДНиЗП</w:t>
            </w:r>
            <w:proofErr w:type="spellEnd"/>
            <w:r w:rsidRPr="00B47BE2">
              <w:t xml:space="preserve">, </w:t>
            </w:r>
          </w:p>
          <w:p w:rsidR="002E1B21" w:rsidRPr="00B47BE2" w:rsidRDefault="002E1B21" w:rsidP="001D0479">
            <w:r w:rsidRPr="00B47BE2">
              <w:t>Кураторы «случая»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3.</w:t>
            </w:r>
            <w:r w:rsidR="00946259">
              <w:t>5</w:t>
            </w:r>
          </w:p>
        </w:tc>
        <w:tc>
          <w:tcPr>
            <w:tcW w:w="8100" w:type="dxa"/>
          </w:tcPr>
          <w:p w:rsidR="002E1B21" w:rsidRPr="00B47BE2" w:rsidRDefault="002E1B21" w:rsidP="001D0479">
            <w:proofErr w:type="gramStart"/>
            <w:r w:rsidRPr="00B47BE2">
              <w:t xml:space="preserve">Обеспечение контроля за организацией </w:t>
            </w:r>
            <w:proofErr w:type="spellStart"/>
            <w:r w:rsidRPr="00B47BE2">
              <w:t>досуговой</w:t>
            </w:r>
            <w:proofErr w:type="spellEnd"/>
            <w:r w:rsidRPr="00B47BE2">
              <w:t xml:space="preserve"> занятости детей и подростков в учебный и каникулярный периоды, в том числе несовершеннолетних, состоящих на профилактических учетах</w:t>
            </w:r>
            <w:proofErr w:type="gramEnd"/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постоянно (по отдельному плану)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 xml:space="preserve"> ОО,  О</w:t>
            </w:r>
            <w:r w:rsidR="00946259">
              <w:t>КС</w:t>
            </w:r>
            <w:r w:rsidR="00BB2CB3">
              <w:t>М</w:t>
            </w:r>
            <w:r w:rsidR="00946259">
              <w:t>П и ИО, КДН и ЗП, О</w:t>
            </w:r>
            <w:r w:rsidRPr="00B47BE2">
              <w:t>ДН</w:t>
            </w:r>
            <w:r w:rsidR="00CC7D5B">
              <w:t>МО МВД</w:t>
            </w:r>
            <w:proofErr w:type="gramStart"/>
            <w:r w:rsidR="00BB2CB3">
              <w:t>,М</w:t>
            </w:r>
            <w:proofErr w:type="gramEnd"/>
            <w:r w:rsidR="00BB2CB3">
              <w:t>МЦ</w:t>
            </w:r>
          </w:p>
        </w:tc>
      </w:tr>
      <w:tr w:rsidR="00CC7D5B" w:rsidRPr="00B47BE2" w:rsidTr="00BB2CB3">
        <w:tc>
          <w:tcPr>
            <w:tcW w:w="769" w:type="dxa"/>
          </w:tcPr>
          <w:p w:rsidR="00CC7D5B" w:rsidRPr="00B47BE2" w:rsidRDefault="00CC7D5B" w:rsidP="001D0479">
            <w:r>
              <w:t>3.6.</w:t>
            </w:r>
          </w:p>
        </w:tc>
        <w:tc>
          <w:tcPr>
            <w:tcW w:w="8100" w:type="dxa"/>
          </w:tcPr>
          <w:p w:rsidR="00CC7D5B" w:rsidRPr="00B47BE2" w:rsidRDefault="00CC7D5B" w:rsidP="001D0479"/>
        </w:tc>
        <w:tc>
          <w:tcPr>
            <w:tcW w:w="2551" w:type="dxa"/>
          </w:tcPr>
          <w:p w:rsidR="00CC7D5B" w:rsidRPr="00B47BE2" w:rsidRDefault="00CC7D5B" w:rsidP="001D0479"/>
        </w:tc>
        <w:tc>
          <w:tcPr>
            <w:tcW w:w="3583" w:type="dxa"/>
          </w:tcPr>
          <w:p w:rsidR="00CC7D5B" w:rsidRPr="00B47BE2" w:rsidRDefault="00CC7D5B" w:rsidP="001D0479"/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/>
        </w:tc>
        <w:tc>
          <w:tcPr>
            <w:tcW w:w="14234" w:type="dxa"/>
            <w:gridSpan w:val="3"/>
          </w:tcPr>
          <w:p w:rsidR="002E1B21" w:rsidRPr="00B47BE2" w:rsidRDefault="002E1B21" w:rsidP="001D0479">
            <w:pPr>
              <w:rPr>
                <w:b/>
              </w:rPr>
            </w:pPr>
            <w:r w:rsidRPr="00B47BE2">
              <w:rPr>
                <w:b/>
                <w:lang w:val="en-US"/>
              </w:rPr>
              <w:t>IV</w:t>
            </w:r>
            <w:r w:rsidRPr="00B47BE2">
              <w:rPr>
                <w:b/>
              </w:rPr>
              <w:t>. Мероприятия, направленные на совершенствование профилактики безнадзорности, беспризорности и предупреждения совершения правонарушений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4.1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>Выявление несовершеннолетних, находящихся в трудной жизненной ситуации, в социально опасном положении, а также проживающих в условиях опасных для жизни и здоровья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постоянно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>Субъекты профилактики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BB2CB3" w:rsidP="001D0479">
            <w:r>
              <w:t>4.2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>Выявление и учет несовершеннолетних, находящихся в социально опасном положении,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постоянно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 xml:space="preserve"> ОО</w:t>
            </w:r>
          </w:p>
          <w:p w:rsidR="002E1B21" w:rsidRPr="00B47BE2" w:rsidRDefault="002E1B21" w:rsidP="001D0479">
            <w:r w:rsidRPr="00B47BE2">
              <w:t xml:space="preserve"> 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BB2CB3" w:rsidP="001D0479">
            <w:r>
              <w:t>4.</w:t>
            </w:r>
            <w:r w:rsidR="00946259">
              <w:t>3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>Разработка и внедрение в образовательных учреждениях профилактических программ, направленных на формирование у несовершеннолетних здорового образа жизни и законопослушного поведения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постоянно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>ОО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4.</w:t>
            </w:r>
            <w:r w:rsidR="00874A8A">
              <w:t>4</w:t>
            </w:r>
          </w:p>
        </w:tc>
        <w:tc>
          <w:tcPr>
            <w:tcW w:w="8100" w:type="dxa"/>
          </w:tcPr>
          <w:p w:rsidR="002E1B21" w:rsidRPr="00B47BE2" w:rsidRDefault="00874A8A" w:rsidP="00BB2CB3">
            <w:r>
              <w:t xml:space="preserve">Организация деятельности органов и учреждений системы безнадзорности и правонарушений </w:t>
            </w:r>
            <w:r w:rsidR="00BB2CB3">
              <w:t xml:space="preserve"> </w:t>
            </w:r>
            <w:r w:rsidR="002E1B21" w:rsidRPr="00B47BE2">
              <w:t xml:space="preserve">по вовлечению подростков с </w:t>
            </w:r>
            <w:proofErr w:type="spellStart"/>
            <w:r w:rsidR="002E1B21" w:rsidRPr="00B47BE2">
              <w:t>аддиктивными</w:t>
            </w:r>
            <w:proofErr w:type="spellEnd"/>
            <w:r w:rsidR="002E1B21" w:rsidRPr="00B47BE2">
              <w:t xml:space="preserve"> формами поведения в проекты, мероприятия, кружки и клубы, организацию</w:t>
            </w:r>
            <w:r>
              <w:t xml:space="preserve"> каникулярного и </w:t>
            </w:r>
            <w:r w:rsidR="002E1B21" w:rsidRPr="00B47BE2">
              <w:t xml:space="preserve"> летнего отдыха</w:t>
            </w:r>
            <w:r w:rsidR="00BB2CB3">
              <w:t>.</w:t>
            </w:r>
          </w:p>
        </w:tc>
        <w:tc>
          <w:tcPr>
            <w:tcW w:w="2551" w:type="dxa"/>
          </w:tcPr>
          <w:p w:rsidR="002E1B21" w:rsidRPr="00B47BE2" w:rsidRDefault="00CC7D5B" w:rsidP="001D0479">
            <w:r w:rsidRPr="00B47BE2">
              <w:t>П</w:t>
            </w:r>
            <w:r w:rsidR="002E1B21" w:rsidRPr="00B47BE2">
              <w:t>остоянно</w:t>
            </w:r>
          </w:p>
        </w:tc>
        <w:tc>
          <w:tcPr>
            <w:tcW w:w="3583" w:type="dxa"/>
          </w:tcPr>
          <w:p w:rsidR="002E1B21" w:rsidRPr="00B47BE2" w:rsidRDefault="00874A8A" w:rsidP="00BB2CB3">
            <w:r w:rsidRPr="00B47BE2">
              <w:t>Субъекты профилактики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4.</w:t>
            </w:r>
            <w:r w:rsidR="00874A8A">
              <w:t>5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 xml:space="preserve">Организация и проведение межведомственных профилактических акций, рейдов и операций «Помоги пойти учиться», «Остановим насилие против детей», «Безопасная среда», «Молодежь выбирает </w:t>
            </w:r>
            <w:r w:rsidR="00874A8A">
              <w:t xml:space="preserve">жизнь», «Группа»,   «Шанс» и </w:t>
            </w:r>
            <w:r w:rsidRPr="00B47BE2">
              <w:t>др.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по отдельным планам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>Субъекты профилактики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4.</w:t>
            </w:r>
            <w:r w:rsidR="00874A8A">
              <w:t>6</w:t>
            </w:r>
          </w:p>
        </w:tc>
        <w:tc>
          <w:tcPr>
            <w:tcW w:w="8100" w:type="dxa"/>
          </w:tcPr>
          <w:p w:rsidR="002E1B21" w:rsidRPr="00B47BE2" w:rsidRDefault="00874A8A" w:rsidP="001D047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Оказывать с</w:t>
            </w:r>
            <w:r w:rsidR="002E1B21" w:rsidRPr="00B47BE2">
              <w:t>одействие в трудоустро</w:t>
            </w:r>
            <w:r>
              <w:t xml:space="preserve">йстве несовершеннолетних </w:t>
            </w:r>
            <w:r w:rsidR="002E1B21" w:rsidRPr="00B47BE2">
              <w:t xml:space="preserve"> в возрасте от 14 до 18 лет </w:t>
            </w:r>
            <w:r>
              <w:t xml:space="preserve">  состоящих на учете в </w:t>
            </w:r>
            <w:proofErr w:type="spellStart"/>
            <w:r>
              <w:t>КДНиЗП</w:t>
            </w:r>
            <w:proofErr w:type="spellEnd"/>
            <w:r>
              <w:t>, О</w:t>
            </w:r>
            <w:r w:rsidR="002E1B21" w:rsidRPr="00B47BE2">
              <w:t xml:space="preserve">ДН в свободное от учебы время. </w:t>
            </w:r>
          </w:p>
          <w:p w:rsidR="002E1B21" w:rsidRPr="00B47BE2" w:rsidRDefault="002E1B21" w:rsidP="001D0479"/>
        </w:tc>
        <w:tc>
          <w:tcPr>
            <w:tcW w:w="2551" w:type="dxa"/>
          </w:tcPr>
          <w:p w:rsidR="002E1B21" w:rsidRPr="00B47BE2" w:rsidRDefault="002E1B21" w:rsidP="001D0479">
            <w:r w:rsidRPr="00B47BE2">
              <w:t>в течение года</w:t>
            </w:r>
          </w:p>
        </w:tc>
        <w:tc>
          <w:tcPr>
            <w:tcW w:w="3583" w:type="dxa"/>
          </w:tcPr>
          <w:p w:rsidR="002E1B21" w:rsidRPr="00B47BE2" w:rsidRDefault="00874A8A" w:rsidP="00BB2CB3">
            <w:r>
              <w:t xml:space="preserve"> </w:t>
            </w:r>
            <w:r w:rsidR="002E1B21" w:rsidRPr="00B47BE2">
              <w:t xml:space="preserve">ЦЗН </w:t>
            </w:r>
            <w:r w:rsidR="00BB2CB3">
              <w:t>г</w:t>
            </w:r>
            <w:proofErr w:type="gramStart"/>
            <w:r w:rsidR="00BB2CB3">
              <w:t>.</w:t>
            </w:r>
            <w:r>
              <w:t>Б</w:t>
            </w:r>
            <w:proofErr w:type="gramEnd"/>
            <w:r>
              <w:t>ородино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BB2CB3">
            <w:r w:rsidRPr="00B47BE2">
              <w:t>4.</w:t>
            </w:r>
            <w:r w:rsidR="00874A8A">
              <w:t>7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>Организация деятельности школьных служб примирения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по отдельным планам</w:t>
            </w:r>
          </w:p>
        </w:tc>
        <w:tc>
          <w:tcPr>
            <w:tcW w:w="3583" w:type="dxa"/>
          </w:tcPr>
          <w:p w:rsidR="002E1B21" w:rsidRPr="00B47BE2" w:rsidRDefault="00874A8A" w:rsidP="001D0479">
            <w:r>
              <w:t>Образовательных учреждений города</w:t>
            </w:r>
          </w:p>
        </w:tc>
      </w:tr>
      <w:tr w:rsidR="00CC7D5B" w:rsidRPr="00B47BE2" w:rsidTr="00BB2CB3">
        <w:tc>
          <w:tcPr>
            <w:tcW w:w="769" w:type="dxa"/>
          </w:tcPr>
          <w:p w:rsidR="00CC7D5B" w:rsidRPr="00B47BE2" w:rsidRDefault="00CC7D5B" w:rsidP="00BB2CB3">
            <w:r>
              <w:t>4.8</w:t>
            </w:r>
          </w:p>
        </w:tc>
        <w:tc>
          <w:tcPr>
            <w:tcW w:w="8100" w:type="dxa"/>
          </w:tcPr>
          <w:p w:rsidR="00CC7D5B" w:rsidRPr="00B47BE2" w:rsidRDefault="00CC7D5B" w:rsidP="001D0479">
            <w:r>
              <w:t>Проведение  бесед с учащимися общеобразовательных школ с разъяснением  уголовной и административной ответственности</w:t>
            </w:r>
          </w:p>
        </w:tc>
        <w:tc>
          <w:tcPr>
            <w:tcW w:w="2551" w:type="dxa"/>
          </w:tcPr>
          <w:p w:rsidR="00CC7D5B" w:rsidRPr="00B47BE2" w:rsidRDefault="00CC7D5B" w:rsidP="001D0479">
            <w:r>
              <w:t>в течение года</w:t>
            </w:r>
          </w:p>
        </w:tc>
        <w:tc>
          <w:tcPr>
            <w:tcW w:w="3583" w:type="dxa"/>
          </w:tcPr>
          <w:p w:rsidR="00CC7D5B" w:rsidRDefault="00CC7D5B" w:rsidP="001D0479">
            <w:r>
              <w:t>ОДН  МО МВД</w:t>
            </w:r>
          </w:p>
        </w:tc>
      </w:tr>
      <w:tr w:rsidR="00CC7D5B" w:rsidRPr="00B47BE2" w:rsidTr="00BB2CB3">
        <w:tc>
          <w:tcPr>
            <w:tcW w:w="769" w:type="dxa"/>
          </w:tcPr>
          <w:p w:rsidR="00CC7D5B" w:rsidRDefault="00CC7D5B" w:rsidP="00BB2CB3">
            <w:r>
              <w:t>4.9</w:t>
            </w:r>
          </w:p>
        </w:tc>
        <w:tc>
          <w:tcPr>
            <w:tcW w:w="8100" w:type="dxa"/>
          </w:tcPr>
          <w:p w:rsidR="00CC7D5B" w:rsidRDefault="004B43EA" w:rsidP="001D0479">
            <w:r>
              <w:t xml:space="preserve">Рекомендовать  службам школьной медиации обеспечить  </w:t>
            </w:r>
            <w:r>
              <w:lastRenderedPageBreak/>
              <w:t>консультирование родителей, иных законных представителей по действиям при возникновении конфликтных ситуаций  с детьми в семьях.</w:t>
            </w:r>
          </w:p>
        </w:tc>
        <w:tc>
          <w:tcPr>
            <w:tcW w:w="2551" w:type="dxa"/>
          </w:tcPr>
          <w:p w:rsidR="00CC7D5B" w:rsidRDefault="004B43EA" w:rsidP="001D0479">
            <w:r>
              <w:lastRenderedPageBreak/>
              <w:t>в течение года</w:t>
            </w:r>
          </w:p>
        </w:tc>
        <w:tc>
          <w:tcPr>
            <w:tcW w:w="3583" w:type="dxa"/>
          </w:tcPr>
          <w:p w:rsidR="00CC7D5B" w:rsidRDefault="004B43EA" w:rsidP="001D0479">
            <w:r>
              <w:t>ОО</w:t>
            </w:r>
          </w:p>
        </w:tc>
      </w:tr>
      <w:tr w:rsidR="00CC7D5B" w:rsidRPr="00B47BE2" w:rsidTr="00BB2CB3">
        <w:tc>
          <w:tcPr>
            <w:tcW w:w="769" w:type="dxa"/>
          </w:tcPr>
          <w:p w:rsidR="00CC7D5B" w:rsidRDefault="00CC7D5B" w:rsidP="00BB2CB3">
            <w:r>
              <w:lastRenderedPageBreak/>
              <w:t>4.</w:t>
            </w:r>
            <w:r w:rsidR="004B43EA">
              <w:t>10</w:t>
            </w:r>
          </w:p>
        </w:tc>
        <w:tc>
          <w:tcPr>
            <w:tcW w:w="8100" w:type="dxa"/>
          </w:tcPr>
          <w:p w:rsidR="00CC7D5B" w:rsidRDefault="00CC7D5B" w:rsidP="001D0479">
            <w:r>
              <w:t xml:space="preserve">Проведение бесед с родителями, иными законными представителями  об усилении </w:t>
            </w:r>
            <w:proofErr w:type="gramStart"/>
            <w:r>
              <w:t>контроля за</w:t>
            </w:r>
            <w:proofErr w:type="gramEnd"/>
            <w:r>
              <w:t xml:space="preserve"> досугом детей, с разъяснением  об уголовной или административной ответственности, за ненадлежащее исполнение родительских обязанностей, жестокое обращение, психологическое и др. насилие. </w:t>
            </w:r>
          </w:p>
        </w:tc>
        <w:tc>
          <w:tcPr>
            <w:tcW w:w="2551" w:type="dxa"/>
          </w:tcPr>
          <w:p w:rsidR="00CC7D5B" w:rsidRDefault="00CC7D5B" w:rsidP="001D0479">
            <w:r>
              <w:t>в течение года</w:t>
            </w:r>
          </w:p>
        </w:tc>
        <w:tc>
          <w:tcPr>
            <w:tcW w:w="3583" w:type="dxa"/>
          </w:tcPr>
          <w:p w:rsidR="00CC7D5B" w:rsidRDefault="00CC7D5B" w:rsidP="001D0479">
            <w:r>
              <w:t>Субъекты профилактики</w:t>
            </w:r>
          </w:p>
        </w:tc>
      </w:tr>
      <w:tr w:rsidR="002E1B21" w:rsidRPr="00B47BE2" w:rsidTr="00BB2CB3">
        <w:tc>
          <w:tcPr>
            <w:tcW w:w="15003" w:type="dxa"/>
            <w:gridSpan w:val="4"/>
          </w:tcPr>
          <w:p w:rsidR="002E1B21" w:rsidRPr="00B47BE2" w:rsidRDefault="002E1B21" w:rsidP="001D0479">
            <w:pPr>
              <w:jc w:val="center"/>
            </w:pPr>
            <w:r w:rsidRPr="00B47BE2">
              <w:rPr>
                <w:b/>
                <w:lang w:val="en-US"/>
              </w:rPr>
              <w:t>V</w:t>
            </w:r>
            <w:r w:rsidRPr="00B47BE2">
              <w:rPr>
                <w:b/>
              </w:rPr>
              <w:t>. Мероприятия, направленные на профила</w:t>
            </w:r>
            <w:r w:rsidR="00874A8A">
              <w:rPr>
                <w:b/>
              </w:rPr>
              <w:t>ктику употребления наркотических, токсических</w:t>
            </w:r>
            <w:r w:rsidRPr="00B47BE2">
              <w:rPr>
                <w:b/>
              </w:rPr>
              <w:t xml:space="preserve"> веществ</w:t>
            </w:r>
            <w:r w:rsidR="00874A8A">
              <w:rPr>
                <w:b/>
              </w:rPr>
              <w:t>, алкоголя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CC7D5B" w:rsidRDefault="002E1B21" w:rsidP="001D0479">
            <w:r w:rsidRPr="00CC7D5B">
              <w:t>5</w:t>
            </w:r>
            <w:r w:rsidRPr="00B47BE2">
              <w:t>.</w:t>
            </w:r>
            <w:r w:rsidRPr="00CC7D5B">
              <w:t>1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 xml:space="preserve">Круглый стол «Раннее выявление семейного неблагополучия: проблемы, пути решения» 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май 201</w:t>
            </w:r>
            <w:r w:rsidR="00874A8A">
              <w:t>7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>Субъекты профилактики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5.2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>Родительский урок «Эффективная профилактическая работа среди несовершеннолетних:  семья, школа, общество»</w:t>
            </w:r>
          </w:p>
        </w:tc>
        <w:tc>
          <w:tcPr>
            <w:tcW w:w="2551" w:type="dxa"/>
          </w:tcPr>
          <w:p w:rsidR="002E1B21" w:rsidRPr="00B47BE2" w:rsidRDefault="002E1B21" w:rsidP="001D0479">
            <w:r w:rsidRPr="00B47BE2">
              <w:t>апрель, ноябрь 201</w:t>
            </w:r>
            <w:r w:rsidR="00874A8A">
              <w:t>7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>УО, ОО</w:t>
            </w:r>
          </w:p>
        </w:tc>
      </w:tr>
      <w:tr w:rsidR="002E1B21" w:rsidRPr="00B47BE2" w:rsidTr="00BB2CB3">
        <w:tc>
          <w:tcPr>
            <w:tcW w:w="769" w:type="dxa"/>
          </w:tcPr>
          <w:p w:rsidR="002E1B21" w:rsidRPr="00B47BE2" w:rsidRDefault="002E1B21" w:rsidP="001D0479">
            <w:r w:rsidRPr="00B47BE2">
              <w:t>5.3</w:t>
            </w:r>
          </w:p>
        </w:tc>
        <w:tc>
          <w:tcPr>
            <w:tcW w:w="8100" w:type="dxa"/>
          </w:tcPr>
          <w:p w:rsidR="002E1B21" w:rsidRPr="00B47BE2" w:rsidRDefault="002E1B21" w:rsidP="001D0479">
            <w:r w:rsidRPr="00B47BE2">
              <w:t xml:space="preserve">Разработка и изготовление памяток школьнику по безопасному поведению и профилактике употребления </w:t>
            </w:r>
            <w:proofErr w:type="spellStart"/>
            <w:r w:rsidRPr="00B47BE2">
              <w:t>психоактивных</w:t>
            </w:r>
            <w:proofErr w:type="spellEnd"/>
            <w:r w:rsidRPr="00B47BE2">
              <w:t xml:space="preserve"> веществ</w:t>
            </w:r>
          </w:p>
        </w:tc>
        <w:tc>
          <w:tcPr>
            <w:tcW w:w="2551" w:type="dxa"/>
          </w:tcPr>
          <w:p w:rsidR="002E1B21" w:rsidRPr="00B47BE2" w:rsidRDefault="002E1B21" w:rsidP="00BB2CB3">
            <w:r w:rsidRPr="00B47BE2">
              <w:t xml:space="preserve">май – сентябрь </w:t>
            </w:r>
            <w:r w:rsidR="00874A8A">
              <w:t>2017</w:t>
            </w:r>
            <w:r w:rsidRPr="00B47BE2">
              <w:t>года</w:t>
            </w:r>
          </w:p>
        </w:tc>
        <w:tc>
          <w:tcPr>
            <w:tcW w:w="3583" w:type="dxa"/>
          </w:tcPr>
          <w:p w:rsidR="002E1B21" w:rsidRPr="00B47BE2" w:rsidRDefault="002E1B21" w:rsidP="001D0479">
            <w:r w:rsidRPr="00B47BE2">
              <w:t>УО, ОО</w:t>
            </w:r>
          </w:p>
        </w:tc>
      </w:tr>
      <w:tr w:rsidR="00BB2CB3" w:rsidRPr="00B47BE2" w:rsidTr="00BB2CB3">
        <w:tc>
          <w:tcPr>
            <w:tcW w:w="769" w:type="dxa"/>
          </w:tcPr>
          <w:p w:rsidR="00BB2CB3" w:rsidRPr="00B47BE2" w:rsidRDefault="00BB2CB3" w:rsidP="001D0479">
            <w:r>
              <w:t>5.</w:t>
            </w:r>
            <w:r w:rsidR="00874A8A">
              <w:t>4</w:t>
            </w:r>
          </w:p>
        </w:tc>
        <w:tc>
          <w:tcPr>
            <w:tcW w:w="8100" w:type="dxa"/>
          </w:tcPr>
          <w:p w:rsidR="00BB2CB3" w:rsidRPr="00B47BE2" w:rsidRDefault="00874A8A" w:rsidP="001D0479">
            <w:r>
              <w:t>Вовлечение</w:t>
            </w:r>
            <w:r w:rsidR="00BB2CB3" w:rsidRPr="00B47BE2">
              <w:t xml:space="preserve"> несовершеннолетних, склонных к употреблению </w:t>
            </w:r>
            <w:proofErr w:type="spellStart"/>
            <w:r w:rsidR="00BB2CB3" w:rsidRPr="00B47BE2">
              <w:t>психоактивных</w:t>
            </w:r>
            <w:proofErr w:type="spellEnd"/>
            <w:r w:rsidR="00BB2CB3" w:rsidRPr="00B47BE2">
              <w:t xml:space="preserve"> веществ,</w:t>
            </w:r>
            <w:r>
              <w:t xml:space="preserve"> алкоголя к участию в городских </w:t>
            </w:r>
            <w:r w:rsidR="00BB2CB3" w:rsidRPr="00B47BE2">
              <w:t xml:space="preserve"> конкурсах и акциях, </w:t>
            </w:r>
            <w:r>
              <w:t>т.п.</w:t>
            </w:r>
          </w:p>
        </w:tc>
        <w:tc>
          <w:tcPr>
            <w:tcW w:w="2551" w:type="dxa"/>
          </w:tcPr>
          <w:p w:rsidR="00BB2CB3" w:rsidRPr="00B47BE2" w:rsidRDefault="00BB2CB3" w:rsidP="001D0479">
            <w:r w:rsidRPr="00B47BE2">
              <w:t>в течение года</w:t>
            </w:r>
          </w:p>
        </w:tc>
        <w:tc>
          <w:tcPr>
            <w:tcW w:w="3583" w:type="dxa"/>
          </w:tcPr>
          <w:p w:rsidR="00BB2CB3" w:rsidRPr="00B47BE2" w:rsidRDefault="00BB2CB3" w:rsidP="001D0479">
            <w:r w:rsidRPr="00B47BE2">
              <w:t>Субъекты профилактики</w:t>
            </w:r>
          </w:p>
        </w:tc>
      </w:tr>
      <w:tr w:rsidR="00BB2CB3" w:rsidRPr="00B47BE2" w:rsidTr="00BB2CB3">
        <w:trPr>
          <w:trHeight w:val="1288"/>
        </w:trPr>
        <w:tc>
          <w:tcPr>
            <w:tcW w:w="769" w:type="dxa"/>
          </w:tcPr>
          <w:p w:rsidR="00BB2CB3" w:rsidRPr="00B47BE2" w:rsidRDefault="00BB2CB3" w:rsidP="001D0479">
            <w:r>
              <w:t>5.</w:t>
            </w:r>
            <w:r w:rsidR="004567D8">
              <w:t>5</w:t>
            </w:r>
          </w:p>
        </w:tc>
        <w:tc>
          <w:tcPr>
            <w:tcW w:w="8100" w:type="dxa"/>
          </w:tcPr>
          <w:p w:rsidR="00BB2CB3" w:rsidRPr="00B47BE2" w:rsidRDefault="00BB2CB3" w:rsidP="001D0479">
            <w:r w:rsidRPr="00B47BE2">
              <w:t>Проведение профилактической работы с родителями, направленной на повышение их грамотности в области профилактики, св</w:t>
            </w:r>
            <w:r w:rsidR="004567D8">
              <w:t xml:space="preserve">оевременного выявления  потребления несовершеннолетними </w:t>
            </w:r>
            <w:proofErr w:type="spellStart"/>
            <w:r w:rsidRPr="00B47BE2">
              <w:t>психоактивных</w:t>
            </w:r>
            <w:proofErr w:type="spellEnd"/>
            <w:r w:rsidR="004567D8">
              <w:t xml:space="preserve">, наркотических </w:t>
            </w:r>
            <w:r w:rsidRPr="00B47BE2">
              <w:t xml:space="preserve"> веществ</w:t>
            </w:r>
            <w:r w:rsidR="004567D8">
              <w:t>.</w:t>
            </w:r>
          </w:p>
        </w:tc>
        <w:tc>
          <w:tcPr>
            <w:tcW w:w="2551" w:type="dxa"/>
          </w:tcPr>
          <w:p w:rsidR="00BB2CB3" w:rsidRPr="00B47BE2" w:rsidRDefault="00300321" w:rsidP="001D0479">
            <w:r>
              <w:t>в</w:t>
            </w:r>
            <w:r w:rsidR="00BB2CB3" w:rsidRPr="00B47BE2">
              <w:t xml:space="preserve"> течение года</w:t>
            </w:r>
          </w:p>
        </w:tc>
        <w:tc>
          <w:tcPr>
            <w:tcW w:w="3583" w:type="dxa"/>
          </w:tcPr>
          <w:p w:rsidR="00BB2CB3" w:rsidRPr="00B47BE2" w:rsidRDefault="00BB2CB3" w:rsidP="001D0479">
            <w:r w:rsidRPr="00B47BE2">
              <w:t xml:space="preserve">Субъекты профилактики </w:t>
            </w:r>
          </w:p>
        </w:tc>
      </w:tr>
      <w:tr w:rsidR="00BB2CB3" w:rsidRPr="00B47BE2" w:rsidTr="00BB2CB3">
        <w:tc>
          <w:tcPr>
            <w:tcW w:w="15003" w:type="dxa"/>
            <w:gridSpan w:val="4"/>
          </w:tcPr>
          <w:p w:rsidR="00BB2CB3" w:rsidRPr="00B47BE2" w:rsidRDefault="00BB2CB3" w:rsidP="001D0479">
            <w:r w:rsidRPr="00B47BE2">
              <w:rPr>
                <w:b/>
              </w:rPr>
              <w:t xml:space="preserve">                               </w:t>
            </w:r>
            <w:r w:rsidRPr="00B47BE2">
              <w:rPr>
                <w:b/>
                <w:lang w:val="en-US"/>
              </w:rPr>
              <w:t>VI</w:t>
            </w:r>
            <w:r w:rsidRPr="00B47BE2">
              <w:rPr>
                <w:b/>
              </w:rPr>
              <w:t>.  Мероприятия, направленные на профилактику повторной и групповой преступности</w:t>
            </w:r>
          </w:p>
        </w:tc>
      </w:tr>
      <w:tr w:rsidR="00BB2CB3" w:rsidRPr="00B47BE2" w:rsidTr="00BB2CB3">
        <w:tc>
          <w:tcPr>
            <w:tcW w:w="769" w:type="dxa"/>
          </w:tcPr>
          <w:p w:rsidR="00BB2CB3" w:rsidRPr="00B47BE2" w:rsidRDefault="00BB2CB3" w:rsidP="001D0479">
            <w:r w:rsidRPr="00B47BE2">
              <w:t>6.1</w:t>
            </w:r>
          </w:p>
        </w:tc>
        <w:tc>
          <w:tcPr>
            <w:tcW w:w="8100" w:type="dxa"/>
          </w:tcPr>
          <w:p w:rsidR="00BB2CB3" w:rsidRPr="00B47BE2" w:rsidRDefault="00BB2CB3" w:rsidP="001D0479">
            <w:r w:rsidRPr="00B47BE2">
              <w:t xml:space="preserve">Реализация комплексных мер, предусмотренных индивидуальной программой ИПР, утвержденной комиссией по делам несовершеннолетних и защите их прав </w:t>
            </w:r>
          </w:p>
        </w:tc>
        <w:tc>
          <w:tcPr>
            <w:tcW w:w="2551" w:type="dxa"/>
          </w:tcPr>
          <w:p w:rsidR="00BB2CB3" w:rsidRPr="00B47BE2" w:rsidRDefault="00BB2CB3" w:rsidP="001D0479">
            <w:r w:rsidRPr="00B47BE2">
              <w:t>в течение года</w:t>
            </w:r>
          </w:p>
        </w:tc>
        <w:tc>
          <w:tcPr>
            <w:tcW w:w="3583" w:type="dxa"/>
          </w:tcPr>
          <w:p w:rsidR="00BB2CB3" w:rsidRPr="00B47BE2" w:rsidRDefault="00BB2CB3" w:rsidP="001D0479">
            <w:r w:rsidRPr="00B47BE2">
              <w:t>Субъекты профилактики</w:t>
            </w:r>
          </w:p>
        </w:tc>
      </w:tr>
      <w:tr w:rsidR="00BB2CB3" w:rsidRPr="00B47BE2" w:rsidTr="00BB2CB3">
        <w:tc>
          <w:tcPr>
            <w:tcW w:w="769" w:type="dxa"/>
          </w:tcPr>
          <w:p w:rsidR="00BB2CB3" w:rsidRPr="00B47BE2" w:rsidRDefault="00BB2CB3" w:rsidP="001D0479">
            <w:r w:rsidRPr="00B47BE2">
              <w:t>6.2</w:t>
            </w:r>
          </w:p>
        </w:tc>
        <w:tc>
          <w:tcPr>
            <w:tcW w:w="8100" w:type="dxa"/>
          </w:tcPr>
          <w:p w:rsidR="00BB2CB3" w:rsidRPr="00B47BE2" w:rsidRDefault="00BB2CB3" w:rsidP="001D0479">
            <w:r w:rsidRPr="00B47BE2">
              <w:t>Организация и проведение межведомственных рабочих совещаний, практических семинаров и «круглых столов» по вопросам профилактики повторной и групповой преступности</w:t>
            </w:r>
            <w:r w:rsidR="004567D8">
              <w:t>.</w:t>
            </w:r>
            <w:r w:rsidRPr="00B47BE2">
              <w:t xml:space="preserve"> </w:t>
            </w:r>
          </w:p>
        </w:tc>
        <w:tc>
          <w:tcPr>
            <w:tcW w:w="2551" w:type="dxa"/>
          </w:tcPr>
          <w:p w:rsidR="00BB2CB3" w:rsidRPr="00B47BE2" w:rsidRDefault="00300321" w:rsidP="001D0479">
            <w:r>
              <w:t>п</w:t>
            </w:r>
            <w:r w:rsidR="00BB2CB3" w:rsidRPr="00B47BE2">
              <w:t xml:space="preserve">о </w:t>
            </w:r>
            <w:r w:rsidR="004567D8">
              <w:t>мере необходимости</w:t>
            </w:r>
          </w:p>
        </w:tc>
        <w:tc>
          <w:tcPr>
            <w:tcW w:w="3583" w:type="dxa"/>
          </w:tcPr>
          <w:p w:rsidR="00BB2CB3" w:rsidRPr="00B47BE2" w:rsidRDefault="007311A5" w:rsidP="001D0479">
            <w:r>
              <w:t xml:space="preserve"> ОО, О</w:t>
            </w:r>
            <w:r w:rsidR="00BB2CB3" w:rsidRPr="00B47BE2">
              <w:t>ДН</w:t>
            </w:r>
            <w:r w:rsidR="004567D8">
              <w:t>, УСЗН</w:t>
            </w:r>
          </w:p>
        </w:tc>
      </w:tr>
      <w:tr w:rsidR="00BB2CB3" w:rsidRPr="00B47BE2" w:rsidTr="00BB2CB3">
        <w:tc>
          <w:tcPr>
            <w:tcW w:w="769" w:type="dxa"/>
          </w:tcPr>
          <w:p w:rsidR="00BB2CB3" w:rsidRPr="00B47BE2" w:rsidRDefault="00BB2CB3" w:rsidP="001D0479">
            <w:r w:rsidRPr="00B47BE2">
              <w:t>6.3</w:t>
            </w:r>
          </w:p>
        </w:tc>
        <w:tc>
          <w:tcPr>
            <w:tcW w:w="8100" w:type="dxa"/>
          </w:tcPr>
          <w:p w:rsidR="00BB2CB3" w:rsidRPr="00B47BE2" w:rsidRDefault="00BB2CB3" w:rsidP="001D0479">
            <w:proofErr w:type="gramStart"/>
            <w:r w:rsidRPr="00B47BE2">
              <w:t xml:space="preserve">Реализация мер по организации </w:t>
            </w:r>
            <w:proofErr w:type="spellStart"/>
            <w:r w:rsidRPr="00B47BE2">
              <w:t>досуговой</w:t>
            </w:r>
            <w:proofErr w:type="spellEnd"/>
            <w:r w:rsidRPr="00B47BE2">
              <w:t xml:space="preserve"> занятости детей и подростков в учебный и каникулярный периоды, в том числе несовершеннолетних, совершивших повторные преступления</w:t>
            </w:r>
            <w:proofErr w:type="gramEnd"/>
          </w:p>
        </w:tc>
        <w:tc>
          <w:tcPr>
            <w:tcW w:w="2551" w:type="dxa"/>
          </w:tcPr>
          <w:p w:rsidR="00BB2CB3" w:rsidRPr="00B47BE2" w:rsidRDefault="00BB2CB3" w:rsidP="001D0479">
            <w:r w:rsidRPr="00B47BE2">
              <w:t>постоянно</w:t>
            </w:r>
          </w:p>
        </w:tc>
        <w:tc>
          <w:tcPr>
            <w:tcW w:w="3583" w:type="dxa"/>
          </w:tcPr>
          <w:p w:rsidR="00BB2CB3" w:rsidRPr="00B47BE2" w:rsidRDefault="004567D8" w:rsidP="001D0479">
            <w:r>
              <w:t xml:space="preserve">ОО, </w:t>
            </w:r>
            <w:r w:rsidR="00BB2CB3" w:rsidRPr="00B47BE2">
              <w:t>О</w:t>
            </w:r>
            <w:r>
              <w:t>бразовательные учреждения</w:t>
            </w:r>
          </w:p>
        </w:tc>
      </w:tr>
      <w:tr w:rsidR="00BB2CB3" w:rsidRPr="00B47BE2" w:rsidTr="00BB2CB3">
        <w:tc>
          <w:tcPr>
            <w:tcW w:w="769" w:type="dxa"/>
          </w:tcPr>
          <w:p w:rsidR="00BB2CB3" w:rsidRPr="00B47BE2" w:rsidRDefault="00BB2CB3" w:rsidP="001D0479">
            <w:r w:rsidRPr="00B47BE2">
              <w:t>6.</w:t>
            </w:r>
            <w:r w:rsidR="004567D8">
              <w:t>4</w:t>
            </w:r>
          </w:p>
        </w:tc>
        <w:tc>
          <w:tcPr>
            <w:tcW w:w="8100" w:type="dxa"/>
          </w:tcPr>
          <w:p w:rsidR="00BB2CB3" w:rsidRPr="00B47BE2" w:rsidRDefault="00BB2CB3" w:rsidP="001D0479">
            <w:r w:rsidRPr="00B47BE2">
              <w:t>Проведение мероприятий, акций, направленных на вовлечение несовершеннолетних в социально-полезную деятельность, профилактику совершения преступлений, в том числе повторных.</w:t>
            </w:r>
          </w:p>
        </w:tc>
        <w:tc>
          <w:tcPr>
            <w:tcW w:w="2551" w:type="dxa"/>
          </w:tcPr>
          <w:p w:rsidR="00BB2CB3" w:rsidRPr="00B47BE2" w:rsidRDefault="00300321" w:rsidP="001D0479">
            <w:r>
              <w:t>в</w:t>
            </w:r>
            <w:r w:rsidR="00BB2CB3" w:rsidRPr="00B47BE2">
              <w:t xml:space="preserve"> течение года</w:t>
            </w:r>
          </w:p>
        </w:tc>
        <w:tc>
          <w:tcPr>
            <w:tcW w:w="3583" w:type="dxa"/>
          </w:tcPr>
          <w:p w:rsidR="00BB2CB3" w:rsidRPr="00B47BE2" w:rsidRDefault="00BB2CB3" w:rsidP="001D0479">
            <w:r w:rsidRPr="00B47BE2">
              <w:t>Субъекты профилактики</w:t>
            </w:r>
          </w:p>
        </w:tc>
      </w:tr>
      <w:tr w:rsidR="00300321" w:rsidRPr="00B47BE2" w:rsidTr="00BB2CB3">
        <w:tc>
          <w:tcPr>
            <w:tcW w:w="769" w:type="dxa"/>
          </w:tcPr>
          <w:p w:rsidR="00300321" w:rsidRPr="00B47BE2" w:rsidRDefault="00300321" w:rsidP="001D0479">
            <w:r>
              <w:t>6.5</w:t>
            </w:r>
          </w:p>
        </w:tc>
        <w:tc>
          <w:tcPr>
            <w:tcW w:w="8100" w:type="dxa"/>
          </w:tcPr>
          <w:p w:rsidR="00300321" w:rsidRPr="00B47BE2" w:rsidRDefault="00300321" w:rsidP="001D0479">
            <w:r>
              <w:t xml:space="preserve">Проведение проверок  по месту жительства семей, несовершеннолетних состоящих на профилактических учетах в  органах внутренних дел, </w:t>
            </w:r>
            <w:r>
              <w:lastRenderedPageBreak/>
              <w:t>учреждениях системы профилактики, с целью предупреждения повторных правонарушений, детского неблагополучия</w:t>
            </w:r>
          </w:p>
        </w:tc>
        <w:tc>
          <w:tcPr>
            <w:tcW w:w="2551" w:type="dxa"/>
          </w:tcPr>
          <w:p w:rsidR="00300321" w:rsidRPr="00B47BE2" w:rsidRDefault="00300321" w:rsidP="00E54E5F">
            <w:r>
              <w:lastRenderedPageBreak/>
              <w:t>в</w:t>
            </w:r>
            <w:r w:rsidRPr="00B47BE2">
              <w:t xml:space="preserve"> течение года</w:t>
            </w:r>
          </w:p>
        </w:tc>
        <w:tc>
          <w:tcPr>
            <w:tcW w:w="3583" w:type="dxa"/>
          </w:tcPr>
          <w:p w:rsidR="00300321" w:rsidRPr="00B47BE2" w:rsidRDefault="00300321" w:rsidP="001D0479">
            <w:r w:rsidRPr="00B47BE2">
              <w:t>Субъекты профилактики</w:t>
            </w:r>
          </w:p>
        </w:tc>
      </w:tr>
      <w:tr w:rsidR="00300321" w:rsidRPr="00B47BE2" w:rsidTr="00BB2CB3">
        <w:tc>
          <w:tcPr>
            <w:tcW w:w="15003" w:type="dxa"/>
            <w:gridSpan w:val="4"/>
            <w:vAlign w:val="center"/>
          </w:tcPr>
          <w:p w:rsidR="00300321" w:rsidRPr="00B47BE2" w:rsidRDefault="00300321" w:rsidP="001D0479">
            <w:pPr>
              <w:jc w:val="center"/>
              <w:rPr>
                <w:b/>
              </w:rPr>
            </w:pPr>
            <w:r w:rsidRPr="00B47BE2">
              <w:rPr>
                <w:b/>
                <w:lang w:val="en-US"/>
              </w:rPr>
              <w:lastRenderedPageBreak/>
              <w:t>VII</w:t>
            </w:r>
            <w:r w:rsidRPr="00B47BE2">
              <w:rPr>
                <w:b/>
              </w:rPr>
              <w:t>. Мероприятия, направленные на предупреждение детского травматизма, вовлечения</w:t>
            </w:r>
          </w:p>
          <w:p w:rsidR="00300321" w:rsidRPr="00B47BE2" w:rsidRDefault="00300321" w:rsidP="001D0479">
            <w:pPr>
              <w:jc w:val="center"/>
              <w:rPr>
                <w:b/>
              </w:rPr>
            </w:pPr>
            <w:r w:rsidRPr="00B47BE2">
              <w:rPr>
                <w:b/>
              </w:rPr>
              <w:t xml:space="preserve"> несовершеннолетних в совершение антиобщественных действий, преступлений в отношении детей и подростков,</w:t>
            </w:r>
          </w:p>
          <w:p w:rsidR="00300321" w:rsidRPr="00B47BE2" w:rsidRDefault="00300321" w:rsidP="001D0479">
            <w:pPr>
              <w:jc w:val="center"/>
              <w:rPr>
                <w:b/>
              </w:rPr>
            </w:pPr>
            <w:r w:rsidRPr="00B47BE2">
              <w:rPr>
                <w:b/>
              </w:rPr>
              <w:t xml:space="preserve"> </w:t>
            </w:r>
            <w:proofErr w:type="gramStart"/>
            <w:r w:rsidRPr="00B47BE2">
              <w:rPr>
                <w:b/>
              </w:rPr>
              <w:t>совершенных</w:t>
            </w:r>
            <w:proofErr w:type="gramEnd"/>
            <w:r w:rsidRPr="00B47BE2">
              <w:rPr>
                <w:b/>
              </w:rPr>
              <w:t xml:space="preserve"> родителями (иными законными представителями) </w:t>
            </w:r>
          </w:p>
        </w:tc>
      </w:tr>
      <w:tr w:rsidR="00300321" w:rsidRPr="00B47BE2" w:rsidTr="0009224F">
        <w:trPr>
          <w:trHeight w:val="725"/>
        </w:trPr>
        <w:tc>
          <w:tcPr>
            <w:tcW w:w="769" w:type="dxa"/>
          </w:tcPr>
          <w:p w:rsidR="00300321" w:rsidRPr="00B47BE2" w:rsidRDefault="00300321" w:rsidP="001D0479">
            <w:r w:rsidRPr="00B47BE2">
              <w:t>7.1</w:t>
            </w:r>
          </w:p>
        </w:tc>
        <w:tc>
          <w:tcPr>
            <w:tcW w:w="8100" w:type="dxa"/>
          </w:tcPr>
          <w:p w:rsidR="00300321" w:rsidRPr="00B47BE2" w:rsidRDefault="00300321" w:rsidP="001D0479">
            <w:r w:rsidRPr="00B47BE2">
              <w:t>Организация и проведение в общеоб</w:t>
            </w:r>
            <w:r>
              <w:t>разовательных учреждениях города    уроков безопасности «Внимание, дети!»</w:t>
            </w:r>
          </w:p>
        </w:tc>
        <w:tc>
          <w:tcPr>
            <w:tcW w:w="2551" w:type="dxa"/>
          </w:tcPr>
          <w:p w:rsidR="00300321" w:rsidRPr="00B47BE2" w:rsidRDefault="0009224F" w:rsidP="001D0479">
            <w:r>
              <w:t>сентябрь, май</w:t>
            </w:r>
          </w:p>
        </w:tc>
        <w:tc>
          <w:tcPr>
            <w:tcW w:w="3583" w:type="dxa"/>
          </w:tcPr>
          <w:p w:rsidR="00300321" w:rsidRPr="00B47BE2" w:rsidRDefault="00300321" w:rsidP="001D0479">
            <w:r w:rsidRPr="00B47BE2">
              <w:t xml:space="preserve">ОО </w:t>
            </w:r>
          </w:p>
        </w:tc>
      </w:tr>
      <w:tr w:rsidR="00300321" w:rsidRPr="00B47BE2" w:rsidTr="00BB2CB3">
        <w:tc>
          <w:tcPr>
            <w:tcW w:w="769" w:type="dxa"/>
          </w:tcPr>
          <w:p w:rsidR="00300321" w:rsidRPr="00B47BE2" w:rsidRDefault="00300321" w:rsidP="001D0479">
            <w:r w:rsidRPr="00B47BE2">
              <w:t>7.</w:t>
            </w:r>
            <w:r w:rsidR="0009224F">
              <w:t>2</w:t>
            </w:r>
          </w:p>
        </w:tc>
        <w:tc>
          <w:tcPr>
            <w:tcW w:w="8100" w:type="dxa"/>
          </w:tcPr>
          <w:p w:rsidR="00300321" w:rsidRPr="00B47BE2" w:rsidRDefault="00300321" w:rsidP="001D0479">
            <w:r w:rsidRPr="00B47BE2">
              <w:t xml:space="preserve">Организация и проведение уроков, классных часов, акций, внеклассных мероприятий, направленных на профилактику детского травматизма </w:t>
            </w:r>
          </w:p>
        </w:tc>
        <w:tc>
          <w:tcPr>
            <w:tcW w:w="2551" w:type="dxa"/>
          </w:tcPr>
          <w:p w:rsidR="00300321" w:rsidRPr="00B47BE2" w:rsidRDefault="0009224F" w:rsidP="001D0479">
            <w:r>
              <w:t>В течение года</w:t>
            </w:r>
          </w:p>
        </w:tc>
        <w:tc>
          <w:tcPr>
            <w:tcW w:w="3583" w:type="dxa"/>
          </w:tcPr>
          <w:p w:rsidR="00300321" w:rsidRPr="00B47BE2" w:rsidRDefault="00300321" w:rsidP="001D0479">
            <w:r w:rsidRPr="00B47BE2">
              <w:t xml:space="preserve"> ОО</w:t>
            </w:r>
          </w:p>
        </w:tc>
      </w:tr>
      <w:tr w:rsidR="00300321" w:rsidRPr="00B47BE2" w:rsidTr="00BB2CB3">
        <w:tc>
          <w:tcPr>
            <w:tcW w:w="769" w:type="dxa"/>
          </w:tcPr>
          <w:p w:rsidR="00300321" w:rsidRPr="00B47BE2" w:rsidRDefault="00300321" w:rsidP="001D0479">
            <w:r w:rsidRPr="00B47BE2">
              <w:t>7.</w:t>
            </w:r>
            <w:r w:rsidR="0009224F">
              <w:t>3</w:t>
            </w:r>
          </w:p>
        </w:tc>
        <w:tc>
          <w:tcPr>
            <w:tcW w:w="8100" w:type="dxa"/>
          </w:tcPr>
          <w:p w:rsidR="00300321" w:rsidRPr="00B47BE2" w:rsidRDefault="00300321" w:rsidP="001D0479">
            <w:r w:rsidRPr="00B47BE2">
              <w:t xml:space="preserve">Организация </w:t>
            </w:r>
            <w:r>
              <w:t>Большого городского родительского собрания</w:t>
            </w:r>
          </w:p>
        </w:tc>
        <w:tc>
          <w:tcPr>
            <w:tcW w:w="2551" w:type="dxa"/>
          </w:tcPr>
          <w:p w:rsidR="00300321" w:rsidRPr="00B47BE2" w:rsidRDefault="00300321" w:rsidP="001D0479">
            <w:r>
              <w:t>апрель</w:t>
            </w:r>
          </w:p>
        </w:tc>
        <w:tc>
          <w:tcPr>
            <w:tcW w:w="3583" w:type="dxa"/>
          </w:tcPr>
          <w:p w:rsidR="00300321" w:rsidRPr="00B47BE2" w:rsidRDefault="00300321" w:rsidP="001D0479">
            <w:r>
              <w:t>КДН, субъекты профилактики</w:t>
            </w:r>
          </w:p>
        </w:tc>
      </w:tr>
      <w:tr w:rsidR="00300321" w:rsidRPr="00B47BE2" w:rsidTr="00BB2CB3">
        <w:tc>
          <w:tcPr>
            <w:tcW w:w="769" w:type="dxa"/>
          </w:tcPr>
          <w:p w:rsidR="00300321" w:rsidRPr="00B47BE2" w:rsidRDefault="00300321" w:rsidP="001D0479">
            <w:r>
              <w:t>7.</w:t>
            </w:r>
            <w:r w:rsidR="0009224F">
              <w:t>4</w:t>
            </w:r>
          </w:p>
        </w:tc>
        <w:tc>
          <w:tcPr>
            <w:tcW w:w="8100" w:type="dxa"/>
          </w:tcPr>
          <w:p w:rsidR="00300321" w:rsidRPr="00B47BE2" w:rsidRDefault="00300321" w:rsidP="001D0479">
            <w:r>
              <w:t>Проведение акции «Полицейский Дед Мороз»</w:t>
            </w:r>
          </w:p>
        </w:tc>
        <w:tc>
          <w:tcPr>
            <w:tcW w:w="2551" w:type="dxa"/>
          </w:tcPr>
          <w:p w:rsidR="00300321" w:rsidRPr="00B47BE2" w:rsidRDefault="00300321" w:rsidP="001D0479">
            <w:r>
              <w:t>декабрь</w:t>
            </w:r>
          </w:p>
        </w:tc>
        <w:tc>
          <w:tcPr>
            <w:tcW w:w="3583" w:type="dxa"/>
          </w:tcPr>
          <w:p w:rsidR="00300321" w:rsidRPr="00B47BE2" w:rsidRDefault="00300321" w:rsidP="001D0479">
            <w:r>
              <w:t xml:space="preserve">ОДН МО МВД, </w:t>
            </w:r>
            <w:proofErr w:type="spellStart"/>
            <w:r>
              <w:t>ОКСМПи</w:t>
            </w:r>
            <w:proofErr w:type="spellEnd"/>
            <w:r>
              <w:t xml:space="preserve"> ИО</w:t>
            </w:r>
          </w:p>
        </w:tc>
      </w:tr>
      <w:tr w:rsidR="00300321" w:rsidRPr="00B47BE2" w:rsidTr="00BB2CB3">
        <w:tc>
          <w:tcPr>
            <w:tcW w:w="769" w:type="dxa"/>
          </w:tcPr>
          <w:p w:rsidR="00300321" w:rsidRDefault="00300321" w:rsidP="001D0479">
            <w:r>
              <w:t>7.</w:t>
            </w:r>
            <w:r w:rsidR="0009224F">
              <w:t>5</w:t>
            </w:r>
          </w:p>
        </w:tc>
        <w:tc>
          <w:tcPr>
            <w:tcW w:w="8100" w:type="dxa"/>
          </w:tcPr>
          <w:p w:rsidR="00300321" w:rsidRDefault="00300321" w:rsidP="001D0479">
            <w:r>
              <w:t>Акция «Безопасная среда»</w:t>
            </w:r>
          </w:p>
        </w:tc>
        <w:tc>
          <w:tcPr>
            <w:tcW w:w="2551" w:type="dxa"/>
          </w:tcPr>
          <w:p w:rsidR="00300321" w:rsidRDefault="00300321" w:rsidP="001D0479">
            <w:r>
              <w:t>в период школьных каникул</w:t>
            </w:r>
          </w:p>
        </w:tc>
        <w:tc>
          <w:tcPr>
            <w:tcW w:w="3583" w:type="dxa"/>
          </w:tcPr>
          <w:p w:rsidR="00300321" w:rsidRDefault="00300321" w:rsidP="001D0479">
            <w:r>
              <w:t>КДН, субъекты профилактики</w:t>
            </w:r>
          </w:p>
        </w:tc>
      </w:tr>
      <w:tr w:rsidR="0009224F" w:rsidRPr="00B47BE2" w:rsidTr="00BB2CB3">
        <w:tc>
          <w:tcPr>
            <w:tcW w:w="769" w:type="dxa"/>
          </w:tcPr>
          <w:p w:rsidR="0009224F" w:rsidRDefault="0009224F" w:rsidP="001D0479">
            <w:r>
              <w:t>7.6</w:t>
            </w:r>
          </w:p>
        </w:tc>
        <w:tc>
          <w:tcPr>
            <w:tcW w:w="8100" w:type="dxa"/>
          </w:tcPr>
          <w:p w:rsidR="0009224F" w:rsidRDefault="0009224F" w:rsidP="001D0479">
            <w:r>
              <w:t>Акция «Мы выбираем спорт»</w:t>
            </w:r>
          </w:p>
        </w:tc>
        <w:tc>
          <w:tcPr>
            <w:tcW w:w="2551" w:type="dxa"/>
          </w:tcPr>
          <w:p w:rsidR="0009224F" w:rsidRDefault="0009224F" w:rsidP="001D0479">
            <w:r>
              <w:t>апрель, май</w:t>
            </w:r>
          </w:p>
        </w:tc>
        <w:tc>
          <w:tcPr>
            <w:tcW w:w="3583" w:type="dxa"/>
          </w:tcPr>
          <w:p w:rsidR="0009224F" w:rsidRDefault="0009224F" w:rsidP="001D0479">
            <w:r>
              <w:t xml:space="preserve"> ОКСМП и ИО</w:t>
            </w:r>
          </w:p>
        </w:tc>
      </w:tr>
      <w:tr w:rsidR="0009224F" w:rsidRPr="00B47BE2" w:rsidTr="00BB2CB3">
        <w:tc>
          <w:tcPr>
            <w:tcW w:w="769" w:type="dxa"/>
          </w:tcPr>
          <w:p w:rsidR="0009224F" w:rsidRDefault="0009224F" w:rsidP="001D0479">
            <w:r>
              <w:t>7.7.</w:t>
            </w:r>
          </w:p>
        </w:tc>
        <w:tc>
          <w:tcPr>
            <w:tcW w:w="8100" w:type="dxa"/>
          </w:tcPr>
          <w:p w:rsidR="0009224F" w:rsidRDefault="0009224F" w:rsidP="001D0479">
            <w:r>
              <w:t>Круглый стол «Наши дети – наше будущее»</w:t>
            </w:r>
          </w:p>
        </w:tc>
        <w:tc>
          <w:tcPr>
            <w:tcW w:w="2551" w:type="dxa"/>
          </w:tcPr>
          <w:p w:rsidR="0009224F" w:rsidRDefault="0009224F" w:rsidP="001D0479">
            <w:r>
              <w:t>июнь</w:t>
            </w:r>
          </w:p>
        </w:tc>
        <w:tc>
          <w:tcPr>
            <w:tcW w:w="3583" w:type="dxa"/>
          </w:tcPr>
          <w:p w:rsidR="0009224F" w:rsidRDefault="0009224F" w:rsidP="001D0479">
            <w:r>
              <w:t>УСЗН, КСЦОН</w:t>
            </w:r>
          </w:p>
        </w:tc>
      </w:tr>
    </w:tbl>
    <w:p w:rsidR="002E1B21" w:rsidRPr="00B47BE2" w:rsidRDefault="002E1B21" w:rsidP="002E1B21">
      <w:pPr>
        <w:jc w:val="both"/>
      </w:pPr>
    </w:p>
    <w:p w:rsidR="002E1B21" w:rsidRPr="00B47BE2" w:rsidRDefault="002E1B21" w:rsidP="002E1B21">
      <w:pPr>
        <w:jc w:val="both"/>
        <w:rPr>
          <w:u w:val="single"/>
        </w:rPr>
      </w:pPr>
      <w:r w:rsidRPr="00B47BE2">
        <w:rPr>
          <w:u w:val="single"/>
        </w:rPr>
        <w:t>Условные обозначения</w:t>
      </w:r>
    </w:p>
    <w:p w:rsidR="002E1B21" w:rsidRPr="00B47BE2" w:rsidRDefault="002E1B21" w:rsidP="002E1B21">
      <w:pPr>
        <w:jc w:val="both"/>
        <w:rPr>
          <w:i/>
        </w:rPr>
      </w:pPr>
      <w:r w:rsidRPr="00B47BE2">
        <w:rPr>
          <w:i/>
        </w:rPr>
        <w:t>Субъекты профилактики – органы и учреждения системы профилактики безнадзорности и правонарушений несовершеннолетних</w:t>
      </w:r>
      <w:r w:rsidR="004567D8">
        <w:rPr>
          <w:i/>
        </w:rPr>
        <w:t xml:space="preserve"> </w:t>
      </w:r>
      <w:r w:rsidRPr="00B47BE2">
        <w:rPr>
          <w:i/>
        </w:rPr>
        <w:t>(социальная защита населения, образования, органы опеки и попечительства, органы по делам молодежи, здравоохранения, службы занятости, органы внутренних дел, культуры, досуга, спорта</w:t>
      </w:r>
      <w:proofErr w:type="gramStart"/>
      <w:r w:rsidRPr="00B47BE2">
        <w:rPr>
          <w:i/>
        </w:rPr>
        <w:t xml:space="preserve"> )</w:t>
      </w:r>
      <w:proofErr w:type="gramEnd"/>
      <w:r w:rsidRPr="00B47BE2">
        <w:rPr>
          <w:i/>
        </w:rPr>
        <w:t>,</w:t>
      </w:r>
    </w:p>
    <w:p w:rsidR="002E1B21" w:rsidRPr="00B47BE2" w:rsidRDefault="002E1B21" w:rsidP="002E1B21">
      <w:pPr>
        <w:jc w:val="both"/>
        <w:rPr>
          <w:i/>
          <w:iCs/>
        </w:rPr>
      </w:pPr>
      <w:r w:rsidRPr="00B47BE2">
        <w:rPr>
          <w:i/>
          <w:iCs/>
        </w:rPr>
        <w:t>КДН и ЗП – комиссия по делам несовершеннолетних и защите их прав</w:t>
      </w:r>
    </w:p>
    <w:p w:rsidR="002E1B21" w:rsidRPr="00B47BE2" w:rsidRDefault="004567D8" w:rsidP="002E1B21">
      <w:pPr>
        <w:jc w:val="both"/>
        <w:rPr>
          <w:i/>
          <w:iCs/>
        </w:rPr>
      </w:pPr>
      <w:proofErr w:type="spellStart"/>
      <w:r>
        <w:rPr>
          <w:i/>
          <w:iCs/>
        </w:rPr>
        <w:t>ОКСМПиОИ</w:t>
      </w:r>
      <w:proofErr w:type="spellEnd"/>
      <w:r w:rsidR="00004AD3">
        <w:rPr>
          <w:i/>
          <w:iCs/>
        </w:rPr>
        <w:t xml:space="preserve"> –</w:t>
      </w:r>
      <w:r w:rsidR="002E1B21" w:rsidRPr="00B47BE2">
        <w:rPr>
          <w:i/>
          <w:iCs/>
        </w:rPr>
        <w:t xml:space="preserve"> </w:t>
      </w:r>
      <w:r>
        <w:rPr>
          <w:i/>
          <w:iCs/>
        </w:rPr>
        <w:t>отдел  культуры, спорта, молодежной политики и информационного обеспечения</w:t>
      </w:r>
    </w:p>
    <w:p w:rsidR="002E1B21" w:rsidRPr="00B47BE2" w:rsidRDefault="00004AD3" w:rsidP="002E1B21">
      <w:pPr>
        <w:jc w:val="both"/>
        <w:rPr>
          <w:i/>
          <w:iCs/>
        </w:rPr>
      </w:pPr>
      <w:r>
        <w:rPr>
          <w:i/>
          <w:iCs/>
        </w:rPr>
        <w:t>У</w:t>
      </w:r>
      <w:r w:rsidR="002E1B21" w:rsidRPr="00B47BE2">
        <w:rPr>
          <w:i/>
          <w:iCs/>
        </w:rPr>
        <w:t>СЗН –  управление социальной защиты населения</w:t>
      </w:r>
    </w:p>
    <w:p w:rsidR="002E1B21" w:rsidRPr="00B47BE2" w:rsidRDefault="004567D8" w:rsidP="002E1B21">
      <w:pPr>
        <w:jc w:val="both"/>
        <w:rPr>
          <w:i/>
          <w:iCs/>
        </w:rPr>
      </w:pPr>
      <w:r>
        <w:rPr>
          <w:i/>
          <w:iCs/>
        </w:rPr>
        <w:t>ОО – отдел образования</w:t>
      </w:r>
    </w:p>
    <w:p w:rsidR="002E1B21" w:rsidRPr="00B47BE2" w:rsidRDefault="002E1B21" w:rsidP="002E1B21">
      <w:pPr>
        <w:jc w:val="both"/>
      </w:pPr>
      <w:r w:rsidRPr="00B47BE2">
        <w:rPr>
          <w:i/>
        </w:rPr>
        <w:t xml:space="preserve">ЦЗН </w:t>
      </w:r>
      <w:r w:rsidR="00004AD3">
        <w:rPr>
          <w:i/>
        </w:rPr>
        <w:t>г</w:t>
      </w:r>
      <w:proofErr w:type="gramStart"/>
      <w:r w:rsidR="00004AD3">
        <w:rPr>
          <w:i/>
        </w:rPr>
        <w:t>.</w:t>
      </w:r>
      <w:r w:rsidR="004567D8">
        <w:rPr>
          <w:i/>
        </w:rPr>
        <w:t>Б</w:t>
      </w:r>
      <w:proofErr w:type="gramEnd"/>
      <w:r w:rsidR="004567D8">
        <w:rPr>
          <w:i/>
        </w:rPr>
        <w:t>ородино</w:t>
      </w:r>
      <w:r w:rsidR="00690B6B">
        <w:rPr>
          <w:i/>
          <w:iCs/>
        </w:rPr>
        <w:t xml:space="preserve"> – </w:t>
      </w:r>
      <w:r w:rsidRPr="00B47BE2">
        <w:rPr>
          <w:i/>
          <w:iCs/>
        </w:rPr>
        <w:t>центр занятости населения</w:t>
      </w:r>
    </w:p>
    <w:p w:rsidR="002E1B21" w:rsidRPr="00B47BE2" w:rsidRDefault="00690B6B" w:rsidP="002E1B21">
      <w:pPr>
        <w:pStyle w:val="30"/>
        <w:ind w:left="0" w:firstLine="0"/>
        <w:jc w:val="both"/>
      </w:pPr>
      <w:r>
        <w:t xml:space="preserve">(ОДН) – отделение по делам несовершеннолетних </w:t>
      </w:r>
      <w:r w:rsidR="002E1B21" w:rsidRPr="00B47BE2">
        <w:t xml:space="preserve"> МО МВД России «</w:t>
      </w:r>
      <w:r>
        <w:t>Бородинский</w:t>
      </w:r>
      <w:r w:rsidR="002E1B21" w:rsidRPr="00B47BE2">
        <w:t xml:space="preserve">» </w:t>
      </w:r>
    </w:p>
    <w:p w:rsidR="002E1B21" w:rsidRPr="00B47BE2" w:rsidRDefault="002E1B21" w:rsidP="002E1B21">
      <w:pPr>
        <w:jc w:val="both"/>
        <w:rPr>
          <w:i/>
          <w:iCs/>
        </w:rPr>
      </w:pPr>
      <w:r w:rsidRPr="00B47BE2">
        <w:rPr>
          <w:i/>
          <w:iCs/>
        </w:rPr>
        <w:t>СОП – социально опасное положение,</w:t>
      </w:r>
    </w:p>
    <w:p w:rsidR="002E1B21" w:rsidRPr="00B47BE2" w:rsidRDefault="002E1B21" w:rsidP="002E1B21">
      <w:pPr>
        <w:jc w:val="both"/>
        <w:rPr>
          <w:i/>
          <w:iCs/>
        </w:rPr>
      </w:pPr>
      <w:r w:rsidRPr="00B47BE2">
        <w:rPr>
          <w:i/>
          <w:iCs/>
        </w:rPr>
        <w:t>ИПР – индивидуальная профилактическая работа.</w:t>
      </w:r>
    </w:p>
    <w:p w:rsidR="002E1B21" w:rsidRPr="00B47BE2" w:rsidRDefault="00690B6B" w:rsidP="002E1B21">
      <w:pPr>
        <w:jc w:val="both"/>
      </w:pPr>
      <w:r>
        <w:rPr>
          <w:i/>
          <w:iCs/>
        </w:rPr>
        <w:t>БГБ  - Бородинская городская больница</w:t>
      </w:r>
    </w:p>
    <w:p w:rsidR="007F6838" w:rsidRDefault="003C6C44">
      <w:r w:rsidRPr="00A0442E">
        <w:rPr>
          <w:i/>
        </w:rPr>
        <w:t xml:space="preserve">ММЦ </w:t>
      </w:r>
      <w:r>
        <w:t xml:space="preserve">– </w:t>
      </w:r>
      <w:r w:rsidRPr="003C6C44">
        <w:rPr>
          <w:i/>
        </w:rPr>
        <w:t>многопрофильный молодежный центр</w:t>
      </w:r>
    </w:p>
    <w:sectPr w:rsidR="007F6838" w:rsidSect="001D0479">
      <w:footerReference w:type="even" r:id="rId7"/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41" w:rsidRDefault="00A82741" w:rsidP="00733CB7">
      <w:r>
        <w:separator/>
      </w:r>
    </w:p>
  </w:endnote>
  <w:endnote w:type="continuationSeparator" w:id="0">
    <w:p w:rsidR="00A82741" w:rsidRDefault="00A82741" w:rsidP="0073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79" w:rsidRDefault="00D455D0" w:rsidP="001D04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04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0479">
      <w:rPr>
        <w:rStyle w:val="a6"/>
        <w:noProof/>
      </w:rPr>
      <w:t>1</w:t>
    </w:r>
    <w:r>
      <w:rPr>
        <w:rStyle w:val="a6"/>
      </w:rPr>
      <w:fldChar w:fldCharType="end"/>
    </w:r>
  </w:p>
  <w:p w:rsidR="001D0479" w:rsidRDefault="001D04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79" w:rsidRDefault="00D455D0" w:rsidP="001D04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04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7ED8">
      <w:rPr>
        <w:rStyle w:val="a6"/>
        <w:noProof/>
      </w:rPr>
      <w:t>2</w:t>
    </w:r>
    <w:r>
      <w:rPr>
        <w:rStyle w:val="a6"/>
      </w:rPr>
      <w:fldChar w:fldCharType="end"/>
    </w:r>
  </w:p>
  <w:p w:rsidR="001D0479" w:rsidRDefault="001D04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41" w:rsidRDefault="00A82741" w:rsidP="00733CB7">
      <w:r>
        <w:separator/>
      </w:r>
    </w:p>
  </w:footnote>
  <w:footnote w:type="continuationSeparator" w:id="0">
    <w:p w:rsidR="00A82741" w:rsidRDefault="00A82741" w:rsidP="00733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151E"/>
    <w:multiLevelType w:val="hybridMultilevel"/>
    <w:tmpl w:val="E2BA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0505B"/>
    <w:multiLevelType w:val="hybridMultilevel"/>
    <w:tmpl w:val="37FE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B21"/>
    <w:rsid w:val="00004AD3"/>
    <w:rsid w:val="0009224F"/>
    <w:rsid w:val="000E363A"/>
    <w:rsid w:val="00117B45"/>
    <w:rsid w:val="001C7909"/>
    <w:rsid w:val="001D0479"/>
    <w:rsid w:val="001D0EC6"/>
    <w:rsid w:val="001F361A"/>
    <w:rsid w:val="002E1B21"/>
    <w:rsid w:val="00300321"/>
    <w:rsid w:val="0035690C"/>
    <w:rsid w:val="003818D0"/>
    <w:rsid w:val="003C6B90"/>
    <w:rsid w:val="003C6C44"/>
    <w:rsid w:val="0041660E"/>
    <w:rsid w:val="004567D8"/>
    <w:rsid w:val="00480ACD"/>
    <w:rsid w:val="004B43EA"/>
    <w:rsid w:val="004E29D8"/>
    <w:rsid w:val="004E7ED8"/>
    <w:rsid w:val="00584525"/>
    <w:rsid w:val="00586DB9"/>
    <w:rsid w:val="00617F5F"/>
    <w:rsid w:val="00690B6B"/>
    <w:rsid w:val="00696BE6"/>
    <w:rsid w:val="006C73A9"/>
    <w:rsid w:val="007311A5"/>
    <w:rsid w:val="00733CB7"/>
    <w:rsid w:val="00760ECD"/>
    <w:rsid w:val="007C341A"/>
    <w:rsid w:val="007F6838"/>
    <w:rsid w:val="00874A8A"/>
    <w:rsid w:val="008A0517"/>
    <w:rsid w:val="008F1E73"/>
    <w:rsid w:val="00930438"/>
    <w:rsid w:val="00946259"/>
    <w:rsid w:val="009E00E8"/>
    <w:rsid w:val="00A0144B"/>
    <w:rsid w:val="00A0442E"/>
    <w:rsid w:val="00A335C9"/>
    <w:rsid w:val="00A64DEE"/>
    <w:rsid w:val="00A82741"/>
    <w:rsid w:val="00B17252"/>
    <w:rsid w:val="00B272AC"/>
    <w:rsid w:val="00BB2CB3"/>
    <w:rsid w:val="00C16A55"/>
    <w:rsid w:val="00C50D48"/>
    <w:rsid w:val="00C90965"/>
    <w:rsid w:val="00CC75B5"/>
    <w:rsid w:val="00CC7D5B"/>
    <w:rsid w:val="00D07B8C"/>
    <w:rsid w:val="00D353BF"/>
    <w:rsid w:val="00D455D0"/>
    <w:rsid w:val="00D639EF"/>
    <w:rsid w:val="00E11151"/>
    <w:rsid w:val="00E75A51"/>
    <w:rsid w:val="00E8018F"/>
    <w:rsid w:val="00EC6187"/>
    <w:rsid w:val="00F87593"/>
    <w:rsid w:val="00FA2037"/>
    <w:rsid w:val="00FD001C"/>
    <w:rsid w:val="00FD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1B21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1B2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3">
    <w:name w:val="Нижний колонтитул Знак"/>
    <w:basedOn w:val="a0"/>
    <w:link w:val="a4"/>
    <w:rsid w:val="002E1B21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3"/>
    <w:rsid w:val="002E1B21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2E1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2E1B21"/>
    <w:rPr>
      <w:rFonts w:ascii="Times New Roman" w:eastAsia="Times New Roman" w:hAnsi="Times New Roman"/>
      <w:i/>
      <w:iCs/>
      <w:sz w:val="26"/>
      <w:szCs w:val="24"/>
    </w:rPr>
  </w:style>
  <w:style w:type="paragraph" w:styleId="30">
    <w:name w:val="Body Text Indent 3"/>
    <w:basedOn w:val="a"/>
    <w:link w:val="3"/>
    <w:rsid w:val="002E1B21"/>
    <w:pPr>
      <w:ind w:left="-851" w:firstLine="709"/>
    </w:pPr>
    <w:rPr>
      <w:rFonts w:cstheme="minorBidi"/>
      <w:i/>
      <w:iCs/>
      <w:sz w:val="2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E1B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2E1B21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2E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E1B21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2E1B21"/>
    <w:pPr>
      <w:spacing w:before="120" w:after="216"/>
    </w:pPr>
  </w:style>
  <w:style w:type="character" w:styleId="a6">
    <w:name w:val="page number"/>
    <w:basedOn w:val="a0"/>
    <w:rsid w:val="002E1B21"/>
  </w:style>
  <w:style w:type="paragraph" w:customStyle="1" w:styleId="ConsPlusNormal">
    <w:name w:val="ConsPlusNormal"/>
    <w:link w:val="ConsPlusNormal0"/>
    <w:rsid w:val="002E1B21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2E1B21"/>
    <w:rPr>
      <w:rFonts w:ascii="Arial" w:eastAsia="Calibri" w:hAnsi="Arial" w:cs="Arial"/>
    </w:rPr>
  </w:style>
  <w:style w:type="paragraph" w:styleId="a7">
    <w:name w:val="List Paragraph"/>
    <w:basedOn w:val="a"/>
    <w:uiPriority w:val="99"/>
    <w:qFormat/>
    <w:rsid w:val="002E1B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B2C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2C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 Windows</cp:lastModifiedBy>
  <cp:revision>17</cp:revision>
  <dcterms:created xsi:type="dcterms:W3CDTF">2016-11-16T06:53:00Z</dcterms:created>
  <dcterms:modified xsi:type="dcterms:W3CDTF">2016-12-08T16:50:00Z</dcterms:modified>
</cp:coreProperties>
</file>