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  <w:r w:rsidRPr="00786FD2">
        <w:rPr>
          <w:rFonts w:ascii="Times New Roman" w:eastAsia="Calibri" w:hAnsi="Times New Roman"/>
          <w:sz w:val="24"/>
          <w:szCs w:val="24"/>
        </w:rPr>
        <w:t>АДМИНИСТРАЦИЯ ГОРОДА БОРОДИНО</w:t>
      </w:r>
    </w:p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</w:p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  <w:r w:rsidRPr="00786FD2">
        <w:rPr>
          <w:rFonts w:ascii="Times New Roman" w:eastAsia="Calibri" w:hAnsi="Times New Roman"/>
          <w:sz w:val="24"/>
          <w:szCs w:val="24"/>
        </w:rPr>
        <w:t>КРАСНОЯРСКОГО КРАЯ</w:t>
      </w:r>
    </w:p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</w:p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</w:p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  <w:r w:rsidRPr="00786FD2">
        <w:rPr>
          <w:rFonts w:ascii="Times New Roman" w:eastAsia="Calibri" w:hAnsi="Times New Roman"/>
          <w:sz w:val="24"/>
          <w:szCs w:val="24"/>
        </w:rPr>
        <w:t>ПОСТАНОВЛЕНИЕ</w:t>
      </w:r>
    </w:p>
    <w:p w:rsidR="000060F2" w:rsidRPr="00786FD2" w:rsidRDefault="000060F2" w:rsidP="000060F2">
      <w:pPr>
        <w:framePr w:w="9897" w:h="1873" w:hSpace="180" w:wrap="around" w:vAnchor="text" w:hAnchor="page" w:x="1370" w:y="-428"/>
        <w:jc w:val="center"/>
        <w:rPr>
          <w:rFonts w:ascii="Times New Roman" w:eastAsia="Calibri" w:hAnsi="Times New Roman"/>
          <w:sz w:val="24"/>
          <w:szCs w:val="24"/>
        </w:rPr>
      </w:pPr>
    </w:p>
    <w:p w:rsidR="000060F2" w:rsidRDefault="000060F2" w:rsidP="00B1441C">
      <w:pPr>
        <w:jc w:val="center"/>
        <w:rPr>
          <w:rFonts w:ascii="Times New Roman" w:eastAsia="Calibri" w:hAnsi="Times New Roman"/>
          <w:sz w:val="24"/>
          <w:szCs w:val="24"/>
        </w:rPr>
      </w:pPr>
      <w:r w:rsidRPr="00786FD2">
        <w:rPr>
          <w:rFonts w:ascii="Times New Roman" w:eastAsia="Calibri" w:hAnsi="Times New Roman"/>
          <w:sz w:val="24"/>
          <w:szCs w:val="24"/>
        </w:rPr>
        <w:t>г. Бородино</w:t>
      </w:r>
    </w:p>
    <w:p w:rsidR="000060F2" w:rsidRPr="00881D00" w:rsidRDefault="000060F2" w:rsidP="000060F2">
      <w:pPr>
        <w:jc w:val="center"/>
        <w:rPr>
          <w:rFonts w:ascii="Times New Roman" w:hAnsi="Times New Roman"/>
        </w:rPr>
      </w:pPr>
    </w:p>
    <w:p w:rsidR="000060F2" w:rsidRPr="00332A88" w:rsidRDefault="000060F2" w:rsidP="00332A8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332A88" w:rsidRDefault="00332A88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16.03.2022г.                                                                                                            №89</w:t>
      </w:r>
    </w:p>
    <w:p w:rsidR="00332A88" w:rsidRDefault="00332A88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60F2" w:rsidRPr="0023313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81D00">
        <w:rPr>
          <w:rFonts w:ascii="Times New Roman" w:hAnsi="Times New Roman"/>
          <w:sz w:val="28"/>
          <w:szCs w:val="28"/>
        </w:rPr>
        <w:t xml:space="preserve">Об    утверждении     административного     регламента     по предоставлению муниципальной услуги  </w:t>
      </w:r>
      <w:r w:rsidRPr="00233132">
        <w:rPr>
          <w:rFonts w:ascii="Times New Roman" w:hAnsi="Times New Roman"/>
          <w:sz w:val="28"/>
          <w:szCs w:val="28"/>
        </w:rPr>
        <w:t>«Признание садового дома жилым домом и жилого дома садовым домом»</w:t>
      </w:r>
    </w:p>
    <w:bookmarkEnd w:id="0"/>
    <w:p w:rsidR="000060F2" w:rsidRPr="00881D00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60F2" w:rsidRPr="00881D00" w:rsidRDefault="000060F2" w:rsidP="000060F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283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FD2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</w:t>
      </w:r>
      <w:proofErr w:type="gramEnd"/>
      <w:r w:rsidRPr="00786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FD2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786FD2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 на основании Устава города Бородино</w:t>
      </w:r>
      <w:r>
        <w:rPr>
          <w:rFonts w:ascii="Times New Roman" w:hAnsi="Times New Roman"/>
          <w:sz w:val="28"/>
          <w:szCs w:val="28"/>
        </w:rPr>
        <w:t>,</w:t>
      </w:r>
      <w:r w:rsidRPr="004225C4">
        <w:rPr>
          <w:rFonts w:ascii="Times New Roman" w:hAnsi="Times New Roman"/>
          <w:sz w:val="28"/>
          <w:szCs w:val="28"/>
        </w:rPr>
        <w:t xml:space="preserve"> </w:t>
      </w:r>
    </w:p>
    <w:p w:rsidR="000060F2" w:rsidRPr="00881D00" w:rsidRDefault="000060F2" w:rsidP="000060F2">
      <w:pPr>
        <w:jc w:val="both"/>
        <w:rPr>
          <w:rFonts w:ascii="Times New Roman" w:hAnsi="Times New Roman"/>
          <w:sz w:val="28"/>
          <w:szCs w:val="28"/>
        </w:rPr>
      </w:pPr>
    </w:p>
    <w:p w:rsidR="000060F2" w:rsidRPr="00881D00" w:rsidRDefault="000060F2" w:rsidP="000060F2">
      <w:pPr>
        <w:jc w:val="both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>ПОСТАНОВЛЯЮ:</w:t>
      </w:r>
    </w:p>
    <w:p w:rsidR="000060F2" w:rsidRPr="00881D00" w:rsidRDefault="000060F2" w:rsidP="000060F2">
      <w:pPr>
        <w:jc w:val="both"/>
        <w:rPr>
          <w:rFonts w:ascii="Times New Roman" w:hAnsi="Times New Roman"/>
          <w:sz w:val="28"/>
          <w:szCs w:val="28"/>
        </w:rPr>
      </w:pP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         1. Утвердить     административный     регламент     по предоставлению муниципальной услуги </w:t>
      </w:r>
      <w:r w:rsidRPr="000750C6">
        <w:rPr>
          <w:rFonts w:ascii="Times New Roman" w:hAnsi="Times New Roman"/>
          <w:sz w:val="28"/>
          <w:szCs w:val="28"/>
        </w:rPr>
        <w:t>«</w:t>
      </w:r>
      <w:r w:rsidRPr="00233132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881D0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881D00">
        <w:rPr>
          <w:rFonts w:ascii="Times New Roman" w:hAnsi="Times New Roman"/>
          <w:sz w:val="28"/>
          <w:szCs w:val="28"/>
        </w:rPr>
        <w:t>.</w:t>
      </w:r>
    </w:p>
    <w:p w:rsidR="00D92A69" w:rsidRPr="00881D00" w:rsidRDefault="00D92A69" w:rsidP="00D92A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0060F2" w:rsidRPr="004841C5" w:rsidRDefault="00D92A69" w:rsidP="000060F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60F2" w:rsidRPr="004841C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0060F2" w:rsidRPr="004841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0F2" w:rsidRPr="004841C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060F2" w:rsidRPr="00881D00" w:rsidRDefault="00D92A69" w:rsidP="00D92A6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60F2">
        <w:rPr>
          <w:rFonts w:ascii="Times New Roman" w:hAnsi="Times New Roman"/>
          <w:sz w:val="28"/>
          <w:szCs w:val="28"/>
        </w:rPr>
        <w:t xml:space="preserve">. </w:t>
      </w:r>
      <w:r w:rsidR="000060F2" w:rsidRPr="004841C5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060F2" w:rsidRPr="00881D00" w:rsidRDefault="000060F2" w:rsidP="000060F2">
      <w:pPr>
        <w:jc w:val="both"/>
        <w:rPr>
          <w:rFonts w:ascii="Times New Roman" w:hAnsi="Times New Roman"/>
          <w:sz w:val="28"/>
          <w:szCs w:val="28"/>
        </w:rPr>
      </w:pPr>
    </w:p>
    <w:p w:rsidR="000060F2" w:rsidRDefault="000060F2" w:rsidP="000060F2">
      <w:pPr>
        <w:jc w:val="both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 Бородино                                                             А.Ф. Веретенников</w:t>
      </w:r>
    </w:p>
    <w:p w:rsidR="000060F2" w:rsidRPr="00881D00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Pr="00881D00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Pr="00881D00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A23347" w:rsidRPr="00881D00" w:rsidRDefault="00A23347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Pr="00881D00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Pr="00881D00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Pr="004841C5" w:rsidRDefault="000060F2" w:rsidP="000060F2">
      <w:pPr>
        <w:pStyle w:val="a3"/>
        <w:rPr>
          <w:rFonts w:ascii="Times New Roman" w:hAnsi="Times New Roman"/>
        </w:rPr>
      </w:pPr>
      <w:r w:rsidRPr="004841C5">
        <w:rPr>
          <w:rFonts w:ascii="Times New Roman" w:hAnsi="Times New Roman"/>
        </w:rPr>
        <w:t>Клименко</w:t>
      </w:r>
    </w:p>
    <w:p w:rsidR="000060F2" w:rsidRPr="004841C5" w:rsidRDefault="000060F2" w:rsidP="000060F2">
      <w:pPr>
        <w:pStyle w:val="a3"/>
        <w:rPr>
          <w:rFonts w:ascii="Times New Roman" w:hAnsi="Times New Roman"/>
        </w:rPr>
      </w:pPr>
      <w:r w:rsidRPr="004841C5">
        <w:rPr>
          <w:rFonts w:ascii="Times New Roman" w:hAnsi="Times New Roman"/>
        </w:rPr>
        <w:t>45331</w:t>
      </w:r>
    </w:p>
    <w:p w:rsidR="000060F2" w:rsidRPr="00F5602C" w:rsidRDefault="000060F2" w:rsidP="000060F2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 w:rsidRPr="00881D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23347">
        <w:rPr>
          <w:rFonts w:ascii="Times New Roman" w:hAnsi="Times New Roman"/>
          <w:sz w:val="28"/>
          <w:szCs w:val="28"/>
        </w:rPr>
        <w:t xml:space="preserve">  </w:t>
      </w:r>
      <w:r w:rsidRPr="00F5602C">
        <w:rPr>
          <w:rFonts w:ascii="Times New Roman" w:hAnsi="Times New Roman"/>
          <w:sz w:val="24"/>
          <w:szCs w:val="24"/>
        </w:rPr>
        <w:t xml:space="preserve">Приложение </w:t>
      </w:r>
    </w:p>
    <w:p w:rsidR="000060F2" w:rsidRPr="00F5602C" w:rsidRDefault="000060F2" w:rsidP="000060F2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  <w:r w:rsidRPr="00F5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5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23347">
        <w:rPr>
          <w:rFonts w:ascii="Times New Roman" w:hAnsi="Times New Roman"/>
          <w:sz w:val="24"/>
          <w:szCs w:val="24"/>
        </w:rPr>
        <w:t xml:space="preserve"> </w:t>
      </w:r>
      <w:r w:rsidRPr="00F5602C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0060F2" w:rsidRPr="00F5602C" w:rsidRDefault="00A23347" w:rsidP="000060F2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60F2" w:rsidRPr="00F5602C">
        <w:rPr>
          <w:rFonts w:ascii="Times New Roman" w:hAnsi="Times New Roman"/>
          <w:sz w:val="24"/>
          <w:szCs w:val="24"/>
        </w:rPr>
        <w:t xml:space="preserve">г. </w:t>
      </w:r>
      <w:r w:rsidR="000060F2">
        <w:rPr>
          <w:rFonts w:ascii="Times New Roman" w:hAnsi="Times New Roman"/>
          <w:sz w:val="24"/>
          <w:szCs w:val="24"/>
        </w:rPr>
        <w:t>Бородино</w:t>
      </w:r>
    </w:p>
    <w:p w:rsidR="000060F2" w:rsidRPr="00F5602C" w:rsidRDefault="000060F2" w:rsidP="000060F2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 w:rsidRPr="00F560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5602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F5602C">
        <w:rPr>
          <w:rFonts w:ascii="Times New Roman" w:hAnsi="Times New Roman"/>
          <w:sz w:val="24"/>
          <w:szCs w:val="24"/>
        </w:rPr>
        <w:t xml:space="preserve"> № ________</w:t>
      </w:r>
    </w:p>
    <w:p w:rsidR="000060F2" w:rsidRPr="00881D00" w:rsidRDefault="000060F2" w:rsidP="000060F2">
      <w:pPr>
        <w:pStyle w:val="a3"/>
        <w:rPr>
          <w:rFonts w:ascii="Times New Roman" w:hAnsi="Times New Roman"/>
          <w:sz w:val="28"/>
          <w:szCs w:val="28"/>
        </w:rPr>
      </w:pPr>
    </w:p>
    <w:p w:rsidR="000060F2" w:rsidRDefault="000060F2" w:rsidP="00006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4841C5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0060F2" w:rsidRDefault="000060F2" w:rsidP="00006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1C5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060F2" w:rsidRPr="004841C5" w:rsidRDefault="000060F2" w:rsidP="00006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«Признание садового дома </w:t>
      </w:r>
      <w:r w:rsidRPr="004841C5">
        <w:rPr>
          <w:rFonts w:ascii="Times New Roman" w:hAnsi="Times New Roman"/>
          <w:b/>
          <w:sz w:val="28"/>
          <w:szCs w:val="28"/>
        </w:rPr>
        <w:t xml:space="preserve">жилым домом и жилого дома садовым домом» </w:t>
      </w:r>
    </w:p>
    <w:p w:rsidR="000060F2" w:rsidRDefault="000060F2" w:rsidP="000060F2">
      <w:pPr>
        <w:pStyle w:val="a3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1D00">
        <w:rPr>
          <w:rFonts w:ascii="Times New Roman" w:hAnsi="Times New Roman"/>
          <w:b/>
          <w:sz w:val="28"/>
          <w:szCs w:val="28"/>
        </w:rPr>
        <w:t>Наименование административного регламента</w:t>
      </w:r>
    </w:p>
    <w:p w:rsidR="000060F2" w:rsidRDefault="000060F2" w:rsidP="000060F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60F2" w:rsidRPr="00923198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50C6">
        <w:rPr>
          <w:rFonts w:ascii="Times New Roman" w:hAnsi="Times New Roman"/>
          <w:sz w:val="24"/>
          <w:szCs w:val="24"/>
        </w:rPr>
        <w:t>Административный     регламент     Администрации   по предоставлению муниципальной услуги  «</w:t>
      </w:r>
      <w:r w:rsidRPr="00923198">
        <w:rPr>
          <w:rFonts w:ascii="Times New Roman" w:hAnsi="Times New Roman"/>
          <w:sz w:val="24"/>
          <w:szCs w:val="24"/>
        </w:rPr>
        <w:t>Признание садового дома жилым домом и жилого дома садовым домом»</w:t>
      </w:r>
    </w:p>
    <w:p w:rsidR="000060F2" w:rsidRPr="00040290" w:rsidRDefault="000060F2" w:rsidP="000060F2">
      <w:pPr>
        <w:jc w:val="center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1.</w:t>
      </w:r>
      <w:r w:rsidRPr="000809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290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060F2" w:rsidRPr="00AA06B9" w:rsidTr="000060F2">
        <w:trPr>
          <w:trHeight w:val="26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0F2" w:rsidRDefault="000060F2" w:rsidP="00D202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0F2" w:rsidRPr="00040290" w:rsidRDefault="000060F2" w:rsidP="00D202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290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Pr="0008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029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регулирования регламента</w:t>
            </w:r>
          </w:p>
          <w:p w:rsidR="000060F2" w:rsidRDefault="000060F2" w:rsidP="00D20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60F2" w:rsidRDefault="000060F2" w:rsidP="00D202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02C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Настоящий административный регламент (далее – регламент)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стандарт предоставления муниципальной услуги по признанию садового дома жилым домом и жилого дома садовым домом, сроки и последовательность действий (административных процедур), формы контроля и ответственность должностных лиц органа, предоставляющего муниципальную услугу.</w:t>
            </w:r>
          </w:p>
          <w:p w:rsidR="000060F2" w:rsidRPr="004841C5" w:rsidRDefault="000060F2" w:rsidP="00D202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C5">
              <w:rPr>
                <w:rFonts w:ascii="Times New Roman" w:hAnsi="Times New Roman"/>
                <w:sz w:val="24"/>
                <w:szCs w:val="24"/>
              </w:rPr>
              <w:t>Настоящий регламент регулирует отношения, возникающие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оказании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4841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60F2" w:rsidRPr="004841C5" w:rsidRDefault="000060F2" w:rsidP="00D20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841C5">
              <w:rPr>
                <w:rFonts w:ascii="Times New Roman" w:hAnsi="Times New Roman"/>
                <w:sz w:val="24"/>
                <w:szCs w:val="24"/>
              </w:rPr>
              <w:t>ризнания садового дома жилым домом;</w:t>
            </w:r>
          </w:p>
          <w:p w:rsidR="000060F2" w:rsidRDefault="000060F2" w:rsidP="00D20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841C5">
              <w:rPr>
                <w:rFonts w:ascii="Times New Roman" w:hAnsi="Times New Roman"/>
                <w:sz w:val="24"/>
                <w:szCs w:val="24"/>
              </w:rPr>
              <w:t>ризнания жилого дома садовым домом.</w:t>
            </w:r>
          </w:p>
          <w:p w:rsidR="000060F2" w:rsidRPr="00AA06B9" w:rsidRDefault="000060F2" w:rsidP="00D2027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060F2" w:rsidRDefault="000060F2" w:rsidP="000060F2">
      <w:pPr>
        <w:pStyle w:val="11"/>
        <w:ind w:left="0"/>
        <w:jc w:val="both"/>
        <w:rPr>
          <w:b/>
          <w:bCs/>
          <w:szCs w:val="24"/>
        </w:rPr>
      </w:pPr>
      <w:r w:rsidRPr="00040290">
        <w:rPr>
          <w:b/>
          <w:bCs/>
          <w:szCs w:val="24"/>
        </w:rPr>
        <w:t>1.2.</w:t>
      </w:r>
      <w:r w:rsidRPr="004841C5">
        <w:rPr>
          <w:b/>
          <w:bCs/>
          <w:szCs w:val="24"/>
        </w:rPr>
        <w:t xml:space="preserve"> </w:t>
      </w:r>
      <w:r w:rsidRPr="00040290">
        <w:rPr>
          <w:b/>
          <w:bCs/>
          <w:szCs w:val="24"/>
        </w:rPr>
        <w:t>Круг заявителей</w:t>
      </w:r>
    </w:p>
    <w:p w:rsidR="000060F2" w:rsidRPr="00040290" w:rsidRDefault="000060F2" w:rsidP="000060F2">
      <w:pPr>
        <w:pStyle w:val="11"/>
        <w:ind w:left="0"/>
        <w:jc w:val="both"/>
        <w:rPr>
          <w:b/>
          <w:bCs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1C5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4841C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г. Бородино </w:t>
      </w:r>
      <w:r w:rsidRPr="004841C5">
        <w:rPr>
          <w:rFonts w:ascii="Times New Roman" w:hAnsi="Times New Roman"/>
          <w:sz w:val="24"/>
          <w:szCs w:val="24"/>
        </w:rPr>
        <w:t>(далее – Заявитель)</w:t>
      </w:r>
      <w:r>
        <w:rPr>
          <w:rFonts w:ascii="Times New Roman" w:hAnsi="Times New Roman"/>
          <w:sz w:val="24"/>
          <w:szCs w:val="24"/>
        </w:rPr>
        <w:t>.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Pr="00040290" w:rsidRDefault="000060F2" w:rsidP="000060F2">
      <w:pPr>
        <w:pStyle w:val="11"/>
        <w:ind w:left="0"/>
        <w:rPr>
          <w:b/>
          <w:bCs/>
          <w:szCs w:val="24"/>
        </w:rPr>
      </w:pPr>
      <w:r w:rsidRPr="00040290">
        <w:rPr>
          <w:b/>
          <w:bCs/>
          <w:szCs w:val="24"/>
        </w:rPr>
        <w:t>1.3. Требования к порядку информирования о предоставлении муниципальной услуги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Информирование о порядке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предоставления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муниципальной услуги осуществляется: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1) непосредственно при личном приеме заявителя в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 города Бородино (далее администрация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) или многофункциональном центре предоставления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государственных и муниципальных услуг (далее – многофункциональный центр);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2) по телефону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или многофункционально</w:t>
      </w:r>
      <w:r>
        <w:rPr>
          <w:rFonts w:ascii="Times New Roman" w:eastAsia="Calibri" w:hAnsi="Times New Roman"/>
          <w:sz w:val="24"/>
          <w:szCs w:val="24"/>
          <w:lang w:eastAsia="ja-JP"/>
        </w:rPr>
        <w:t>го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центр</w:t>
      </w:r>
      <w:r>
        <w:rPr>
          <w:rFonts w:ascii="Times New Roman" w:eastAsia="Calibri" w:hAnsi="Times New Roman"/>
          <w:sz w:val="24"/>
          <w:szCs w:val="24"/>
          <w:lang w:eastAsia="ja-JP"/>
        </w:rPr>
        <w:t>а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3) письменно, в том числе посредством электронной почты, факсимильной связи;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4) посредством размещения в открытой и доступной форме информации: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на официальном сайте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http://www.sibborodino.ru;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5) посредством размещения информации на информационных стендах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или многофункционального центра.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1.5. Информирование осуществляется по вопросам, касающимся: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способов подачи </w:t>
      </w:r>
      <w:r w:rsidR="00D92A69">
        <w:rPr>
          <w:rFonts w:ascii="Times New Roman" w:eastAsia="Calibri" w:hAnsi="Times New Roman"/>
          <w:sz w:val="24"/>
          <w:szCs w:val="24"/>
          <w:lang w:eastAsia="ja-JP"/>
        </w:rPr>
        <w:t>заявления о признании садового дома жилым</w:t>
      </w:r>
      <w:r w:rsidR="001839A9">
        <w:rPr>
          <w:rFonts w:ascii="Times New Roman" w:eastAsia="Calibri" w:hAnsi="Times New Roman"/>
          <w:sz w:val="24"/>
          <w:szCs w:val="24"/>
          <w:lang w:eastAsia="ja-JP"/>
        </w:rPr>
        <w:t xml:space="preserve"> домом</w:t>
      </w:r>
      <w:r w:rsidR="00D92A69">
        <w:rPr>
          <w:rFonts w:ascii="Times New Roman" w:eastAsia="Calibri" w:hAnsi="Times New Roman"/>
          <w:sz w:val="24"/>
          <w:szCs w:val="24"/>
          <w:lang w:eastAsia="ja-JP"/>
        </w:rPr>
        <w:t xml:space="preserve"> и жилого дома садовым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(далее – </w:t>
      </w:r>
      <w:r w:rsidR="001839A9">
        <w:rPr>
          <w:rFonts w:ascii="Times New Roman" w:eastAsia="Calibri" w:hAnsi="Times New Roman"/>
          <w:sz w:val="24"/>
          <w:szCs w:val="24"/>
          <w:lang w:eastAsia="ja-JP"/>
        </w:rPr>
        <w:t>заявление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);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адресов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справочной информации о работе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;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документов, необходимых для предоставления муниципальной услуги;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порядка и сроков предоставления муниципальной услуги;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порядка получения сведений о ходе рассмотрения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заявления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и о результатах предоставления муниципальной услуги;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Получение информации по вопросам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предоставления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1.6. При устном обращении Заявителя (лично или по телефону)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специалист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809DC">
        <w:rPr>
          <w:rFonts w:ascii="Times New Roman" w:eastAsia="Calibri" w:hAnsi="Times New Roman"/>
          <w:sz w:val="24"/>
          <w:szCs w:val="24"/>
          <w:lang w:eastAsia="ja-JP"/>
        </w:rPr>
        <w:t>обратившихся</w:t>
      </w:r>
      <w:proofErr w:type="gramEnd"/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по интересующим вопросам.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(последнее – при наличии) и должности специалиста, принявшего телефонный звонок.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Если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специалист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не может самостоятельно дать ответ, телефонный звонок должен быть переадресован на друго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го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специалиста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eastAsia="Calibri" w:hAnsi="Times New Roman"/>
          <w:sz w:val="24"/>
          <w:szCs w:val="24"/>
          <w:lang w:eastAsia="ja-JP"/>
        </w:rPr>
        <w:t>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Если подготовка ответа требует продолжительного времени, </w:t>
      </w:r>
      <w:r>
        <w:rPr>
          <w:rFonts w:ascii="Times New Roman" w:eastAsia="Calibri" w:hAnsi="Times New Roman"/>
          <w:sz w:val="24"/>
          <w:szCs w:val="24"/>
          <w:lang w:eastAsia="ja-JP"/>
        </w:rPr>
        <w:t>специалист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предлагает Заявителю один из следующих вариантов дальнейших действий: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изложить обращение в письменной форме;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назначить другое время для консультаций.</w:t>
      </w:r>
    </w:p>
    <w:p w:rsidR="000060F2" w:rsidRPr="000809DC" w:rsidRDefault="00A23347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>
        <w:rPr>
          <w:rFonts w:ascii="Times New Roman" w:eastAsia="Calibri" w:hAnsi="Times New Roman"/>
          <w:sz w:val="24"/>
          <w:szCs w:val="24"/>
          <w:lang w:eastAsia="ja-JP"/>
        </w:rPr>
        <w:t>Специалист</w:t>
      </w:r>
      <w:r w:rsidR="000060F2"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="000060F2">
        <w:rPr>
          <w:rFonts w:ascii="Times New Roman" w:eastAsia="Calibri" w:hAnsi="Times New Roman"/>
          <w:sz w:val="24"/>
          <w:szCs w:val="24"/>
          <w:lang w:eastAsia="ja-JP"/>
        </w:rPr>
        <w:t xml:space="preserve">Администрации </w:t>
      </w:r>
      <w:r w:rsidR="000060F2"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Продолжительность информирования по телефону не должна превышать 10 минут.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Информирование осуществляется в соответствии с графиком приема граждан.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1.7. По письменному обращению </w:t>
      </w:r>
      <w:r w:rsidR="00A23347" w:rsidRPr="00A23347">
        <w:rPr>
          <w:rFonts w:ascii="Times New Roman" w:eastAsia="Calibri" w:hAnsi="Times New Roman"/>
          <w:sz w:val="24"/>
          <w:szCs w:val="24"/>
          <w:lang w:eastAsia="ja-JP"/>
        </w:rPr>
        <w:t xml:space="preserve">специалист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, ответственн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ый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за предоставление муниципальной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Федеральный закон № 59-ФЗ).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lastRenderedPageBreak/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proofErr w:type="gramStart"/>
      <w:r w:rsidRPr="00D14A01">
        <w:rPr>
          <w:rFonts w:ascii="Times New Roman" w:eastAsia="Calibri" w:hAnsi="Times New Roman"/>
          <w:sz w:val="24"/>
          <w:szCs w:val="24"/>
          <w:lang w:eastAsia="ja-JP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1.9. На официальном сайте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городского округа города Бородино Красноярского края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, на стендах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 xml:space="preserve">администрации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в местах предоставления муниципальной услуги и в многофункциональном центре размещается следующая справочная информация: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о месте нахождения и графике работы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, ответственных за предоставление муниципальной услуги, а также многофункциональных центров;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>справочные телефоны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 специалистов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, ответственны</w:t>
      </w:r>
      <w:r>
        <w:rPr>
          <w:rFonts w:ascii="Times New Roman" w:eastAsia="Calibri" w:hAnsi="Times New Roman"/>
          <w:sz w:val="24"/>
          <w:szCs w:val="24"/>
          <w:lang w:eastAsia="ja-JP"/>
        </w:rPr>
        <w:t>х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адрес официального сайта, а также электронной почты и (или) формы обратной связи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в сети «Интернет».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1.10. В залах ожидания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60F2" w:rsidRPr="000809D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ja-JP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Администрацией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>с учетом требований к информированию, установленных Административным регламентом.</w:t>
      </w:r>
    </w:p>
    <w:p w:rsidR="000060F2" w:rsidRPr="00FE351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1.12. Информация о ходе рассмотрения </w:t>
      </w:r>
      <w:r w:rsidR="00A23347">
        <w:rPr>
          <w:rFonts w:ascii="Times New Roman" w:eastAsia="Calibri" w:hAnsi="Times New Roman"/>
          <w:sz w:val="24"/>
          <w:szCs w:val="24"/>
          <w:lang w:eastAsia="ja-JP"/>
        </w:rPr>
        <w:t>заявления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и о результатах предоставления </w:t>
      </w:r>
      <w:r>
        <w:rPr>
          <w:rFonts w:ascii="Times New Roman" w:eastAsia="Calibri" w:hAnsi="Times New Roman"/>
          <w:sz w:val="24"/>
          <w:szCs w:val="24"/>
          <w:lang w:eastAsia="ja-JP"/>
        </w:rPr>
        <w:t xml:space="preserve">муниципальной 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услуги может быть получена заявителем (его представителем) в личном кабинете на ЕПГУ, региональном портале, а также в </w:t>
      </w:r>
      <w:r>
        <w:rPr>
          <w:rFonts w:ascii="Times New Roman" w:eastAsia="Calibri" w:hAnsi="Times New Roman"/>
          <w:sz w:val="24"/>
          <w:szCs w:val="24"/>
          <w:lang w:eastAsia="ja-JP"/>
        </w:rPr>
        <w:t>Администрации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при обращении заявителя лично, по телефону</w:t>
      </w:r>
      <w:r>
        <w:rPr>
          <w:rFonts w:ascii="Times New Roman" w:eastAsia="Calibri" w:hAnsi="Times New Roman"/>
          <w:sz w:val="24"/>
          <w:szCs w:val="24"/>
          <w:lang w:eastAsia="ja-JP"/>
        </w:rPr>
        <w:t>,</w:t>
      </w:r>
      <w:r w:rsidRPr="000809DC">
        <w:rPr>
          <w:rFonts w:ascii="Times New Roman" w:eastAsia="Calibri" w:hAnsi="Times New Roman"/>
          <w:sz w:val="24"/>
          <w:szCs w:val="24"/>
          <w:lang w:eastAsia="ja-JP"/>
        </w:rPr>
        <w:t xml:space="preserve"> посредством электронной почты. </w:t>
      </w:r>
    </w:p>
    <w:p w:rsidR="000060F2" w:rsidRPr="00FE351C" w:rsidRDefault="000060F2" w:rsidP="000060F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E351C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 xml:space="preserve"> устного </w:t>
      </w:r>
      <w:r w:rsidRPr="00FE351C">
        <w:rPr>
          <w:rFonts w:ascii="Times New Roman" w:hAnsi="Times New Roman"/>
          <w:sz w:val="24"/>
          <w:szCs w:val="24"/>
        </w:rPr>
        <w:t xml:space="preserve">консультирования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351C">
        <w:rPr>
          <w:rFonts w:ascii="Times New Roman" w:hAnsi="Times New Roman"/>
          <w:sz w:val="24"/>
          <w:szCs w:val="24"/>
        </w:rPr>
        <w:t>оставляет не более 10 минут.</w:t>
      </w:r>
    </w:p>
    <w:p w:rsidR="000060F2" w:rsidRPr="00FE351C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ожидания в очереди составляет 15</w:t>
      </w:r>
      <w:r w:rsidRPr="00FE351C">
        <w:rPr>
          <w:rFonts w:ascii="Times New Roman" w:hAnsi="Times New Roman"/>
          <w:sz w:val="24"/>
          <w:szCs w:val="24"/>
        </w:rPr>
        <w:t xml:space="preserve"> минут.</w:t>
      </w:r>
    </w:p>
    <w:p w:rsidR="000060F2" w:rsidRPr="00C42468" w:rsidRDefault="000060F2" w:rsidP="00006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Pr="00FE351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42468">
        <w:rPr>
          <w:rFonts w:ascii="Times New Roman" w:hAnsi="Times New Roman" w:cs="Times New Roman"/>
          <w:sz w:val="24"/>
          <w:szCs w:val="24"/>
        </w:rPr>
        <w:t>:</w:t>
      </w:r>
    </w:p>
    <w:p w:rsidR="000060F2" w:rsidRDefault="000060F2" w:rsidP="000060F2">
      <w:pPr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860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E351C">
        <w:rPr>
          <w:rFonts w:ascii="Times New Roman" w:hAnsi="Times New Roman"/>
          <w:sz w:val="24"/>
          <w:szCs w:val="24"/>
        </w:rPr>
        <w:t xml:space="preserve">есто нахождения: </w:t>
      </w:r>
    </w:p>
    <w:p w:rsidR="000060F2" w:rsidRPr="00FE351C" w:rsidRDefault="000060F2" w:rsidP="000060F2">
      <w:pPr>
        <w:jc w:val="both"/>
        <w:rPr>
          <w:rFonts w:ascii="Times New Roman" w:hAnsi="Times New Roman"/>
          <w:sz w:val="24"/>
          <w:szCs w:val="24"/>
        </w:rPr>
      </w:pPr>
      <w:r w:rsidRPr="00FE351C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3981</w:t>
      </w:r>
      <w:r w:rsidRPr="00FE351C">
        <w:rPr>
          <w:rFonts w:ascii="Times New Roman" w:hAnsi="Times New Roman"/>
          <w:sz w:val="24"/>
          <w:szCs w:val="24"/>
        </w:rPr>
        <w:t xml:space="preserve">, Россия, Красноярский край, г. </w:t>
      </w:r>
      <w:r>
        <w:rPr>
          <w:rFonts w:ascii="Times New Roman" w:hAnsi="Times New Roman"/>
          <w:sz w:val="24"/>
          <w:szCs w:val="24"/>
        </w:rPr>
        <w:t>Бородино</w:t>
      </w:r>
      <w:r w:rsidRPr="00FE351C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Горького, д.5</w:t>
      </w:r>
      <w:r w:rsidRPr="00FE351C">
        <w:rPr>
          <w:rFonts w:ascii="Times New Roman" w:hAnsi="Times New Roman"/>
          <w:sz w:val="24"/>
          <w:szCs w:val="24"/>
        </w:rPr>
        <w:t>;</w:t>
      </w:r>
    </w:p>
    <w:p w:rsidR="000060F2" w:rsidRDefault="000060F2" w:rsidP="000060F2">
      <w:pPr>
        <w:pStyle w:val="ConsPlusNormal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E351C">
        <w:rPr>
          <w:rFonts w:ascii="Times New Roman" w:hAnsi="Times New Roman" w:cs="Times New Roman"/>
          <w:sz w:val="24"/>
          <w:szCs w:val="24"/>
        </w:rPr>
        <w:t xml:space="preserve">рафик работы: </w:t>
      </w:r>
    </w:p>
    <w:p w:rsidR="000060F2" w:rsidRDefault="000060F2" w:rsidP="000060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51C">
        <w:rPr>
          <w:rFonts w:ascii="Times New Roman" w:hAnsi="Times New Roman" w:cs="Times New Roman"/>
          <w:sz w:val="24"/>
          <w:szCs w:val="24"/>
        </w:rPr>
        <w:t xml:space="preserve">ежедневно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35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E351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E35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часов</w:t>
      </w:r>
      <w:r w:rsidRPr="00FE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E351C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351C">
        <w:rPr>
          <w:rFonts w:ascii="Times New Roman" w:hAnsi="Times New Roman" w:cs="Times New Roman"/>
          <w:sz w:val="24"/>
          <w:szCs w:val="24"/>
        </w:rPr>
        <w:t xml:space="preserve"> на обед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35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E351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E35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часов.</w:t>
      </w:r>
      <w:r w:rsidRPr="00FE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F2" w:rsidRDefault="000060F2" w:rsidP="000060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51C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, нерабочие праздничные дни</w:t>
      </w:r>
      <w:r w:rsidRPr="00FE351C">
        <w:rPr>
          <w:rFonts w:ascii="Times New Roman" w:hAnsi="Times New Roman" w:cs="Times New Roman"/>
          <w:sz w:val="24"/>
          <w:szCs w:val="24"/>
        </w:rPr>
        <w:t>.</w:t>
      </w:r>
    </w:p>
    <w:p w:rsidR="000060F2" w:rsidRPr="00FE351C" w:rsidRDefault="000060F2" w:rsidP="000060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физических и юридических лиц: вторник, четверг с  09:00, до 16:00 </w:t>
      </w:r>
      <w:r w:rsidRPr="00632EF9">
        <w:rPr>
          <w:rFonts w:ascii="Times New Roman" w:hAnsi="Times New Roman" w:cs="Times New Roman"/>
          <w:sz w:val="24"/>
          <w:szCs w:val="24"/>
        </w:rPr>
        <w:t>с перерывом на обед с 12:00 до 13:00 часов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060F2" w:rsidRPr="00FE351C" w:rsidRDefault="000060F2" w:rsidP="000060F2">
      <w:pPr>
        <w:autoSpaceDE w:val="0"/>
        <w:autoSpaceDN w:val="0"/>
        <w:adjustRightInd w:val="0"/>
        <w:ind w:firstLine="6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</w:t>
      </w:r>
      <w:r w:rsidRPr="00FE351C">
        <w:rPr>
          <w:rFonts w:ascii="Times New Roman" w:hAnsi="Times New Roman"/>
          <w:sz w:val="24"/>
          <w:szCs w:val="24"/>
        </w:rPr>
        <w:t>телефоны</w:t>
      </w:r>
      <w:proofErr w:type="gramStart"/>
      <w:r w:rsidRPr="00FE35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351C">
        <w:rPr>
          <w:rFonts w:ascii="Times New Roman" w:hAnsi="Times New Roman"/>
          <w:sz w:val="24"/>
          <w:szCs w:val="24"/>
        </w:rPr>
        <w:t xml:space="preserve"> </w:t>
      </w:r>
    </w:p>
    <w:p w:rsidR="000060F2" w:rsidRPr="00FE351C" w:rsidRDefault="000060F2" w:rsidP="000060F2">
      <w:pPr>
        <w:autoSpaceDE w:val="0"/>
        <w:autoSpaceDN w:val="0"/>
        <w:adjustRightInd w:val="0"/>
        <w:ind w:firstLine="5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67062D">
        <w:rPr>
          <w:rFonts w:ascii="Times New Roman" w:hAnsi="Times New Roman"/>
          <w:sz w:val="24"/>
          <w:szCs w:val="24"/>
        </w:rPr>
        <w:t>(</w:t>
      </w:r>
      <w:r w:rsidRPr="00FE351C">
        <w:rPr>
          <w:rFonts w:ascii="Times New Roman" w:hAnsi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>6</w:t>
      </w:r>
      <w:r w:rsidRPr="00FE35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8-453-31 (главный специалист</w:t>
      </w:r>
      <w:r w:rsidR="00A23347">
        <w:rPr>
          <w:rFonts w:ascii="Times New Roman" w:hAnsi="Times New Roman"/>
          <w:sz w:val="24"/>
          <w:szCs w:val="24"/>
        </w:rPr>
        <w:t xml:space="preserve"> по решению вопросов в области архитектуры и градостроительства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Pr="00FE351C">
        <w:rPr>
          <w:rFonts w:ascii="Times New Roman" w:hAnsi="Times New Roman"/>
          <w:sz w:val="24"/>
          <w:szCs w:val="24"/>
        </w:rPr>
        <w:t xml:space="preserve">; </w:t>
      </w:r>
    </w:p>
    <w:p w:rsidR="000060F2" w:rsidRDefault="000060F2" w:rsidP="000060F2">
      <w:pPr>
        <w:autoSpaceDE w:val="0"/>
        <w:autoSpaceDN w:val="0"/>
        <w:adjustRightInd w:val="0"/>
        <w:ind w:firstLine="5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(3916) 8-4</w:t>
      </w:r>
      <w:r w:rsidRPr="00632EF9">
        <w:rPr>
          <w:rFonts w:ascii="Times New Roman" w:hAnsi="Times New Roman"/>
          <w:sz w:val="24"/>
          <w:szCs w:val="24"/>
        </w:rPr>
        <w:t xml:space="preserve">41-61 </w:t>
      </w:r>
      <w:r>
        <w:rPr>
          <w:rFonts w:ascii="Times New Roman" w:hAnsi="Times New Roman"/>
          <w:sz w:val="24"/>
          <w:szCs w:val="24"/>
        </w:rPr>
        <w:t>(приемная администрации).</w:t>
      </w:r>
    </w:p>
    <w:p w:rsidR="000060F2" w:rsidRPr="00FE351C" w:rsidRDefault="000060F2" w:rsidP="000060F2">
      <w:pPr>
        <w:autoSpaceDE w:val="0"/>
        <w:autoSpaceDN w:val="0"/>
        <w:adjustRightInd w:val="0"/>
        <w:ind w:firstLine="51"/>
        <w:outlineLvl w:val="1"/>
        <w:rPr>
          <w:rFonts w:ascii="Times New Roman" w:hAnsi="Times New Roman"/>
          <w:sz w:val="24"/>
          <w:szCs w:val="24"/>
        </w:rPr>
      </w:pPr>
    </w:p>
    <w:p w:rsidR="000060F2" w:rsidRPr="00040290" w:rsidRDefault="000060F2" w:rsidP="000060F2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</w:t>
      </w:r>
      <w:r w:rsidRPr="00040290"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0060F2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060F2" w:rsidRPr="00040290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2.1. Н</w:t>
      </w:r>
      <w:r w:rsidRPr="00040290">
        <w:rPr>
          <w:rFonts w:ascii="Times New Roman" w:hAnsi="Times New Roman"/>
          <w:b/>
          <w:sz w:val="24"/>
          <w:szCs w:val="24"/>
        </w:rPr>
        <w:t>аименование муниципальной услуги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060F2" w:rsidRPr="005B3181" w:rsidTr="00B04BAA">
        <w:trPr>
          <w:trHeight w:val="55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0F2" w:rsidRDefault="000060F2" w:rsidP="00D202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0F2" w:rsidRPr="005B3181" w:rsidRDefault="000060F2" w:rsidP="00D20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181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0060F2" w:rsidRPr="001F1584" w:rsidTr="00B04BAA">
        <w:trPr>
          <w:trHeight w:val="34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0F2" w:rsidRDefault="000060F2" w:rsidP="00D202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290">
              <w:rPr>
                <w:rFonts w:ascii="Times New Roman" w:hAnsi="Times New Roman"/>
                <w:b/>
                <w:bCs/>
                <w:sz w:val="24"/>
                <w:szCs w:val="24"/>
              </w:rPr>
              <w:t>2.2. На</w:t>
            </w:r>
            <w:r w:rsidRPr="00040290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  <w:p w:rsidR="000060F2" w:rsidRDefault="000060F2" w:rsidP="00D2027F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  <w:p w:rsidR="000060F2" w:rsidRPr="00661FFF" w:rsidRDefault="000060F2" w:rsidP="000060F2">
            <w:pPr>
              <w:autoSpaceDE w:val="0"/>
              <w:autoSpaceDN w:val="0"/>
              <w:adjustRightInd w:val="0"/>
              <w:ind w:left="43" w:firstLine="700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37E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Муниципальную услугу предоставляет Администраци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я </w:t>
            </w:r>
            <w:r w:rsidRPr="00F37E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Бородино</w:t>
            </w:r>
            <w:r w:rsidRPr="00F37E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r w:rsidR="00B04BA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="00A2334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Ответственным</w:t>
            </w:r>
            <w:r w:rsidR="00B04BA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специалистом за предоставление муниципальной услуги является главный специалист по решению вопросов в области вопросов архитектуры и градостроительства.</w:t>
            </w:r>
          </w:p>
          <w:p w:rsidR="000060F2" w:rsidRDefault="000060F2" w:rsidP="000060F2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0F2" w:rsidRPr="00040290" w:rsidRDefault="000060F2" w:rsidP="000060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90">
              <w:rPr>
                <w:rFonts w:ascii="Times New Roman" w:hAnsi="Times New Roman"/>
                <w:b/>
                <w:bCs/>
                <w:sz w:val="24"/>
                <w:szCs w:val="24"/>
              </w:rPr>
              <w:t>2.3. Р</w:t>
            </w:r>
            <w:r w:rsidRPr="00040290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0060F2" w:rsidRDefault="000060F2" w:rsidP="00006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60F2" w:rsidRDefault="000060F2" w:rsidP="000060F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290">
              <w:rPr>
                <w:rFonts w:ascii="Times New Roman" w:hAnsi="Times New Roman"/>
                <w:bCs/>
                <w:sz w:val="24"/>
                <w:szCs w:val="24"/>
              </w:rPr>
              <w:t>Результат предоставления муниципальной услуги:</w:t>
            </w:r>
          </w:p>
          <w:p w:rsidR="000060F2" w:rsidRDefault="000060F2" w:rsidP="00006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3F">
              <w:rPr>
                <w:rFonts w:ascii="Times New Roman" w:hAnsi="Times New Roman"/>
                <w:bCs/>
                <w:sz w:val="24"/>
                <w:szCs w:val="24"/>
              </w:rPr>
              <w:t>- выдача (направление) решения о признании садового дома жилым домом или жилого дома садовым домом;</w:t>
            </w:r>
          </w:p>
          <w:p w:rsidR="000060F2" w:rsidRPr="001F1584" w:rsidRDefault="000060F2" w:rsidP="00006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3F">
              <w:rPr>
                <w:rFonts w:ascii="Times New Roman" w:hAnsi="Times New Roman"/>
                <w:bCs/>
                <w:sz w:val="24"/>
                <w:szCs w:val="24"/>
              </w:rPr>
              <w:t>- выдача (направление) решения об отказе в признании садового дома жилым домом или жилого дома садовым домом в форме уведомления</w:t>
            </w:r>
          </w:p>
        </w:tc>
      </w:tr>
    </w:tbl>
    <w:p w:rsidR="000060F2" w:rsidRDefault="000060F2" w:rsidP="000060F2">
      <w:pPr>
        <w:pStyle w:val="11"/>
        <w:ind w:left="0"/>
        <w:rPr>
          <w:b/>
          <w:bCs/>
          <w:szCs w:val="24"/>
        </w:rPr>
      </w:pPr>
    </w:p>
    <w:p w:rsidR="000060F2" w:rsidRPr="00040290" w:rsidRDefault="000060F2" w:rsidP="000060F2">
      <w:pPr>
        <w:pStyle w:val="11"/>
        <w:ind w:left="0"/>
        <w:rPr>
          <w:b/>
          <w:bCs/>
          <w:szCs w:val="24"/>
        </w:rPr>
      </w:pPr>
      <w:r w:rsidRPr="00040290">
        <w:rPr>
          <w:b/>
          <w:bCs/>
          <w:szCs w:val="24"/>
        </w:rPr>
        <w:t xml:space="preserve">2.4. Срок предоставления муниципальной услуги </w:t>
      </w:r>
    </w:p>
    <w:p w:rsidR="000060F2" w:rsidRDefault="000060F2" w:rsidP="000060F2">
      <w:pPr>
        <w:autoSpaceDE w:val="0"/>
        <w:autoSpaceDN w:val="0"/>
        <w:adjustRightInd w:val="0"/>
        <w:ind w:firstLine="317"/>
        <w:jc w:val="both"/>
        <w:rPr>
          <w:rFonts w:ascii="Times New Roman" w:hAnsi="Times New Roman"/>
          <w:sz w:val="24"/>
          <w:szCs w:val="24"/>
        </w:rPr>
      </w:pPr>
    </w:p>
    <w:p w:rsidR="000060F2" w:rsidRPr="007B7AD1" w:rsidRDefault="000060F2" w:rsidP="000060F2">
      <w:pPr>
        <w:autoSpaceDE w:val="0"/>
        <w:autoSpaceDN w:val="0"/>
        <w:adjustRightInd w:val="0"/>
        <w:ind w:firstLine="743"/>
        <w:jc w:val="both"/>
        <w:rPr>
          <w:rFonts w:ascii="Times New Roman" w:hAnsi="Times New Roman"/>
          <w:sz w:val="24"/>
          <w:szCs w:val="24"/>
        </w:rPr>
      </w:pPr>
      <w:r w:rsidRPr="007B7AD1">
        <w:rPr>
          <w:rFonts w:ascii="Times New Roman" w:hAnsi="Times New Roman"/>
          <w:sz w:val="24"/>
          <w:szCs w:val="24"/>
        </w:rPr>
        <w:t>Срок 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45 дней со дня регистрации заявления.</w:t>
      </w:r>
    </w:p>
    <w:p w:rsidR="000060F2" w:rsidRDefault="000060F2" w:rsidP="000060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B7AD1">
        <w:rPr>
          <w:rFonts w:ascii="Times New Roman" w:hAnsi="Times New Roman"/>
          <w:sz w:val="24"/>
          <w:szCs w:val="24"/>
        </w:rPr>
        <w:t xml:space="preserve"> В случае представления заявителем документов через многофункциональный центр срок оказания муниципальной услуги исчисляется со дня передачи КГБУ «МФЦ» </w:t>
      </w:r>
      <w:r>
        <w:rPr>
          <w:rFonts w:ascii="Times New Roman" w:hAnsi="Times New Roman"/>
          <w:sz w:val="24"/>
          <w:szCs w:val="24"/>
        </w:rPr>
        <w:t>таких документов в Администрацию</w:t>
      </w:r>
    </w:p>
    <w:p w:rsidR="000060F2" w:rsidRDefault="000060F2" w:rsidP="000060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060F2" w:rsidRPr="00040290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2.5. Правовые основания для предоставления муниципальной услуги</w:t>
      </w: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C4E">
        <w:rPr>
          <w:rFonts w:ascii="Times New Roman" w:hAnsi="Times New Roman"/>
          <w:sz w:val="24"/>
          <w:szCs w:val="24"/>
        </w:rPr>
        <w:t xml:space="preserve">Федеральный </w:t>
      </w:r>
      <w:hyperlink r:id="rId6" w:history="1">
        <w:r w:rsidRPr="00AF6C4E">
          <w:rPr>
            <w:rFonts w:ascii="Times New Roman" w:hAnsi="Times New Roman"/>
            <w:sz w:val="24"/>
            <w:szCs w:val="24"/>
          </w:rPr>
          <w:t>закон</w:t>
        </w:r>
      </w:hyperlink>
      <w:r w:rsidRPr="00AF6C4E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(«Российская газета», № 168, 30.07.2010)</w:t>
      </w:r>
      <w:r w:rsidRPr="00AF6C4E">
        <w:rPr>
          <w:rFonts w:ascii="Times New Roman" w:hAnsi="Times New Roman"/>
          <w:sz w:val="24"/>
          <w:szCs w:val="24"/>
        </w:rPr>
        <w:t>;</w:t>
      </w:r>
    </w:p>
    <w:p w:rsidR="000060F2" w:rsidRPr="00AF6C4E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C4E">
        <w:rPr>
          <w:rFonts w:ascii="Times New Roman" w:hAnsi="Times New Roman"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C4E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AF6C4E">
          <w:rPr>
            <w:rFonts w:ascii="Times New Roman" w:hAnsi="Times New Roman"/>
            <w:sz w:val="24"/>
            <w:szCs w:val="24"/>
          </w:rPr>
          <w:t>закон</w:t>
        </w:r>
      </w:hyperlink>
      <w:r w:rsidRPr="00AF6C4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(«Российская газета», № 202, 08.10.2003)</w:t>
      </w:r>
      <w:r w:rsidRPr="00AF6C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60F2" w:rsidRPr="00AF6C4E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C4E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AF6C4E">
          <w:rPr>
            <w:rFonts w:ascii="Times New Roman" w:hAnsi="Times New Roman"/>
            <w:sz w:val="24"/>
            <w:szCs w:val="24"/>
          </w:rPr>
          <w:t>закон</w:t>
        </w:r>
      </w:hyperlink>
      <w:r w:rsidRPr="00AF6C4E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(«Российская газета», №95, 05.05.2006)</w:t>
      </w:r>
      <w:r w:rsidRPr="00AF6C4E">
        <w:rPr>
          <w:rFonts w:ascii="Times New Roman" w:hAnsi="Times New Roman"/>
          <w:sz w:val="24"/>
          <w:szCs w:val="24"/>
        </w:rPr>
        <w:t>;</w:t>
      </w:r>
    </w:p>
    <w:p w:rsidR="000060F2" w:rsidRPr="00AF6C4E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C4E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AF6C4E">
          <w:rPr>
            <w:rFonts w:ascii="Times New Roman" w:hAnsi="Times New Roman"/>
            <w:sz w:val="24"/>
            <w:szCs w:val="24"/>
          </w:rPr>
          <w:t>закон</w:t>
        </w:r>
      </w:hyperlink>
      <w:r w:rsidRPr="00AF6C4E">
        <w:rPr>
          <w:rFonts w:ascii="Times New Roman" w:hAnsi="Times New Roman"/>
          <w:sz w:val="24"/>
          <w:szCs w:val="24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 («Российская газета», № 169, 02.08.2017)</w:t>
      </w:r>
      <w:r w:rsidRPr="00AF6C4E">
        <w:rPr>
          <w:rFonts w:ascii="Times New Roman" w:hAnsi="Times New Roman"/>
          <w:sz w:val="24"/>
          <w:szCs w:val="24"/>
        </w:rPr>
        <w:t>;</w:t>
      </w:r>
    </w:p>
    <w:p w:rsidR="000060F2" w:rsidRPr="00AF6C4E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C4E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AF6C4E">
          <w:rPr>
            <w:rFonts w:ascii="Times New Roman" w:hAnsi="Times New Roman"/>
            <w:sz w:val="24"/>
            <w:szCs w:val="24"/>
          </w:rPr>
          <w:t>закон</w:t>
        </w:r>
      </w:hyperlink>
      <w:r w:rsidRPr="00AF6C4E">
        <w:rPr>
          <w:rFonts w:ascii="Times New Roman" w:hAnsi="Times New Roman"/>
          <w:sz w:val="24"/>
          <w:szCs w:val="24"/>
        </w:rPr>
        <w:t xml:space="preserve"> от 30.12.2009 № 384-ФЗ «Технический регламент о безопасности зданий и сооружений»</w:t>
      </w:r>
      <w:r>
        <w:rPr>
          <w:rFonts w:ascii="Times New Roman" w:hAnsi="Times New Roman"/>
          <w:sz w:val="24"/>
          <w:szCs w:val="24"/>
        </w:rPr>
        <w:t xml:space="preserve"> («Российская газета», № 255, 31.12.2009)</w:t>
      </w:r>
      <w:r w:rsidRPr="00AF6C4E">
        <w:rPr>
          <w:rFonts w:ascii="Times New Roman" w:hAnsi="Times New Roman"/>
          <w:sz w:val="24"/>
          <w:szCs w:val="24"/>
        </w:rPr>
        <w:t>;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Pr="00AF6C4E" w:rsidRDefault="00332A88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060F2" w:rsidRPr="00AF6C4E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0060F2" w:rsidRPr="00AF6C4E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№ 47 «Об утверждении</w:t>
      </w:r>
      <w:r w:rsidR="000060F2" w:rsidRPr="000060F2">
        <w:rPr>
          <w:rFonts w:ascii="Times New Roman" w:hAnsi="Times New Roman"/>
          <w:sz w:val="24"/>
          <w:szCs w:val="24"/>
        </w:rPr>
        <w:t xml:space="preserve"> </w:t>
      </w:r>
      <w:r w:rsidR="000060F2" w:rsidRPr="00AF6C4E">
        <w:rPr>
          <w:rFonts w:ascii="Times New Roman" w:hAnsi="Times New Roman"/>
          <w:sz w:val="24"/>
          <w:szCs w:val="24"/>
        </w:rPr>
        <w:t>Положения о признании</w:t>
      </w:r>
      <w:r w:rsidR="00D92A69">
        <w:rPr>
          <w:rFonts w:ascii="Times New Roman" w:hAnsi="Times New Roman"/>
          <w:sz w:val="24"/>
          <w:szCs w:val="24"/>
        </w:rPr>
        <w:t xml:space="preserve"> </w:t>
      </w:r>
      <w:r w:rsidR="000060F2" w:rsidRPr="00AF6C4E">
        <w:rPr>
          <w:rFonts w:ascii="Times New Roman" w:hAnsi="Times New Roman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060F2">
        <w:rPr>
          <w:rFonts w:ascii="Times New Roman" w:hAnsi="Times New Roman"/>
          <w:sz w:val="24"/>
          <w:szCs w:val="24"/>
        </w:rPr>
        <w:t xml:space="preserve"> («Российская газета», № 28, 10.02.2006);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Pr="00AF6C4E" w:rsidRDefault="00332A88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060F2" w:rsidRPr="00AF6C4E">
          <w:rPr>
            <w:rFonts w:ascii="Times New Roman" w:hAnsi="Times New Roman"/>
            <w:sz w:val="24"/>
            <w:szCs w:val="24"/>
          </w:rPr>
          <w:t>Приказ</w:t>
        </w:r>
      </w:hyperlink>
      <w:r w:rsidR="000060F2" w:rsidRPr="00AF6C4E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(«Российская газета», № 217, 24.09.2014);</w:t>
      </w:r>
    </w:p>
    <w:p w:rsidR="000060F2" w:rsidRDefault="00332A88" w:rsidP="000060F2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060F2" w:rsidRPr="00AF6C4E">
          <w:rPr>
            <w:rFonts w:ascii="Times New Roman" w:hAnsi="Times New Roman"/>
            <w:sz w:val="24"/>
            <w:szCs w:val="24"/>
          </w:rPr>
          <w:t>Устав</w:t>
        </w:r>
      </w:hyperlink>
      <w:r w:rsidR="000060F2" w:rsidRPr="00AF6C4E">
        <w:rPr>
          <w:rFonts w:ascii="Times New Roman" w:hAnsi="Times New Roman"/>
          <w:sz w:val="24"/>
          <w:szCs w:val="24"/>
        </w:rPr>
        <w:t xml:space="preserve"> </w:t>
      </w:r>
      <w:r w:rsidR="000060F2">
        <w:rPr>
          <w:rFonts w:ascii="Times New Roman" w:hAnsi="Times New Roman"/>
          <w:sz w:val="24"/>
          <w:szCs w:val="24"/>
        </w:rPr>
        <w:t>города Бородино;</w:t>
      </w:r>
    </w:p>
    <w:p w:rsidR="000060F2" w:rsidRPr="0090017C" w:rsidRDefault="000060F2" w:rsidP="000060F2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90017C">
        <w:rPr>
          <w:rFonts w:ascii="Times New Roman" w:hAnsi="Times New Roman"/>
          <w:sz w:val="24"/>
          <w:szCs w:val="24"/>
        </w:rPr>
        <w:t>Правила землепользования и застройки г. Бородино, утвержденные Решением Бородинского городского Совета депутатов от 24.12.2007г  № 19-366р;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017C">
        <w:rPr>
          <w:rFonts w:ascii="Times New Roman" w:hAnsi="Times New Roman"/>
          <w:sz w:val="24"/>
          <w:szCs w:val="24"/>
        </w:rPr>
        <w:t>Постановление администрации города Бородино от 24.12.2010 № 937 «Об утверждении порядка разработки и утверждения административных регламентов предоставления муниципальных услуг».</w:t>
      </w:r>
      <w:r w:rsidRPr="000060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0F2" w:rsidRPr="00040290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 xml:space="preserve">2.6. </w:t>
      </w:r>
      <w:r>
        <w:rPr>
          <w:rFonts w:ascii="Times New Roman" w:hAnsi="Times New Roman"/>
          <w:b/>
          <w:bCs/>
          <w:sz w:val="24"/>
          <w:szCs w:val="24"/>
        </w:rPr>
        <w:t xml:space="preserve">  И</w:t>
      </w:r>
      <w:r>
        <w:rPr>
          <w:rFonts w:ascii="Times New Roman" w:hAnsi="Times New Roman"/>
          <w:b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060F2" w:rsidRPr="00040290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060F2" w:rsidRPr="00D368B5" w:rsidRDefault="000060F2" w:rsidP="000060F2">
      <w:pPr>
        <w:autoSpaceDE w:val="0"/>
        <w:autoSpaceDN w:val="0"/>
        <w:adjustRightInd w:val="0"/>
        <w:ind w:firstLine="7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D368B5">
        <w:rPr>
          <w:rFonts w:ascii="Times New Roman" w:hAnsi="Times New Roman"/>
          <w:bCs/>
          <w:sz w:val="24"/>
          <w:szCs w:val="24"/>
        </w:rPr>
        <w:t>аявитель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68B5">
        <w:rPr>
          <w:rFonts w:ascii="Times New Roman" w:hAnsi="Times New Roman"/>
          <w:bCs/>
          <w:sz w:val="24"/>
          <w:szCs w:val="24"/>
        </w:rPr>
        <w:t>представляет в</w:t>
      </w:r>
      <w:r>
        <w:rPr>
          <w:rFonts w:ascii="Times New Roman" w:hAnsi="Times New Roman"/>
          <w:bCs/>
          <w:sz w:val="24"/>
          <w:szCs w:val="24"/>
        </w:rPr>
        <w:t xml:space="preserve"> администрацию </w:t>
      </w:r>
      <w:r w:rsidRPr="00D368B5">
        <w:rPr>
          <w:rFonts w:ascii="Times New Roman" w:hAnsi="Times New Roman"/>
          <w:bCs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>:</w:t>
      </w:r>
      <w:r w:rsidRPr="00D368B5">
        <w:rPr>
          <w:rFonts w:ascii="Times New Roman" w:hAnsi="Times New Roman"/>
          <w:bCs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68B5">
        <w:rPr>
          <w:rFonts w:ascii="Times New Roman" w:hAnsi="Times New Roman"/>
          <w:bCs/>
          <w:sz w:val="24"/>
          <w:szCs w:val="24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D368B5">
        <w:rPr>
          <w:rFonts w:ascii="Times New Roman" w:hAnsi="Times New Roman"/>
          <w:bCs/>
          <w:sz w:val="24"/>
          <w:szCs w:val="24"/>
        </w:rPr>
        <w:t>(почтовое отправление с уведомлением о вручении, электронная почта</w:t>
      </w:r>
      <w:proofErr w:type="gramEnd"/>
      <w:r w:rsidRPr="00D368B5">
        <w:rPr>
          <w:rFonts w:ascii="Times New Roman" w:hAnsi="Times New Roman"/>
          <w:bCs/>
          <w:sz w:val="24"/>
          <w:szCs w:val="24"/>
        </w:rPr>
        <w:t xml:space="preserve">, получение лично в многофункциональном центре, получение лично в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D368B5">
        <w:rPr>
          <w:rFonts w:ascii="Times New Roman" w:hAnsi="Times New Roman"/>
          <w:bCs/>
          <w:sz w:val="24"/>
          <w:szCs w:val="24"/>
        </w:rPr>
        <w:t>);</w:t>
      </w:r>
    </w:p>
    <w:p w:rsidR="000060F2" w:rsidRDefault="000060F2" w:rsidP="000060F2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документ удостоверяющий личность;</w:t>
      </w:r>
    </w:p>
    <w:p w:rsidR="000060F2" w:rsidRPr="00D368B5" w:rsidRDefault="000060F2" w:rsidP="000060F2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документ, подтверждающий полномочия представителя (в случае обращения представителя);</w:t>
      </w:r>
    </w:p>
    <w:p w:rsidR="000060F2" w:rsidRPr="00D368B5" w:rsidRDefault="000060F2" w:rsidP="000060F2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r w:rsidRPr="00D368B5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D368B5">
        <w:rPr>
          <w:rFonts w:ascii="Times New Roman" w:hAnsi="Times New Roman"/>
          <w:bCs/>
          <w:sz w:val="24"/>
          <w:szCs w:val="24"/>
        </w:rPr>
        <w:t xml:space="preserve"> государственном </w:t>
      </w:r>
      <w:proofErr w:type="gramStart"/>
      <w:r w:rsidRPr="00D368B5">
        <w:rPr>
          <w:rFonts w:ascii="Times New Roman" w:hAnsi="Times New Roman"/>
          <w:bCs/>
          <w:sz w:val="24"/>
          <w:szCs w:val="24"/>
        </w:rPr>
        <w:t>реестре</w:t>
      </w:r>
      <w:proofErr w:type="gramEnd"/>
      <w:r w:rsidRPr="00D368B5">
        <w:rPr>
          <w:rFonts w:ascii="Times New Roman" w:hAnsi="Times New Roman"/>
          <w:bCs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0060F2" w:rsidRPr="00D368B5" w:rsidRDefault="000060F2" w:rsidP="000060F2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д</w:t>
      </w:r>
      <w:r w:rsidRPr="00D368B5">
        <w:rPr>
          <w:rFonts w:ascii="Times New Roman" w:hAnsi="Times New Roman"/>
          <w:bCs/>
          <w:sz w:val="24"/>
          <w:szCs w:val="24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D368B5">
          <w:rPr>
            <w:rFonts w:ascii="Times New Roman" w:hAnsi="Times New Roman"/>
            <w:bCs/>
            <w:color w:val="0000FF"/>
            <w:sz w:val="24"/>
            <w:szCs w:val="24"/>
          </w:rPr>
          <w:t>частью 2 статьи 5</w:t>
        </w:r>
      </w:hyperlink>
      <w:r w:rsidRPr="00D368B5">
        <w:rPr>
          <w:rFonts w:ascii="Times New Roman" w:hAnsi="Times New Roman"/>
          <w:bCs/>
          <w:sz w:val="24"/>
          <w:szCs w:val="24"/>
        </w:rPr>
        <w:t xml:space="preserve">, </w:t>
      </w:r>
      <w:hyperlink r:id="rId15" w:history="1">
        <w:r w:rsidRPr="00D368B5">
          <w:rPr>
            <w:rFonts w:ascii="Times New Roman" w:hAnsi="Times New Roman"/>
            <w:bCs/>
            <w:color w:val="0000FF"/>
            <w:sz w:val="24"/>
            <w:szCs w:val="24"/>
          </w:rPr>
          <w:t>статьями 7</w:t>
        </w:r>
      </w:hyperlink>
      <w:r w:rsidRPr="00D368B5">
        <w:rPr>
          <w:rFonts w:ascii="Times New Roman" w:hAnsi="Times New Roman"/>
          <w:bCs/>
          <w:sz w:val="24"/>
          <w:szCs w:val="24"/>
        </w:rPr>
        <w:t xml:space="preserve">, </w:t>
      </w:r>
      <w:hyperlink r:id="rId16" w:history="1">
        <w:r w:rsidRPr="00D368B5">
          <w:rPr>
            <w:rFonts w:ascii="Times New Roman" w:hAnsi="Times New Roman"/>
            <w:bCs/>
            <w:color w:val="0000FF"/>
            <w:sz w:val="24"/>
            <w:szCs w:val="24"/>
          </w:rPr>
          <w:t>8</w:t>
        </w:r>
      </w:hyperlink>
      <w:r w:rsidRPr="00D368B5">
        <w:rPr>
          <w:rFonts w:ascii="Times New Roman" w:hAnsi="Times New Roman"/>
          <w:bCs/>
          <w:sz w:val="24"/>
          <w:szCs w:val="24"/>
        </w:rPr>
        <w:t xml:space="preserve"> и </w:t>
      </w:r>
      <w:hyperlink r:id="rId17" w:history="1">
        <w:r w:rsidRPr="00D368B5">
          <w:rPr>
            <w:rFonts w:ascii="Times New Roman" w:hAnsi="Times New Roman"/>
            <w:bCs/>
            <w:color w:val="0000FF"/>
            <w:sz w:val="24"/>
            <w:szCs w:val="24"/>
          </w:rPr>
          <w:t>10</w:t>
        </w:r>
      </w:hyperlink>
      <w:r w:rsidRPr="00D368B5">
        <w:rPr>
          <w:rFonts w:ascii="Times New Roman" w:hAnsi="Times New Roman"/>
          <w:bCs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D368B5">
        <w:rPr>
          <w:rFonts w:ascii="Times New Roman" w:hAnsi="Times New Roman"/>
          <w:bCs/>
          <w:sz w:val="24"/>
          <w:szCs w:val="24"/>
        </w:rPr>
        <w:t>Технический регламент о безопасности зданий и сооружений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D368B5">
        <w:rPr>
          <w:rFonts w:ascii="Times New Roman" w:hAnsi="Times New Roman"/>
          <w:bCs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060F2" w:rsidRPr="00D368B5" w:rsidRDefault="000060F2" w:rsidP="000060F2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Pr="00D368B5">
        <w:rPr>
          <w:rFonts w:ascii="Times New Roman" w:hAnsi="Times New Roman"/>
          <w:bCs/>
          <w:sz w:val="24"/>
          <w:szCs w:val="24"/>
        </w:rPr>
        <w:t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060F2" w:rsidRDefault="000060F2" w:rsidP="000060F2">
      <w:pPr>
        <w:autoSpaceDE w:val="0"/>
        <w:autoSpaceDN w:val="0"/>
        <w:adjustRightInd w:val="0"/>
        <w:spacing w:before="16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68B5">
        <w:rPr>
          <w:rFonts w:ascii="Times New Roman" w:hAnsi="Times New Roman"/>
          <w:bCs/>
          <w:sz w:val="24"/>
          <w:szCs w:val="24"/>
        </w:rPr>
        <w:t>Заявитель вправе не представлять выписку из Единого государственного реестра недвижимости. В случае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D368B5">
        <w:rPr>
          <w:rFonts w:ascii="Times New Roman" w:hAnsi="Times New Roman"/>
          <w:bCs/>
          <w:sz w:val="24"/>
          <w:szCs w:val="24"/>
        </w:rPr>
        <w:t xml:space="preserve"> если заявителем не представлена указанная выписка для рассмотрения заявления о</w:t>
      </w:r>
      <w:r>
        <w:rPr>
          <w:rFonts w:ascii="Times New Roman" w:hAnsi="Times New Roman"/>
          <w:b/>
          <w:bCs/>
          <w:szCs w:val="16"/>
        </w:rPr>
        <w:t xml:space="preserve"> </w:t>
      </w:r>
      <w:r w:rsidRPr="00D368B5">
        <w:rPr>
          <w:rFonts w:ascii="Times New Roman" w:hAnsi="Times New Roman"/>
          <w:bCs/>
          <w:sz w:val="24"/>
          <w:szCs w:val="24"/>
        </w:rPr>
        <w:t xml:space="preserve">признании садового дома жилым домом или жилого дома садовым домом,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Pr="00D368B5">
        <w:rPr>
          <w:rFonts w:ascii="Times New Roman" w:hAnsi="Times New Roman"/>
          <w:bCs/>
          <w:sz w:val="24"/>
          <w:szCs w:val="24"/>
        </w:rPr>
        <w:t xml:space="preserve"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</w:t>
      </w:r>
      <w:r w:rsidRPr="00D368B5">
        <w:rPr>
          <w:rFonts w:ascii="Times New Roman" w:hAnsi="Times New Roman"/>
          <w:bCs/>
          <w:sz w:val="24"/>
          <w:szCs w:val="24"/>
        </w:rPr>
        <w:lastRenderedPageBreak/>
        <w:t>и картографии выписку из Единого государственного реестра недвижимости, содержащую сведения о зарегистрированных правах на садовы</w:t>
      </w:r>
      <w:r>
        <w:rPr>
          <w:rFonts w:ascii="Times New Roman" w:hAnsi="Times New Roman"/>
          <w:bCs/>
          <w:sz w:val="24"/>
          <w:szCs w:val="24"/>
        </w:rPr>
        <w:t>й дом или жилой дом.</w:t>
      </w:r>
    </w:p>
    <w:p w:rsidR="000060F2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060F2" w:rsidRPr="00B1441C" w:rsidRDefault="000060F2" w:rsidP="000060F2">
      <w:pPr>
        <w:autoSpaceDE w:val="0"/>
        <w:autoSpaceDN w:val="0"/>
        <w:adjustRightInd w:val="0"/>
        <w:ind w:firstLine="317"/>
        <w:jc w:val="both"/>
        <w:rPr>
          <w:rFonts w:ascii="Times New Roman" w:hAnsi="Times New Roman"/>
          <w:sz w:val="24"/>
          <w:szCs w:val="24"/>
        </w:rPr>
      </w:pPr>
      <w:r w:rsidRPr="00B1441C">
        <w:rPr>
          <w:rFonts w:ascii="Times New Roman" w:hAnsi="Times New Roman"/>
          <w:bCs/>
          <w:sz w:val="24"/>
          <w:szCs w:val="24"/>
        </w:rPr>
        <w:t>Запрещается требовать от заявителя:</w:t>
      </w:r>
      <w:r w:rsidRPr="00B1441C">
        <w:rPr>
          <w:rFonts w:ascii="Times New Roman" w:hAnsi="Times New Roman"/>
          <w:sz w:val="24"/>
          <w:szCs w:val="24"/>
        </w:rPr>
        <w:t xml:space="preserve"> </w:t>
      </w:r>
    </w:p>
    <w:p w:rsidR="00B35A1D" w:rsidRDefault="00B35A1D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546BAB">
          <w:rPr>
            <w:rFonts w:ascii="Times New Roman" w:hAnsi="Times New Roman"/>
            <w:color w:val="000000"/>
            <w:sz w:val="24"/>
            <w:szCs w:val="24"/>
          </w:rPr>
          <w:t>частью 1 статьи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едерального закона от 27.07.2010 № 210-ФЗ  муниципальных услуг,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</w:r>
      <w:hyperlink r:id="rId19" w:history="1">
        <w:r w:rsidRPr="00546BAB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>
        <w:rPr>
          <w:rFonts w:ascii="Times New Roman" w:hAnsi="Times New Roman"/>
          <w:sz w:val="24"/>
          <w:szCs w:val="24"/>
        </w:rPr>
        <w:t xml:space="preserve"> статьи 7 Федерального закона от 27.07.2010 № 210-ФЗ перечень документов.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546BAB">
          <w:rPr>
            <w:rFonts w:ascii="Times New Roman" w:hAnsi="Times New Roman"/>
            <w:color w:val="000000"/>
            <w:sz w:val="24"/>
            <w:szCs w:val="24"/>
          </w:rPr>
          <w:t>части 1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60F2" w:rsidRDefault="000060F2" w:rsidP="000060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60F2" w:rsidRDefault="000060F2" w:rsidP="00B144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546BAB">
          <w:rPr>
            <w:rFonts w:ascii="Times New Roman" w:hAnsi="Times New Roman"/>
            <w:color w:val="000000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организации, предусмотренной </w:t>
      </w:r>
      <w:hyperlink r:id="rId22" w:history="1">
        <w:r w:rsidRPr="00546BAB">
          <w:rPr>
            <w:rFonts w:ascii="Times New Roman" w:hAnsi="Times New Roman"/>
            <w:color w:val="000000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lastRenderedPageBreak/>
        <w:t>27.07.2010 № 210-ФЗ уведомляется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заявитель, а также приносятся извинения за доставленные неудобства</w:t>
      </w: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2.7.</w:t>
      </w:r>
      <w:r w:rsidRPr="00040290">
        <w:rPr>
          <w:rFonts w:ascii="Times New Roman" w:hAnsi="Times New Roman"/>
          <w:sz w:val="24"/>
          <w:szCs w:val="24"/>
        </w:rPr>
        <w:t xml:space="preserve"> </w:t>
      </w:r>
      <w:r w:rsidRPr="00040290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290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7917CA" w:rsidRDefault="007917CA" w:rsidP="000060F2">
      <w:pPr>
        <w:ind w:firstLine="709"/>
        <w:jc w:val="both"/>
      </w:pPr>
    </w:p>
    <w:p w:rsidR="000060F2" w:rsidRDefault="000060F2" w:rsidP="000060F2">
      <w:pPr>
        <w:ind w:firstLine="709"/>
        <w:jc w:val="both"/>
      </w:pP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51F">
        <w:rPr>
          <w:rFonts w:ascii="Times New Roman" w:hAnsi="Times New Roman"/>
          <w:sz w:val="24"/>
          <w:szCs w:val="24"/>
        </w:rPr>
        <w:t>не входит предоставление услуг;</w:t>
      </w: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 xml:space="preserve"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 xml:space="preserve"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>д) неполное заполнение полей в форме заявления, в том числе в интерактивной форме заявления на ЕПГУ;</w:t>
      </w: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>е) подача запроса о предоставлении услуги и документов, необходимых для предоставления услуги;</w:t>
      </w:r>
    </w:p>
    <w:p w:rsidR="000060F2" w:rsidRPr="008C751F" w:rsidRDefault="000060F2" w:rsidP="000060F2">
      <w:pPr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 xml:space="preserve">ж) предоставление </w:t>
      </w:r>
      <w:proofErr w:type="gramStart"/>
      <w:r w:rsidRPr="008C751F">
        <w:rPr>
          <w:rFonts w:ascii="Times New Roman" w:hAnsi="Times New Roman"/>
          <w:sz w:val="24"/>
          <w:szCs w:val="24"/>
        </w:rPr>
        <w:t>заявителе</w:t>
      </w:r>
      <w:proofErr w:type="gramEnd"/>
      <w:r w:rsidRPr="008C751F">
        <w:rPr>
          <w:rFonts w:ascii="Times New Roman" w:hAnsi="Times New Roman"/>
          <w:sz w:val="24"/>
          <w:szCs w:val="24"/>
        </w:rPr>
        <w:t xml:space="preserve"> неполного комплекта документов, необходимых для предоставления;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751F">
        <w:rPr>
          <w:rFonts w:ascii="Times New Roman" w:hAnsi="Times New Roman"/>
          <w:sz w:val="24"/>
          <w:szCs w:val="24"/>
        </w:rPr>
        <w:t>з) заявление подано лицом, не имеющим полномочий представлять интересы Заявителя.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B1441C">
      <w:pPr>
        <w:autoSpaceDE w:val="0"/>
        <w:autoSpaceDN w:val="0"/>
        <w:adjustRightInd w:val="0"/>
        <w:ind w:left="34" w:hanging="34"/>
        <w:jc w:val="both"/>
        <w:outlineLvl w:val="1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 xml:space="preserve">2.8. </w:t>
      </w:r>
      <w:r w:rsidRPr="004C68D3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0060F2">
        <w:rPr>
          <w:rFonts w:ascii="Times New Roman" w:hAnsi="Times New Roman"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ind w:left="34" w:firstLine="67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060F2" w:rsidRPr="007F4AD7" w:rsidRDefault="000060F2" w:rsidP="000060F2">
      <w:pPr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4AD7">
        <w:rPr>
          <w:rFonts w:ascii="Times New Roman" w:hAnsi="Times New Roman"/>
          <w:sz w:val="24"/>
          <w:szCs w:val="24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0060F2" w:rsidRPr="007F4AD7" w:rsidRDefault="000060F2" w:rsidP="000060F2">
      <w:pPr>
        <w:autoSpaceDE w:val="0"/>
        <w:autoSpaceDN w:val="0"/>
        <w:adjustRightInd w:val="0"/>
        <w:spacing w:before="160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7F4AD7">
        <w:rPr>
          <w:rFonts w:ascii="Times New Roman" w:hAnsi="Times New Roman"/>
          <w:sz w:val="24"/>
          <w:szCs w:val="24"/>
        </w:rPr>
        <w:t xml:space="preserve">а) непредставление заявителем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 разделом 2.6 настоящего регламента</w:t>
      </w:r>
      <w:r w:rsidRPr="007F4AD7">
        <w:rPr>
          <w:rFonts w:ascii="Times New Roman" w:hAnsi="Times New Roman"/>
          <w:sz w:val="24"/>
          <w:szCs w:val="24"/>
        </w:rPr>
        <w:t>;</w:t>
      </w:r>
    </w:p>
    <w:p w:rsidR="000060F2" w:rsidRPr="007F4AD7" w:rsidRDefault="000060F2" w:rsidP="000060F2">
      <w:pPr>
        <w:autoSpaceDE w:val="0"/>
        <w:autoSpaceDN w:val="0"/>
        <w:adjustRightInd w:val="0"/>
        <w:spacing w:before="160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7F4AD7">
        <w:rPr>
          <w:rFonts w:ascii="Times New Roman" w:hAnsi="Times New Roman"/>
          <w:sz w:val="24"/>
          <w:szCs w:val="24"/>
        </w:rPr>
        <w:t xml:space="preserve">б) поступление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7F4AD7">
        <w:rPr>
          <w:rFonts w:ascii="Times New Roman" w:hAnsi="Times New Roman"/>
          <w:sz w:val="24"/>
          <w:szCs w:val="24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060F2" w:rsidRDefault="000060F2" w:rsidP="000060F2">
      <w:pPr>
        <w:autoSpaceDE w:val="0"/>
        <w:autoSpaceDN w:val="0"/>
        <w:adjustRightInd w:val="0"/>
        <w:spacing w:before="160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7F4AD7">
        <w:rPr>
          <w:rFonts w:ascii="Times New Roman" w:hAnsi="Times New Roman"/>
          <w:sz w:val="24"/>
          <w:szCs w:val="24"/>
        </w:rPr>
        <w:t xml:space="preserve">в) поступление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7F4AD7">
        <w:rPr>
          <w:rFonts w:ascii="Times New Roman" w:hAnsi="Times New Roman"/>
          <w:sz w:val="24"/>
          <w:szCs w:val="24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«</w:t>
        </w:r>
        <w:r w:rsidR="00461E53">
          <w:rPr>
            <w:rFonts w:ascii="Times New Roman" w:hAnsi="Times New Roman"/>
            <w:color w:val="0000FF"/>
            <w:sz w:val="24"/>
            <w:szCs w:val="24"/>
          </w:rPr>
          <w:t>г</w:t>
        </w:r>
        <w:r>
          <w:rPr>
            <w:rFonts w:ascii="Times New Roman" w:hAnsi="Times New Roman"/>
            <w:color w:val="0000FF"/>
            <w:sz w:val="24"/>
            <w:szCs w:val="24"/>
          </w:rPr>
          <w:t>» раздела 2.6 настоящего регламента</w:t>
        </w:r>
      </w:hyperlink>
      <w:r w:rsidRPr="007F4AD7">
        <w:rPr>
          <w:rFonts w:ascii="Times New Roman" w:hAnsi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7F4AD7">
        <w:rPr>
          <w:rFonts w:ascii="Times New Roman" w:hAnsi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</w:t>
        </w:r>
        <w:proofErr w:type="gramEnd"/>
        <w:r>
          <w:rPr>
            <w:rFonts w:ascii="Times New Roman" w:hAnsi="Times New Roman"/>
            <w:color w:val="0000FF"/>
            <w:sz w:val="24"/>
            <w:szCs w:val="24"/>
          </w:rPr>
          <w:t xml:space="preserve"> «г» раздела 2.6 </w:t>
        </w:r>
      </w:hyperlink>
      <w:r>
        <w:rPr>
          <w:rFonts w:ascii="Times New Roman" w:hAnsi="Times New Roman"/>
          <w:sz w:val="24"/>
          <w:szCs w:val="24"/>
        </w:rPr>
        <w:t>настоящего регламента</w:t>
      </w:r>
      <w:r w:rsidRPr="007F4AD7">
        <w:rPr>
          <w:rFonts w:ascii="Times New Roman" w:hAnsi="Times New Roman"/>
          <w:sz w:val="24"/>
          <w:szCs w:val="24"/>
        </w:rPr>
        <w:t>, или</w:t>
      </w:r>
      <w:r>
        <w:rPr>
          <w:rFonts w:cs="Lucida Console"/>
          <w:szCs w:val="16"/>
        </w:rPr>
        <w:t xml:space="preserve"> </w:t>
      </w:r>
      <w:r w:rsidRPr="007F4AD7">
        <w:rPr>
          <w:rFonts w:ascii="Times New Roman" w:hAnsi="Times New Roman"/>
          <w:sz w:val="24"/>
          <w:szCs w:val="24"/>
        </w:rPr>
        <w:t>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F2BF0" w:rsidRDefault="000060F2" w:rsidP="00DF2BF0">
      <w:pPr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непредставление заявителем документа, предусмотренного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подпунктом «е» </w:t>
        </w:r>
      </w:hyperlink>
      <w:r>
        <w:rPr>
          <w:rFonts w:ascii="Times New Roman" w:hAnsi="Times New Roman"/>
          <w:sz w:val="24"/>
          <w:szCs w:val="24"/>
        </w:rPr>
        <w:t>раздела 2.6 настоящего регламента, в случае если садовый дом или жилой дом обременен правами третьих лиц;</w:t>
      </w:r>
    </w:p>
    <w:p w:rsidR="000060F2" w:rsidRPr="007F4AD7" w:rsidRDefault="000060F2" w:rsidP="00DF2BF0">
      <w:pPr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7F4AD7">
        <w:rPr>
          <w:rFonts w:ascii="Times New Roman" w:hAnsi="Times New Roman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060F2" w:rsidRDefault="000060F2" w:rsidP="000060F2">
      <w:pPr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4AD7">
        <w:rPr>
          <w:rFonts w:ascii="Times New Roman" w:hAnsi="Times New Roman"/>
          <w:sz w:val="24"/>
          <w:szCs w:val="24"/>
        </w:rPr>
        <w:t>е) использование жилого дома заявителем или иным лицом в качестве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AD7">
        <w:rPr>
          <w:rFonts w:ascii="Times New Roman" w:hAnsi="Times New Roman"/>
          <w:sz w:val="24"/>
          <w:szCs w:val="24"/>
        </w:rPr>
        <w:t>постоянного проживания (при рассмотрении заявления о призн</w:t>
      </w:r>
      <w:r>
        <w:rPr>
          <w:rFonts w:ascii="Times New Roman" w:hAnsi="Times New Roman"/>
          <w:sz w:val="24"/>
          <w:szCs w:val="24"/>
        </w:rPr>
        <w:t>ании жилого дома садовым домом)</w:t>
      </w:r>
    </w:p>
    <w:p w:rsidR="00DF2BF0" w:rsidRDefault="00DF2BF0" w:rsidP="000060F2">
      <w:pPr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DF2BF0">
        <w:rPr>
          <w:rFonts w:ascii="Times New Roman" w:hAnsi="Times New Roman"/>
          <w:sz w:val="24"/>
          <w:szCs w:val="24"/>
        </w:rPr>
        <w:t>) отсутствие документов (сведений), предусмотренных нормативными правовыми актами Российской Федерации;</w:t>
      </w:r>
    </w:p>
    <w:p w:rsidR="000060F2" w:rsidRDefault="000060F2" w:rsidP="000060F2">
      <w:pPr>
        <w:ind w:firstLine="675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ind w:firstLine="675"/>
        <w:jc w:val="both"/>
        <w:rPr>
          <w:rFonts w:ascii="Times New Roman" w:hAnsi="Times New Roman"/>
          <w:b/>
          <w:sz w:val="24"/>
          <w:szCs w:val="24"/>
        </w:rPr>
      </w:pPr>
      <w:r w:rsidRPr="000D520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0D520F">
        <w:rPr>
          <w:rFonts w:ascii="Times New Roman" w:hAnsi="Times New Roman"/>
          <w:b/>
          <w:sz w:val="24"/>
          <w:szCs w:val="24"/>
        </w:rPr>
        <w:t>. Порядок исправления допущенных опечаток и ошибок в решении уполномоченного органа о признании садового дома жилым домом или жилого дома садовым домом</w:t>
      </w:r>
    </w:p>
    <w:p w:rsidR="000060F2" w:rsidRDefault="000060F2" w:rsidP="000060F2">
      <w:pPr>
        <w:ind w:firstLine="675"/>
        <w:jc w:val="both"/>
        <w:rPr>
          <w:rFonts w:ascii="Times New Roman" w:hAnsi="Times New Roman"/>
          <w:b/>
          <w:sz w:val="24"/>
          <w:szCs w:val="24"/>
        </w:rPr>
      </w:pP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20F">
        <w:rPr>
          <w:rFonts w:ascii="Times New Roman" w:hAnsi="Times New Roman"/>
          <w:sz w:val="24"/>
          <w:szCs w:val="24"/>
        </w:rPr>
        <w:t xml:space="preserve">Заявитель вправе обратиться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D520F">
        <w:rPr>
          <w:rFonts w:ascii="Times New Roman" w:hAnsi="Times New Roman"/>
          <w:sz w:val="24"/>
          <w:szCs w:val="24"/>
        </w:rPr>
        <w:t xml:space="preserve"> с заявлением об исправлении допущенных опечаток и ошибок в решении </w:t>
      </w:r>
      <w:r w:rsidR="007A0BEF">
        <w:rPr>
          <w:rFonts w:ascii="Times New Roman" w:hAnsi="Times New Roman"/>
          <w:sz w:val="24"/>
          <w:szCs w:val="24"/>
        </w:rPr>
        <w:t>администрации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</w:t>
      </w:r>
      <w:r w:rsidR="00461E53">
        <w:rPr>
          <w:rFonts w:ascii="Times New Roman" w:hAnsi="Times New Roman"/>
          <w:sz w:val="24"/>
          <w:szCs w:val="24"/>
        </w:rPr>
        <w:t>7</w:t>
      </w:r>
      <w:r w:rsidRPr="000D520F">
        <w:rPr>
          <w:rFonts w:ascii="Times New Roman" w:hAnsi="Times New Roman"/>
          <w:sz w:val="24"/>
          <w:szCs w:val="24"/>
        </w:rPr>
        <w:t xml:space="preserve"> к настоящему регламенту, в порядке, установленном пунктами 2.4 – 2.7, 2.10 настоящего регламента. </w:t>
      </w:r>
      <w:proofErr w:type="gramEnd"/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 xml:space="preserve">В случае подтверждения наличия допущенных опечаток, ошибок в решении </w:t>
      </w:r>
      <w:r w:rsidR="007A0BEF">
        <w:rPr>
          <w:rFonts w:ascii="Times New Roman" w:hAnsi="Times New Roman"/>
          <w:sz w:val="24"/>
          <w:szCs w:val="24"/>
        </w:rPr>
        <w:t xml:space="preserve">администрации 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0D520F">
        <w:rPr>
          <w:rFonts w:ascii="Times New Roman" w:hAnsi="Times New Roman"/>
          <w:sz w:val="24"/>
          <w:szCs w:val="24"/>
        </w:rPr>
        <w:t xml:space="preserve">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</w:t>
      </w:r>
      <w:r w:rsidR="007A0BEF">
        <w:rPr>
          <w:rFonts w:ascii="Times New Roman" w:hAnsi="Times New Roman"/>
          <w:sz w:val="24"/>
          <w:szCs w:val="24"/>
        </w:rPr>
        <w:t>администрации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20F">
        <w:rPr>
          <w:rFonts w:ascii="Times New Roman" w:hAnsi="Times New Roman"/>
          <w:sz w:val="24"/>
          <w:szCs w:val="24"/>
        </w:rPr>
        <w:t xml:space="preserve">Решение </w:t>
      </w:r>
      <w:r w:rsidR="007A0BEF">
        <w:rPr>
          <w:rFonts w:ascii="Times New Roman" w:hAnsi="Times New Roman"/>
          <w:sz w:val="24"/>
          <w:szCs w:val="24"/>
        </w:rPr>
        <w:t>администрации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</w:t>
      </w:r>
      <w:r w:rsidRPr="00461E53">
        <w:rPr>
          <w:rFonts w:ascii="Times New Roman" w:hAnsi="Times New Roman"/>
          <w:sz w:val="24"/>
          <w:szCs w:val="24"/>
        </w:rPr>
        <w:t xml:space="preserve">Приложению № </w:t>
      </w:r>
      <w:r w:rsidR="00461E53" w:rsidRPr="00461E53">
        <w:rPr>
          <w:rFonts w:ascii="Times New Roman" w:hAnsi="Times New Roman"/>
          <w:sz w:val="24"/>
          <w:szCs w:val="24"/>
        </w:rPr>
        <w:t>2</w:t>
      </w:r>
      <w:r w:rsidRPr="00461E53">
        <w:rPr>
          <w:rFonts w:ascii="Times New Roman" w:hAnsi="Times New Roman"/>
          <w:sz w:val="24"/>
          <w:szCs w:val="24"/>
        </w:rPr>
        <w:t xml:space="preserve"> к настоящему регл</w:t>
      </w:r>
      <w:r w:rsidR="00461E53" w:rsidRPr="00461E53">
        <w:rPr>
          <w:rFonts w:ascii="Times New Roman" w:hAnsi="Times New Roman"/>
          <w:sz w:val="24"/>
          <w:szCs w:val="24"/>
        </w:rPr>
        <w:t xml:space="preserve">аменту направляется заявителю </w:t>
      </w:r>
      <w:r w:rsidRPr="000D520F">
        <w:rPr>
          <w:rFonts w:ascii="Times New Roman" w:hAnsi="Times New Roman"/>
          <w:sz w:val="24"/>
          <w:szCs w:val="24"/>
        </w:rPr>
        <w:t xml:space="preserve"> способом, указанным в заявлении об исправлении допущенных опечаток</w:t>
      </w:r>
      <w:proofErr w:type="gramEnd"/>
      <w:r w:rsidRPr="000D520F">
        <w:rPr>
          <w:rFonts w:ascii="Times New Roman" w:hAnsi="Times New Roman"/>
          <w:sz w:val="24"/>
          <w:szCs w:val="24"/>
        </w:rPr>
        <w:t xml:space="preserve"> и ошибок, в течение пяти рабочих дней </w:t>
      </w:r>
      <w:proofErr w:type="gramStart"/>
      <w:r w:rsidRPr="000D520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0D520F">
        <w:rPr>
          <w:rFonts w:ascii="Times New Roman" w:hAnsi="Times New Roman"/>
          <w:sz w:val="24"/>
          <w:szCs w:val="24"/>
        </w:rPr>
        <w:t xml:space="preserve"> заявления об исправлении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0F">
        <w:rPr>
          <w:rFonts w:ascii="Times New Roman" w:hAnsi="Times New Roman"/>
          <w:sz w:val="24"/>
          <w:szCs w:val="24"/>
        </w:rPr>
        <w:t>допущенных опечаток и ошибок.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9.1</w:t>
      </w:r>
      <w:r w:rsidRPr="000D520F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 xml:space="preserve">а) несоответствие заявителя кругу лиц, указанных в пункте 2.2 настоящего регламента; 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>б) отсутствие факта допущения опечаток и ошибок в уведомлении о соответствии, уведомлении о несоответствии.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0D5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0D520F">
        <w:rPr>
          <w:rFonts w:ascii="Times New Roman" w:hAnsi="Times New Roman"/>
          <w:sz w:val="24"/>
          <w:szCs w:val="24"/>
        </w:rPr>
        <w:t xml:space="preserve"> Порядок выдачи дубликата решения уполномоченного органа о признании садового дома жилым домом или жилого дома садовым домом. 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 xml:space="preserve">Заявитель вправе обратиться в </w:t>
      </w:r>
      <w:r w:rsidR="007A0BEF">
        <w:rPr>
          <w:rFonts w:ascii="Times New Roman" w:hAnsi="Times New Roman"/>
          <w:sz w:val="24"/>
          <w:szCs w:val="24"/>
        </w:rPr>
        <w:t>администрацию</w:t>
      </w:r>
      <w:r w:rsidRPr="000D520F">
        <w:rPr>
          <w:rFonts w:ascii="Times New Roman" w:hAnsi="Times New Roman"/>
          <w:sz w:val="24"/>
          <w:szCs w:val="24"/>
        </w:rPr>
        <w:t xml:space="preserve">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</w:t>
      </w:r>
      <w:r w:rsidRPr="00461E53">
        <w:rPr>
          <w:rFonts w:ascii="Times New Roman" w:hAnsi="Times New Roman"/>
          <w:sz w:val="24"/>
          <w:szCs w:val="24"/>
        </w:rPr>
        <w:t xml:space="preserve">Приложению № </w:t>
      </w:r>
      <w:r w:rsidR="00461E53" w:rsidRPr="00461E53">
        <w:rPr>
          <w:rFonts w:ascii="Times New Roman" w:hAnsi="Times New Roman"/>
          <w:sz w:val="24"/>
          <w:szCs w:val="24"/>
        </w:rPr>
        <w:t>5</w:t>
      </w:r>
      <w:r w:rsidRPr="00461E53">
        <w:rPr>
          <w:rFonts w:ascii="Times New Roman" w:hAnsi="Times New Roman"/>
          <w:sz w:val="24"/>
          <w:szCs w:val="24"/>
        </w:rPr>
        <w:t xml:space="preserve"> к настоящему  регламенту, в порядке, установленном пунктами 2.4 – 2.7,</w:t>
      </w:r>
      <w:r w:rsidRPr="000D520F">
        <w:rPr>
          <w:rFonts w:ascii="Times New Roman" w:hAnsi="Times New Roman"/>
          <w:sz w:val="24"/>
          <w:szCs w:val="24"/>
        </w:rPr>
        <w:t xml:space="preserve"> 2.10 настоящего регламента. </w:t>
      </w:r>
    </w:p>
    <w:p w:rsidR="000060F2" w:rsidRPr="000D520F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520F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выдаче дубликата </w:t>
      </w:r>
      <w:r w:rsidR="007A0BEF">
        <w:rPr>
          <w:rFonts w:ascii="Times New Roman" w:hAnsi="Times New Roman"/>
          <w:sz w:val="24"/>
          <w:szCs w:val="24"/>
        </w:rPr>
        <w:t>решения</w:t>
      </w:r>
      <w:r w:rsidRPr="000D52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0D520F">
        <w:rPr>
          <w:rFonts w:ascii="Times New Roman" w:hAnsi="Times New Roman"/>
          <w:sz w:val="24"/>
          <w:szCs w:val="24"/>
        </w:rPr>
        <w:t xml:space="preserve"> выдает дубликат решения о признании садового дома жилым домом или жилого дома садовым домом с тем же регистрационным номером, который был указан в </w:t>
      </w:r>
      <w:r w:rsidRPr="000D520F">
        <w:rPr>
          <w:rFonts w:ascii="Times New Roman" w:hAnsi="Times New Roman"/>
          <w:sz w:val="24"/>
          <w:szCs w:val="24"/>
        </w:rPr>
        <w:lastRenderedPageBreak/>
        <w:t xml:space="preserve">ранее выданном решении </w:t>
      </w:r>
      <w:r w:rsidR="0012322C">
        <w:rPr>
          <w:rFonts w:ascii="Times New Roman" w:hAnsi="Times New Roman"/>
          <w:sz w:val="24"/>
          <w:szCs w:val="24"/>
        </w:rPr>
        <w:t>администрации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домом. 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20F">
        <w:rPr>
          <w:rFonts w:ascii="Times New Roman" w:hAnsi="Times New Roman"/>
          <w:sz w:val="24"/>
          <w:szCs w:val="24"/>
        </w:rPr>
        <w:t xml:space="preserve">Дубликат решения </w:t>
      </w:r>
      <w:r w:rsidR="0012322C">
        <w:rPr>
          <w:rFonts w:ascii="Times New Roman" w:hAnsi="Times New Roman"/>
          <w:sz w:val="24"/>
          <w:szCs w:val="24"/>
        </w:rPr>
        <w:t>администрации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 либо решение об отказе в выдаче дубликата решения </w:t>
      </w:r>
      <w:r w:rsidR="0012322C">
        <w:rPr>
          <w:rFonts w:ascii="Times New Roman" w:hAnsi="Times New Roman"/>
          <w:sz w:val="24"/>
          <w:szCs w:val="24"/>
        </w:rPr>
        <w:t>администрации</w:t>
      </w:r>
      <w:r w:rsidRPr="000D520F">
        <w:rPr>
          <w:rFonts w:ascii="Times New Roman" w:hAnsi="Times New Roman"/>
          <w:sz w:val="24"/>
          <w:szCs w:val="24"/>
        </w:rPr>
        <w:t xml:space="preserve"> о признании садового дома жилым домом или жилого дома садовым домом по форме согласно </w:t>
      </w:r>
      <w:r w:rsidRPr="00461E53">
        <w:rPr>
          <w:rFonts w:ascii="Times New Roman" w:hAnsi="Times New Roman"/>
          <w:sz w:val="24"/>
          <w:szCs w:val="24"/>
        </w:rPr>
        <w:t xml:space="preserve">Приложению № </w:t>
      </w:r>
      <w:r w:rsidR="0012322C">
        <w:rPr>
          <w:rFonts w:ascii="Times New Roman" w:hAnsi="Times New Roman"/>
          <w:sz w:val="24"/>
          <w:szCs w:val="24"/>
        </w:rPr>
        <w:t>6</w:t>
      </w:r>
      <w:r w:rsidRPr="00461E53">
        <w:rPr>
          <w:rFonts w:ascii="Times New Roman" w:hAnsi="Times New Roman"/>
          <w:sz w:val="24"/>
          <w:szCs w:val="24"/>
        </w:rPr>
        <w:t xml:space="preserve"> к настоящему регламенту направляется заявителю, способом, указанным</w:t>
      </w:r>
      <w:r w:rsidRPr="000D520F">
        <w:rPr>
          <w:rFonts w:ascii="Times New Roman" w:hAnsi="Times New Roman"/>
          <w:sz w:val="24"/>
          <w:szCs w:val="24"/>
        </w:rPr>
        <w:t xml:space="preserve"> заявителем в заявлении о выдаче дубликата, в течение пяти рабочих дней с даты поступления</w:t>
      </w:r>
      <w:proofErr w:type="gramEnd"/>
      <w:r w:rsidRPr="000D520F">
        <w:rPr>
          <w:rFonts w:ascii="Times New Roman" w:hAnsi="Times New Roman"/>
          <w:sz w:val="24"/>
          <w:szCs w:val="24"/>
        </w:rPr>
        <w:t xml:space="preserve"> заявления о выдаче дубликата</w:t>
      </w:r>
      <w:r>
        <w:rPr>
          <w:rFonts w:ascii="Times New Roman" w:hAnsi="Times New Roman"/>
          <w:sz w:val="24"/>
          <w:szCs w:val="24"/>
        </w:rPr>
        <w:t>.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ind w:left="34" w:hanging="34"/>
        <w:jc w:val="both"/>
        <w:rPr>
          <w:rFonts w:ascii="Times New Roman" w:hAnsi="Times New Roman"/>
          <w:b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040290">
        <w:rPr>
          <w:rFonts w:ascii="Times New Roman" w:hAnsi="Times New Roman"/>
          <w:b/>
          <w:bCs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</w:t>
      </w:r>
      <w:r w:rsidRPr="00040290">
        <w:rPr>
          <w:rFonts w:ascii="Times New Roman" w:hAnsi="Times New Roman"/>
          <w:b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ind w:left="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0290">
        <w:rPr>
          <w:rFonts w:ascii="Times New Roman" w:hAnsi="Times New Roman"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частью 2 статьи 5</w:t>
        </w:r>
      </w:hyperlink>
      <w:r w:rsidR="0012322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060F2" w:rsidRDefault="000060F2" w:rsidP="000060F2">
      <w:pPr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Заключение (информация) о соблюдении требований пожарной безопасности;</w:t>
      </w:r>
    </w:p>
    <w:p w:rsidR="000060F2" w:rsidRDefault="000060F2" w:rsidP="000060F2">
      <w:pPr>
        <w:autoSpaceDE w:val="0"/>
        <w:autoSpaceDN w:val="0"/>
        <w:adjustRightInd w:val="0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соблюдении требований безопасных для здоровья человека условий проживания и пребывания в зданиях и сооружениях</w:t>
      </w: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40290">
        <w:rPr>
          <w:rFonts w:ascii="Times New Roman" w:hAnsi="Times New Roman"/>
          <w:b/>
          <w:bCs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60F2" w:rsidRDefault="000060F2" w:rsidP="000060F2">
      <w:pPr>
        <w:autoSpaceDE w:val="0"/>
        <w:autoSpaceDN w:val="0"/>
        <w:adjustRightInd w:val="0"/>
        <w:ind w:firstLine="317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 xml:space="preserve">   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бесплатно, в том числе в случае </w:t>
      </w:r>
      <w:r w:rsidRPr="00244333">
        <w:rPr>
          <w:rFonts w:ascii="Times New Roman" w:hAnsi="Times New Roman"/>
          <w:sz w:val="24"/>
          <w:szCs w:val="24"/>
        </w:rPr>
        <w:t>внесения изменений в выданный  в результате предоставления муниципальной услуги документ, направленны</w:t>
      </w:r>
      <w:r>
        <w:rPr>
          <w:rFonts w:ascii="Times New Roman" w:hAnsi="Times New Roman"/>
          <w:sz w:val="24"/>
          <w:szCs w:val="24"/>
        </w:rPr>
        <w:t>й</w:t>
      </w:r>
      <w:r w:rsidRPr="00244333">
        <w:rPr>
          <w:rFonts w:ascii="Times New Roman" w:hAnsi="Times New Roman"/>
          <w:sz w:val="24"/>
          <w:szCs w:val="24"/>
        </w:rPr>
        <w:t xml:space="preserve"> на исправление ошибок, допущенных по вине </w:t>
      </w:r>
      <w:r w:rsidR="0012322C">
        <w:rPr>
          <w:rFonts w:ascii="Times New Roman" w:hAnsi="Times New Roman"/>
          <w:sz w:val="24"/>
          <w:szCs w:val="24"/>
        </w:rPr>
        <w:t>администрации и (или) специалиста администрации</w:t>
      </w:r>
      <w:r w:rsidRPr="00244333">
        <w:rPr>
          <w:rFonts w:ascii="Times New Roman" w:hAnsi="Times New Roman"/>
          <w:sz w:val="24"/>
          <w:szCs w:val="24"/>
        </w:rPr>
        <w:t>, многофункционального центра и (или) работника многофункционального центра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Порядок, размер и основания взимания платы устанавливаются организациями, оказывающими необходимые и обязательные услуги для предоставления муниципальной услуги,  в соответствии с действующим законодательством Российской Федерации.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40290">
        <w:rPr>
          <w:rFonts w:ascii="Times New Roman" w:hAnsi="Times New Roman"/>
          <w:b/>
          <w:bCs/>
          <w:sz w:val="24"/>
          <w:szCs w:val="24"/>
        </w:rPr>
        <w:t>. М</w:t>
      </w:r>
      <w:r w:rsidRPr="00040290">
        <w:rPr>
          <w:rFonts w:ascii="Times New Roman" w:hAnsi="Times New Roman"/>
          <w:b/>
          <w:sz w:val="24"/>
          <w:szCs w:val="24"/>
        </w:rPr>
        <w:t>аксимальный срок ожидания в очереди при подаче запроса о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290">
        <w:rPr>
          <w:rFonts w:ascii="Times New Roman" w:hAnsi="Times New Roman"/>
          <w:b/>
          <w:sz w:val="24"/>
          <w:szCs w:val="24"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ниципальной услуги </w:t>
      </w:r>
      <w:r w:rsidRPr="00040290">
        <w:rPr>
          <w:rFonts w:ascii="Times New Roman" w:hAnsi="Times New Roman"/>
          <w:b/>
          <w:sz w:val="24"/>
          <w:szCs w:val="24"/>
        </w:rPr>
        <w:t>и при получени</w:t>
      </w:r>
      <w:r>
        <w:rPr>
          <w:rFonts w:ascii="Times New Roman" w:hAnsi="Times New Roman"/>
          <w:b/>
          <w:sz w:val="24"/>
          <w:szCs w:val="24"/>
        </w:rPr>
        <w:t xml:space="preserve">и результата предоставления </w:t>
      </w:r>
      <w:r w:rsidRPr="00040290">
        <w:rPr>
          <w:rFonts w:ascii="Times New Roman" w:hAnsi="Times New Roman"/>
          <w:b/>
          <w:sz w:val="24"/>
          <w:szCs w:val="24"/>
        </w:rPr>
        <w:t xml:space="preserve"> услуг</w:t>
      </w:r>
      <w:r w:rsidRPr="00040290">
        <w:rPr>
          <w:rFonts w:ascii="Times New Roman" w:hAnsi="Times New Roman"/>
          <w:sz w:val="24"/>
          <w:szCs w:val="24"/>
        </w:rPr>
        <w:t xml:space="preserve"> </w:t>
      </w: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 xml:space="preserve">     </w:t>
      </w:r>
    </w:p>
    <w:p w:rsidR="000060F2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6F51">
        <w:rPr>
          <w:rFonts w:ascii="Times New Roman" w:hAnsi="Times New Roman"/>
          <w:sz w:val="24"/>
          <w:szCs w:val="24"/>
        </w:rPr>
        <w:t>Информация о правилах исполнения муниципальной услуги размещается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6F5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51"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6F51">
        <w:rPr>
          <w:rFonts w:ascii="Times New Roman" w:hAnsi="Times New Roman"/>
          <w:sz w:val="24"/>
          <w:szCs w:val="24"/>
        </w:rPr>
        <w:t xml:space="preserve"> сайте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322C">
        <w:rPr>
          <w:rFonts w:ascii="Times New Roman" w:hAnsi="Times New Roman"/>
          <w:sz w:val="24"/>
          <w:szCs w:val="24"/>
        </w:rPr>
        <w:t>городского округа города Бородино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040290">
        <w:rPr>
          <w:rFonts w:ascii="Times New Roman" w:hAnsi="Times New Roman"/>
          <w:b/>
          <w:bCs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060F2" w:rsidRPr="00040290" w:rsidRDefault="000060F2" w:rsidP="000060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060F2" w:rsidRPr="00040290" w:rsidRDefault="000060F2" w:rsidP="000060F2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 xml:space="preserve">Срок регистрации </w:t>
      </w:r>
      <w:r>
        <w:rPr>
          <w:rFonts w:ascii="Times New Roman" w:hAnsi="Times New Roman"/>
          <w:sz w:val="24"/>
          <w:szCs w:val="24"/>
        </w:rPr>
        <w:t>запроса о предоставлении муниципальной услуги</w:t>
      </w:r>
      <w:r w:rsidRPr="00040290">
        <w:rPr>
          <w:rFonts w:ascii="Times New Roman" w:hAnsi="Times New Roman"/>
          <w:sz w:val="24"/>
          <w:szCs w:val="24"/>
        </w:rPr>
        <w:t xml:space="preserve">, в том числе в электронной форме, осуществляется в </w:t>
      </w:r>
      <w:r>
        <w:rPr>
          <w:rFonts w:ascii="Times New Roman" w:hAnsi="Times New Roman"/>
          <w:sz w:val="24"/>
          <w:szCs w:val="24"/>
        </w:rPr>
        <w:t xml:space="preserve">срок не позднее одного рабочего </w:t>
      </w:r>
      <w:r w:rsidRPr="00040290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>, следующего за днем поступления запроса в Администрацию</w:t>
      </w:r>
      <w:r w:rsidRPr="00040290">
        <w:rPr>
          <w:rFonts w:ascii="Times New Roman" w:hAnsi="Times New Roman"/>
          <w:sz w:val="24"/>
          <w:szCs w:val="24"/>
        </w:rPr>
        <w:t>.</w:t>
      </w:r>
    </w:p>
    <w:p w:rsidR="000060F2" w:rsidRDefault="000060F2" w:rsidP="00461E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>Запрос</w:t>
      </w:r>
      <w:r>
        <w:rPr>
          <w:rFonts w:ascii="Times New Roman" w:hAnsi="Times New Roman"/>
          <w:sz w:val="24"/>
          <w:szCs w:val="24"/>
        </w:rPr>
        <w:t xml:space="preserve"> регистрируется с присвоением номера и даты входящего документа.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Pr="0009717A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9717A">
        <w:rPr>
          <w:rFonts w:ascii="Times New Roman" w:hAnsi="Times New Roman"/>
          <w:b/>
          <w:bCs/>
          <w:sz w:val="24"/>
          <w:szCs w:val="24"/>
        </w:rPr>
        <w:lastRenderedPageBreak/>
        <w:t>2.1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09717A">
        <w:rPr>
          <w:rFonts w:ascii="Times New Roman" w:hAnsi="Times New Roman"/>
          <w:b/>
          <w:bCs/>
          <w:sz w:val="24"/>
          <w:szCs w:val="24"/>
        </w:rPr>
        <w:t>. Т</w:t>
      </w:r>
      <w:r w:rsidRPr="0009717A">
        <w:rPr>
          <w:rFonts w:ascii="Times New Roman" w:hAnsi="Times New Roman"/>
          <w:b/>
          <w:sz w:val="24"/>
          <w:szCs w:val="24"/>
        </w:rPr>
        <w:t>ребования к помещениям, в которых предоставляется муниципальная услуга,</w:t>
      </w:r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9717A">
        <w:rPr>
          <w:rFonts w:ascii="Times New Roman" w:hAnsi="Times New Roman"/>
          <w:b/>
          <w:sz w:val="24"/>
          <w:szCs w:val="24"/>
        </w:rPr>
        <w:t>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060F2" w:rsidRDefault="000060F2" w:rsidP="000060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47261B">
        <w:rPr>
          <w:rFonts w:ascii="Times New Roman" w:hAnsi="Times New Roman"/>
          <w:sz w:val="24"/>
          <w:szCs w:val="24"/>
        </w:rPr>
        <w:t xml:space="preserve">.1. Предоставление муниципальной услуги осуществляется в зданиях и помещениях, оборудованных противопожарной системой и системой пожаротушения. Помещения размещаются преимущественно на нижних этажах зданий. 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Центральный вход в здание </w:t>
      </w:r>
      <w:r w:rsidR="0012322C">
        <w:rPr>
          <w:rFonts w:ascii="Times New Roman" w:hAnsi="Times New Roman"/>
          <w:sz w:val="24"/>
          <w:szCs w:val="24"/>
        </w:rPr>
        <w:t>администрации</w:t>
      </w:r>
      <w:r w:rsidRPr="0047261B">
        <w:rPr>
          <w:rFonts w:ascii="Times New Roman" w:hAnsi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наименование;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местонахождение и юридический адрес;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режим работы;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график приема;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номера телефонов для справок.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- средствами оказания первой медицинской помощи;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- туалетными комнатами для посетителей. 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людей с ограниченными возможностями. 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47261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47261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7261B">
        <w:rPr>
          <w:rFonts w:ascii="Times New Roman" w:hAnsi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lastRenderedPageBreak/>
        <w:t xml:space="preserve">5) допуск </w:t>
      </w:r>
      <w:proofErr w:type="spellStart"/>
      <w:r w:rsidRPr="0047261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726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261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7261B">
        <w:rPr>
          <w:rFonts w:ascii="Times New Roman" w:hAnsi="Times New Roman"/>
          <w:sz w:val="24"/>
          <w:szCs w:val="24"/>
        </w:rPr>
        <w:t>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61B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7)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47261B">
        <w:rPr>
          <w:rFonts w:ascii="Times New Roman" w:hAnsi="Times New Roman"/>
          <w:sz w:val="24"/>
          <w:szCs w:val="24"/>
        </w:rPr>
        <w:t>сурдопереводчик</w:t>
      </w:r>
      <w:proofErr w:type="spellEnd"/>
      <w:r w:rsidRPr="0047261B">
        <w:rPr>
          <w:rFonts w:ascii="Times New Roman" w:hAnsi="Times New Roman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д.40 (второй этаж).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Телефон: 8 (391) 227-55-44, 8 (391) 227-43-39.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Мобильный телефон (SMS): 8-965-900-57-26.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47261B">
        <w:rPr>
          <w:rFonts w:ascii="Times New Roman" w:hAnsi="Times New Roman"/>
          <w:sz w:val="24"/>
          <w:szCs w:val="24"/>
        </w:rPr>
        <w:t>.3.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графика приема </w:t>
      </w:r>
      <w:r w:rsidR="00C50516">
        <w:rPr>
          <w:rFonts w:ascii="Times New Roman" w:hAnsi="Times New Roman"/>
          <w:sz w:val="24"/>
          <w:szCs w:val="24"/>
        </w:rPr>
        <w:t>з</w:t>
      </w:r>
      <w:r w:rsidRPr="0047261B">
        <w:rPr>
          <w:rFonts w:ascii="Times New Roman" w:hAnsi="Times New Roman"/>
          <w:sz w:val="24"/>
          <w:szCs w:val="24"/>
        </w:rPr>
        <w:t>аявителей.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60F2" w:rsidRPr="0047261B" w:rsidRDefault="00C50516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0060F2" w:rsidRPr="0047261B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="000060F2" w:rsidRPr="0047261B">
        <w:rPr>
          <w:rFonts w:ascii="Times New Roman" w:hAnsi="Times New Roman"/>
          <w:sz w:val="24"/>
          <w:szCs w:val="24"/>
        </w:rPr>
        <w:t xml:space="preserve"> за прием документов, долж</w:t>
      </w:r>
      <w:r>
        <w:rPr>
          <w:rFonts w:ascii="Times New Roman" w:hAnsi="Times New Roman"/>
          <w:sz w:val="24"/>
          <w:szCs w:val="24"/>
        </w:rPr>
        <w:t>е</w:t>
      </w:r>
      <w:r w:rsidR="000060F2" w:rsidRPr="0047261B">
        <w:rPr>
          <w:rFonts w:ascii="Times New Roman" w:hAnsi="Times New Roman"/>
          <w:sz w:val="24"/>
          <w:szCs w:val="24"/>
        </w:rPr>
        <w:t xml:space="preserve">н иметь настольную табличку с указанием фамилии, имени, отчества (последнее - при наличии) и должности. 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47261B">
        <w:rPr>
          <w:rFonts w:ascii="Times New Roman" w:hAnsi="Times New Roman"/>
          <w:sz w:val="24"/>
          <w:szCs w:val="24"/>
        </w:rPr>
        <w:t>.4. Специалист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47261B">
        <w:rPr>
          <w:rFonts w:ascii="Times New Roman" w:hAnsi="Times New Roman"/>
          <w:sz w:val="24"/>
          <w:szCs w:val="24"/>
        </w:rPr>
        <w:t xml:space="preserve">.5. При наличии на территории, прилегающей к местонахождению администрации города Бородино, мест для парковки автотранспортных средств, выделяется не менее 10 </w:t>
      </w:r>
      <w:r w:rsidRPr="0047261B">
        <w:rPr>
          <w:rFonts w:ascii="Times New Roman" w:hAnsi="Times New Roman"/>
          <w:sz w:val="24"/>
          <w:szCs w:val="24"/>
        </w:rPr>
        <w:lastRenderedPageBreak/>
        <w:t>процентов мест (но не менее одного места) для парковки специальных автотранспортных средств инвалидов.</w:t>
      </w:r>
    </w:p>
    <w:p w:rsidR="000060F2" w:rsidRDefault="000060F2" w:rsidP="000060F2">
      <w:pPr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jc w:val="both"/>
        <w:rPr>
          <w:rFonts w:ascii="Times New Roman" w:hAnsi="Times New Roman"/>
          <w:b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40290">
        <w:rPr>
          <w:rFonts w:ascii="Times New Roman" w:hAnsi="Times New Roman"/>
          <w:b/>
          <w:bCs/>
          <w:sz w:val="24"/>
          <w:szCs w:val="24"/>
        </w:rPr>
        <w:t>. П</w:t>
      </w:r>
      <w:r w:rsidRPr="00040290">
        <w:rPr>
          <w:rFonts w:ascii="Times New Roman" w:hAnsi="Times New Roman"/>
          <w:b/>
          <w:sz w:val="24"/>
          <w:szCs w:val="24"/>
        </w:rPr>
        <w:t>оказатели доступности и качества муниципальных услуг</w:t>
      </w:r>
    </w:p>
    <w:p w:rsidR="000060F2" w:rsidRDefault="000060F2" w:rsidP="000060F2">
      <w:pPr>
        <w:jc w:val="both"/>
        <w:rPr>
          <w:rFonts w:ascii="Times New Roman" w:hAnsi="Times New Roman"/>
          <w:b/>
          <w:sz w:val="24"/>
          <w:szCs w:val="24"/>
        </w:rPr>
      </w:pP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4726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7261B">
        <w:rPr>
          <w:rFonts w:ascii="Times New Roman" w:hAnsi="Times New Roman"/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50516">
        <w:rPr>
          <w:rFonts w:ascii="Times New Roman" w:hAnsi="Times New Roman"/>
          <w:sz w:val="24"/>
          <w:szCs w:val="24"/>
        </w:rPr>
        <w:t>муниципальной</w:t>
      </w:r>
      <w:r w:rsidRPr="0047261B">
        <w:rPr>
          <w:rFonts w:ascii="Times New Roman" w:hAnsi="Times New Roman"/>
          <w:sz w:val="24"/>
          <w:szCs w:val="24"/>
        </w:rPr>
        <w:t xml:space="preserve"> услуги в </w:t>
      </w:r>
      <w:proofErr w:type="spellStart"/>
      <w:r w:rsidRPr="0047261B">
        <w:rPr>
          <w:rFonts w:ascii="Times New Roman" w:hAnsi="Times New Roman"/>
          <w:sz w:val="24"/>
          <w:szCs w:val="24"/>
        </w:rPr>
        <w:t>информационнотелекоммуникационных</w:t>
      </w:r>
      <w:proofErr w:type="spellEnd"/>
      <w:r w:rsidRPr="0047261B">
        <w:rPr>
          <w:rFonts w:ascii="Times New Roman" w:hAnsi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ЕПГУ, 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61B">
        <w:rPr>
          <w:rFonts w:ascii="Times New Roman" w:hAnsi="Times New Roman"/>
          <w:sz w:val="24"/>
          <w:szCs w:val="24"/>
        </w:rPr>
        <w:t xml:space="preserve">портала; 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информационнокоммуникационных технологий.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4726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7261B">
        <w:rPr>
          <w:rFonts w:ascii="Times New Roman" w:hAnsi="Times New Roman"/>
          <w:sz w:val="24"/>
          <w:szCs w:val="24"/>
        </w:rPr>
        <w:t xml:space="preserve"> Основными показателями качества предоставления муниципальной услуги являются: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</w:t>
      </w:r>
      <w:r w:rsidR="00C50516">
        <w:rPr>
          <w:rFonts w:ascii="Times New Roman" w:hAnsi="Times New Roman"/>
          <w:sz w:val="24"/>
          <w:szCs w:val="24"/>
        </w:rPr>
        <w:t>о</w:t>
      </w:r>
      <w:r w:rsidRPr="0047261B">
        <w:rPr>
          <w:rFonts w:ascii="Times New Roman" w:hAnsi="Times New Roman"/>
          <w:sz w:val="24"/>
          <w:szCs w:val="24"/>
        </w:rPr>
        <w:t xml:space="preserve"> </w:t>
      </w:r>
      <w:r w:rsidR="00C50516">
        <w:rPr>
          <w:rFonts w:ascii="Times New Roman" w:hAnsi="Times New Roman"/>
          <w:sz w:val="24"/>
          <w:szCs w:val="24"/>
        </w:rPr>
        <w:t>специалистам</w:t>
      </w:r>
      <w:r w:rsidRPr="0047261B">
        <w:rPr>
          <w:rFonts w:ascii="Times New Roman" w:hAnsi="Times New Roman"/>
          <w:sz w:val="24"/>
          <w:szCs w:val="24"/>
        </w:rPr>
        <w:t>и, участвующими в предоставлении муниципальной услуги;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60F2" w:rsidRPr="0047261B" w:rsidRDefault="000060F2" w:rsidP="00006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261B">
        <w:rPr>
          <w:rFonts w:ascii="Times New Roman" w:hAnsi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7261B">
        <w:rPr>
          <w:rFonts w:ascii="Times New Roman" w:hAnsi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47261B">
        <w:rPr>
          <w:rFonts w:ascii="Times New Roman" w:hAnsi="Times New Roman"/>
          <w:sz w:val="24"/>
          <w:szCs w:val="24"/>
        </w:rPr>
        <w:t>итогам</w:t>
      </w:r>
      <w:proofErr w:type="gramEnd"/>
      <w:r w:rsidRPr="0047261B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61E53" w:rsidRDefault="00461E53" w:rsidP="0046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0F2" w:rsidRDefault="000060F2" w:rsidP="00461E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40290">
        <w:rPr>
          <w:rFonts w:ascii="Times New Roman" w:hAnsi="Times New Roman"/>
          <w:b/>
          <w:bCs/>
          <w:sz w:val="24"/>
          <w:szCs w:val="24"/>
        </w:rPr>
        <w:t>.</w:t>
      </w:r>
      <w:r w:rsidRPr="00040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F2" w:rsidRDefault="000060F2" w:rsidP="000060F2">
      <w:pPr>
        <w:pStyle w:val="a5"/>
        <w:spacing w:before="0" w:beforeAutospacing="0" w:after="0" w:afterAutospacing="0"/>
        <w:ind w:firstLine="680"/>
        <w:contextualSpacing/>
        <w:jc w:val="both"/>
      </w:pPr>
      <w:r>
        <w:t xml:space="preserve">Предоставление муниципальной услуги в многофункциональном центре осуществляется в соответствии с Федеральным законом от 27.07.2010  № 210-ФЗ «Об организации предоставления государственных и муниципальных услуг» по принципу «одного окна».                                  </w:t>
      </w:r>
    </w:p>
    <w:p w:rsidR="000060F2" w:rsidRDefault="000060F2" w:rsidP="000060F2">
      <w:pPr>
        <w:pStyle w:val="a5"/>
        <w:spacing w:before="0" w:beforeAutospacing="0" w:after="0" w:afterAutospacing="0"/>
        <w:ind w:firstLine="680"/>
        <w:contextualSpacing/>
        <w:jc w:val="both"/>
      </w:pPr>
      <w: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0060F2" w:rsidRDefault="000060F2" w:rsidP="000060F2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 </w:t>
      </w:r>
    </w:p>
    <w:p w:rsidR="000060F2" w:rsidRDefault="000060F2" w:rsidP="000060F2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0060F2" w:rsidRDefault="000060F2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60F2">
        <w:rPr>
          <w:rFonts w:ascii="Times New Roman" w:hAnsi="Times New Roman"/>
          <w:sz w:val="24"/>
          <w:szCs w:val="24"/>
        </w:rPr>
        <w:t>В электронной форме муниципальная услуга не предоставляется</w:t>
      </w:r>
      <w:r w:rsidR="00C62E3E">
        <w:rPr>
          <w:rFonts w:ascii="Times New Roman" w:hAnsi="Times New Roman"/>
          <w:sz w:val="24"/>
          <w:szCs w:val="24"/>
        </w:rPr>
        <w:t>.</w:t>
      </w:r>
    </w:p>
    <w:p w:rsidR="00C62E3E" w:rsidRDefault="00C62E3E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325E9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3325E9">
        <w:rPr>
          <w:rFonts w:ascii="Times New Roman" w:hAnsi="Times New Roman"/>
          <w:b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2E3E" w:rsidRDefault="00C62E3E" w:rsidP="000060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E3E" w:rsidRPr="006D44BE" w:rsidRDefault="00C62E3E" w:rsidP="00461E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3.1.</w:t>
      </w:r>
      <w:r w:rsidRPr="00040290">
        <w:rPr>
          <w:rFonts w:ascii="Times New Roman" w:hAnsi="Times New Roman"/>
          <w:b/>
          <w:sz w:val="24"/>
          <w:szCs w:val="24"/>
        </w:rPr>
        <w:t xml:space="preserve"> Описа</w:t>
      </w:r>
      <w:r>
        <w:rPr>
          <w:rFonts w:ascii="Times New Roman" w:hAnsi="Times New Roman"/>
          <w:b/>
          <w:sz w:val="24"/>
          <w:szCs w:val="24"/>
        </w:rPr>
        <w:t xml:space="preserve">ние административной процедуры </w:t>
      </w:r>
      <w:r w:rsidRPr="006D44BE">
        <w:rPr>
          <w:rFonts w:ascii="Times New Roman" w:hAnsi="Times New Roman"/>
          <w:sz w:val="24"/>
          <w:szCs w:val="24"/>
        </w:rPr>
        <w:t xml:space="preserve">«Прием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6D44BE">
        <w:rPr>
          <w:rFonts w:ascii="Times New Roman" w:hAnsi="Times New Roman"/>
          <w:sz w:val="24"/>
          <w:szCs w:val="24"/>
        </w:rPr>
        <w:t>»</w:t>
      </w:r>
    </w:p>
    <w:p w:rsidR="00C62E3E" w:rsidRDefault="00C62E3E" w:rsidP="00C62E3E">
      <w:pPr>
        <w:pStyle w:val="11"/>
        <w:ind w:firstLine="709"/>
        <w:rPr>
          <w:b/>
          <w:bCs/>
          <w:szCs w:val="24"/>
        </w:rPr>
      </w:pPr>
    </w:p>
    <w:p w:rsidR="00C62E3E" w:rsidRDefault="00C62E3E" w:rsidP="00C62E3E">
      <w:pPr>
        <w:tabs>
          <w:tab w:val="num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поступление</w:t>
      </w:r>
      <w:r w:rsidRPr="0004029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за</w:t>
      </w:r>
      <w:r w:rsidRPr="00040290">
        <w:rPr>
          <w:rFonts w:ascii="Times New Roman" w:hAnsi="Times New Roman"/>
          <w:sz w:val="24"/>
          <w:szCs w:val="24"/>
        </w:rPr>
        <w:t xml:space="preserve">явителя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040290">
        <w:rPr>
          <w:rFonts w:ascii="Times New Roman" w:hAnsi="Times New Roman"/>
          <w:sz w:val="24"/>
          <w:szCs w:val="24"/>
        </w:rPr>
        <w:t>с приложением необходимых документов</w:t>
      </w:r>
      <w:r w:rsidR="00C50516">
        <w:rPr>
          <w:rFonts w:ascii="Times New Roman" w:hAnsi="Times New Roman"/>
          <w:sz w:val="24"/>
          <w:szCs w:val="24"/>
        </w:rPr>
        <w:t xml:space="preserve"> в администрацию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C62E3E" w:rsidRPr="006B5505" w:rsidRDefault="00C62E3E" w:rsidP="00C62E3E">
      <w:pPr>
        <w:tabs>
          <w:tab w:val="num" w:pos="0"/>
          <w:tab w:val="left" w:pos="60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5505">
        <w:rPr>
          <w:rFonts w:ascii="Times New Roman" w:hAnsi="Times New Roman"/>
          <w:sz w:val="24"/>
          <w:szCs w:val="24"/>
        </w:rPr>
        <w:t xml:space="preserve">Форма заявления приведены в   </w:t>
      </w:r>
      <w:r w:rsidRPr="006B09E2">
        <w:rPr>
          <w:rFonts w:ascii="Times New Roman" w:hAnsi="Times New Roman"/>
          <w:sz w:val="24"/>
          <w:szCs w:val="24"/>
        </w:rPr>
        <w:t>Приложении 1</w:t>
      </w:r>
      <w:r w:rsidRPr="006B5505">
        <w:rPr>
          <w:rFonts w:ascii="Times New Roman" w:hAnsi="Times New Roman"/>
          <w:sz w:val="24"/>
          <w:szCs w:val="24"/>
        </w:rPr>
        <w:t xml:space="preserve">  к  настоящему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C62E3E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sz w:val="24"/>
          <w:szCs w:val="24"/>
        </w:rPr>
        <w:t xml:space="preserve">Срок регистрации </w:t>
      </w:r>
      <w:r>
        <w:rPr>
          <w:rFonts w:ascii="Times New Roman" w:hAnsi="Times New Roman"/>
          <w:sz w:val="24"/>
          <w:szCs w:val="24"/>
        </w:rPr>
        <w:t xml:space="preserve">заявления, в </w:t>
      </w:r>
      <w:r w:rsidRPr="00040290">
        <w:rPr>
          <w:rFonts w:ascii="Times New Roman" w:hAnsi="Times New Roman"/>
          <w:sz w:val="24"/>
          <w:szCs w:val="24"/>
        </w:rPr>
        <w:t xml:space="preserve">том числе </w:t>
      </w:r>
      <w:r>
        <w:rPr>
          <w:rFonts w:ascii="Times New Roman" w:hAnsi="Times New Roman"/>
          <w:sz w:val="24"/>
          <w:szCs w:val="24"/>
        </w:rPr>
        <w:t>поступивше</w:t>
      </w:r>
      <w:r w:rsidR="00C5051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через многофункциональный центр</w:t>
      </w:r>
      <w:r w:rsidRPr="00040290">
        <w:rPr>
          <w:rFonts w:ascii="Times New Roman" w:hAnsi="Times New Roman"/>
          <w:sz w:val="24"/>
          <w:szCs w:val="24"/>
        </w:rPr>
        <w:t xml:space="preserve">, осуществляется в </w:t>
      </w:r>
      <w:r>
        <w:rPr>
          <w:rFonts w:ascii="Times New Roman" w:hAnsi="Times New Roman"/>
          <w:sz w:val="24"/>
          <w:szCs w:val="24"/>
        </w:rPr>
        <w:t xml:space="preserve">срок не позднее одного рабочего </w:t>
      </w:r>
      <w:r w:rsidRPr="00040290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>, следующего за днем поступления в Администрацию</w:t>
      </w:r>
      <w:r w:rsidRPr="00040290">
        <w:rPr>
          <w:rFonts w:ascii="Times New Roman" w:hAnsi="Times New Roman"/>
          <w:sz w:val="24"/>
          <w:szCs w:val="24"/>
        </w:rPr>
        <w:t>.</w:t>
      </w:r>
    </w:p>
    <w:p w:rsidR="00C62E3E" w:rsidRDefault="00C62E3E" w:rsidP="00C62E3E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 xml:space="preserve"> При личном обращении заявителя за предоставлением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p w:rsidR="00C62E3E" w:rsidRDefault="00C62E3E" w:rsidP="00C62E3E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C62E3E" w:rsidRDefault="00C62E3E" w:rsidP="00C62E3E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2) предоставляет заявителю бланк заявления;</w:t>
      </w:r>
    </w:p>
    <w:p w:rsidR="00C62E3E" w:rsidRDefault="00C62E3E" w:rsidP="00C62E3E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3) проверяет наличие документов, необходимых для предоставления муниципальной услуги;</w:t>
      </w:r>
    </w:p>
    <w:p w:rsidR="00C62E3E" w:rsidRDefault="00C62E3E" w:rsidP="00C62E3E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C62E3E" w:rsidRDefault="00C62E3E" w:rsidP="00C62E3E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 xml:space="preserve"> В случае установления оснований, указанных в разделе 2.8 настоящего регламента,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</w:t>
      </w:r>
    </w:p>
    <w:p w:rsidR="00C62E3E" w:rsidRDefault="00C62E3E" w:rsidP="00C62E3E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t xml:space="preserve">     </w:t>
      </w:r>
    </w:p>
    <w:p w:rsidR="00C62E3E" w:rsidRDefault="00C62E3E" w:rsidP="00C62E3E">
      <w:pPr>
        <w:pStyle w:val="11"/>
        <w:ind w:firstLine="709"/>
        <w:jc w:val="both"/>
        <w:rPr>
          <w:b/>
          <w:bCs/>
          <w:szCs w:val="24"/>
        </w:rPr>
      </w:pPr>
      <w:r w:rsidRPr="00153FAB">
        <w:rPr>
          <w:bCs/>
          <w:szCs w:val="24"/>
        </w:rPr>
        <w:t>Критерием для принятия решений является н</w:t>
      </w:r>
      <w:r>
        <w:rPr>
          <w:szCs w:val="24"/>
        </w:rPr>
        <w:t>аличие либо отсутствие сведений и документов, установленных пунктом 56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 28.01.2006 № 47.</w:t>
      </w:r>
    </w:p>
    <w:p w:rsidR="00C62E3E" w:rsidRPr="00DB5304" w:rsidRDefault="00C62E3E" w:rsidP="00C62E3E">
      <w:pPr>
        <w:pStyle w:val="11"/>
        <w:ind w:firstLine="709"/>
        <w:jc w:val="both"/>
        <w:rPr>
          <w:szCs w:val="24"/>
        </w:rPr>
      </w:pPr>
      <w:r w:rsidRPr="00040290">
        <w:rPr>
          <w:b/>
          <w:bCs/>
          <w:szCs w:val="24"/>
        </w:rPr>
        <w:t xml:space="preserve"> </w:t>
      </w:r>
      <w:r w:rsidRPr="00DB5304">
        <w:rPr>
          <w:bCs/>
          <w:szCs w:val="24"/>
        </w:rPr>
        <w:t>Результатом выполнения административной процедуры является п</w:t>
      </w:r>
      <w:r w:rsidRPr="00DB5304">
        <w:rPr>
          <w:szCs w:val="24"/>
        </w:rPr>
        <w:t>рием и регистрация заявления</w:t>
      </w:r>
      <w:r>
        <w:rPr>
          <w:szCs w:val="24"/>
        </w:rPr>
        <w:t>.</w:t>
      </w: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  <w:r w:rsidRPr="00DB5304">
        <w:rPr>
          <w:bCs/>
          <w:szCs w:val="24"/>
        </w:rPr>
        <w:t>Способ фиксации результата административной процедуры</w:t>
      </w:r>
      <w:r>
        <w:rPr>
          <w:bCs/>
          <w:szCs w:val="24"/>
        </w:rPr>
        <w:t xml:space="preserve">. </w:t>
      </w:r>
      <w:r w:rsidRPr="00040290">
        <w:rPr>
          <w:szCs w:val="24"/>
        </w:rPr>
        <w:t xml:space="preserve">Регистрация </w:t>
      </w:r>
      <w:r>
        <w:rPr>
          <w:szCs w:val="24"/>
        </w:rPr>
        <w:t>заявления</w:t>
      </w:r>
      <w:r w:rsidRPr="00040290">
        <w:rPr>
          <w:szCs w:val="24"/>
        </w:rPr>
        <w:t xml:space="preserve"> в журнале регистрации</w:t>
      </w:r>
      <w:r>
        <w:rPr>
          <w:szCs w:val="24"/>
        </w:rPr>
        <w:t xml:space="preserve"> заявлений. Заявителю выдается расписка в получении от заявителя документов  с указанием их перечня и даты получения Администрацией.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</w:p>
    <w:p w:rsidR="00C62E3E" w:rsidRDefault="00C62E3E" w:rsidP="00C62E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/>
          <w:sz w:val="24"/>
          <w:szCs w:val="24"/>
        </w:rPr>
        <w:t xml:space="preserve">3.2. Описание административной процедуры  </w:t>
      </w:r>
      <w:r w:rsidRPr="000A00A0">
        <w:rPr>
          <w:rFonts w:ascii="Times New Roman" w:hAnsi="Times New Roman"/>
          <w:sz w:val="24"/>
          <w:szCs w:val="24"/>
        </w:rPr>
        <w:t>«Направление межведомственных запросов»</w:t>
      </w:r>
    </w:p>
    <w:p w:rsidR="00C62E3E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осуществления процедуры является факт не предоставления з</w:t>
      </w:r>
      <w:r w:rsidRPr="00A87135">
        <w:rPr>
          <w:rFonts w:ascii="Times New Roman" w:hAnsi="Times New Roman"/>
          <w:sz w:val="24"/>
          <w:szCs w:val="24"/>
        </w:rPr>
        <w:t>аявител</w:t>
      </w:r>
      <w:r>
        <w:rPr>
          <w:rFonts w:ascii="Times New Roman" w:hAnsi="Times New Roman"/>
          <w:sz w:val="24"/>
          <w:szCs w:val="24"/>
        </w:rPr>
        <w:t>ем</w:t>
      </w:r>
      <w:r w:rsidRPr="00A87135">
        <w:rPr>
          <w:rFonts w:ascii="Times New Roman" w:hAnsi="Times New Roman"/>
          <w:sz w:val="24"/>
          <w:szCs w:val="24"/>
        </w:rPr>
        <w:t xml:space="preserve"> самостоятельно выписк</w:t>
      </w:r>
      <w:r>
        <w:rPr>
          <w:rFonts w:ascii="Times New Roman" w:hAnsi="Times New Roman"/>
          <w:sz w:val="24"/>
          <w:szCs w:val="24"/>
        </w:rPr>
        <w:t>и из Единого государственного реестра недвижимости</w:t>
      </w:r>
    </w:p>
    <w:p w:rsidR="00C62E3E" w:rsidRPr="00040290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Cs/>
          <w:sz w:val="24"/>
          <w:szCs w:val="24"/>
        </w:rPr>
        <w:t xml:space="preserve">В срок не позднее трех рабочих дней со дня </w:t>
      </w:r>
      <w:r>
        <w:rPr>
          <w:rFonts w:ascii="Times New Roman" w:hAnsi="Times New Roman"/>
          <w:bCs/>
          <w:sz w:val="24"/>
          <w:szCs w:val="24"/>
        </w:rPr>
        <w:t xml:space="preserve">регистрации в Администрации заявления </w:t>
      </w:r>
      <w:r w:rsidRPr="00040290">
        <w:rPr>
          <w:rFonts w:ascii="Times New Roman" w:hAnsi="Times New Roman"/>
          <w:bCs/>
          <w:sz w:val="24"/>
          <w:szCs w:val="24"/>
        </w:rPr>
        <w:t xml:space="preserve"> специалист направляет межведомственные запросы в государственные органы</w:t>
      </w:r>
      <w:r w:rsidRPr="00040290">
        <w:rPr>
          <w:rFonts w:ascii="Times New Roman" w:hAnsi="Times New Roman"/>
          <w:sz w:val="24"/>
          <w:szCs w:val="24"/>
        </w:rPr>
        <w:t xml:space="preserve">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если </w:t>
      </w:r>
      <w:r>
        <w:rPr>
          <w:rFonts w:ascii="Times New Roman" w:hAnsi="Times New Roman"/>
          <w:sz w:val="24"/>
          <w:szCs w:val="24"/>
        </w:rPr>
        <w:t>з</w:t>
      </w:r>
      <w:r w:rsidRPr="00040290">
        <w:rPr>
          <w:rFonts w:ascii="Times New Roman" w:hAnsi="Times New Roman"/>
          <w:sz w:val="24"/>
          <w:szCs w:val="24"/>
        </w:rPr>
        <w:t>аявитель не представил указанные документы самостоятельно.</w:t>
      </w:r>
    </w:p>
    <w:p w:rsidR="00C62E3E" w:rsidRPr="00040290" w:rsidRDefault="00C62E3E" w:rsidP="00C62E3E">
      <w:pPr>
        <w:pStyle w:val="11"/>
        <w:ind w:left="35" w:firstLine="709"/>
        <w:jc w:val="both"/>
        <w:rPr>
          <w:szCs w:val="24"/>
        </w:rPr>
      </w:pPr>
      <w:r w:rsidRPr="00040290">
        <w:rPr>
          <w:szCs w:val="24"/>
        </w:rPr>
        <w:t xml:space="preserve"> В рамках межведомственного взаимодействия предоставление документов (их копий </w:t>
      </w:r>
      <w:r w:rsidRPr="00040290">
        <w:rPr>
          <w:szCs w:val="24"/>
        </w:rPr>
        <w:lastRenderedPageBreak/>
        <w:t xml:space="preserve">или сведений, содержащихся в них),  осуществляется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>
        <w:rPr>
          <w:szCs w:val="24"/>
        </w:rPr>
        <w:t>пяти</w:t>
      </w:r>
      <w:r w:rsidRPr="00040290">
        <w:rPr>
          <w:szCs w:val="24"/>
        </w:rPr>
        <w:t xml:space="preserve"> рабочих дней со дня получения соответствующего межведомственного запроса.</w:t>
      </w: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  <w:r w:rsidRPr="00040290">
        <w:rPr>
          <w:szCs w:val="24"/>
        </w:rPr>
        <w:t>Процедура взаимодействия с указанными органами и организациями определяется нормативными правовыми актами Российской Федерации</w:t>
      </w:r>
      <w:r>
        <w:rPr>
          <w:szCs w:val="24"/>
        </w:rPr>
        <w:t>.</w:t>
      </w:r>
    </w:p>
    <w:p w:rsidR="00C62E3E" w:rsidRPr="00040290" w:rsidRDefault="00C62E3E" w:rsidP="00C62E3E">
      <w:pPr>
        <w:pStyle w:val="11"/>
        <w:ind w:firstLine="709"/>
        <w:jc w:val="both"/>
        <w:rPr>
          <w:szCs w:val="24"/>
        </w:rPr>
      </w:pP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  <w:r w:rsidRPr="00C56C11">
        <w:rPr>
          <w:szCs w:val="24"/>
        </w:rPr>
        <w:t>Критерии для принятия решений.</w:t>
      </w:r>
      <w:r>
        <w:rPr>
          <w:szCs w:val="24"/>
        </w:rPr>
        <w:t xml:space="preserve"> Заявитель </w:t>
      </w:r>
      <w:r w:rsidRPr="00A87135">
        <w:rPr>
          <w:szCs w:val="24"/>
        </w:rPr>
        <w:t>не представил выписку</w:t>
      </w:r>
      <w:r>
        <w:rPr>
          <w:szCs w:val="24"/>
        </w:rPr>
        <w:t xml:space="preserve"> из Единого государственного реестра недвижимости.</w:t>
      </w: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  <w:r w:rsidRPr="00C56C11">
        <w:rPr>
          <w:szCs w:val="24"/>
        </w:rPr>
        <w:t>Результатом выполнения административной процедуры</w:t>
      </w:r>
      <w:r w:rsidRPr="00040290">
        <w:rPr>
          <w:szCs w:val="24"/>
        </w:rPr>
        <w:t xml:space="preserve"> </w:t>
      </w:r>
      <w:r>
        <w:rPr>
          <w:szCs w:val="24"/>
        </w:rPr>
        <w:t>является п</w:t>
      </w:r>
      <w:r w:rsidRPr="00040290">
        <w:rPr>
          <w:szCs w:val="24"/>
        </w:rPr>
        <w:t xml:space="preserve">оступление в Администрацию в рамках межведомственного взаимодействия </w:t>
      </w:r>
      <w:r>
        <w:rPr>
          <w:szCs w:val="24"/>
        </w:rPr>
        <w:t>выписки из Единого государственного реестра недвижимости.</w:t>
      </w:r>
    </w:p>
    <w:p w:rsidR="00C62E3E" w:rsidRPr="00C56C11" w:rsidRDefault="00C62E3E" w:rsidP="00C62E3E">
      <w:pPr>
        <w:pStyle w:val="11"/>
        <w:ind w:firstLine="709"/>
        <w:jc w:val="both"/>
        <w:rPr>
          <w:szCs w:val="24"/>
        </w:rPr>
      </w:pP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  <w:r w:rsidRPr="00C56C11">
        <w:rPr>
          <w:szCs w:val="24"/>
        </w:rPr>
        <w:t>Способ фиксации результата административной процедуры</w:t>
      </w:r>
      <w:r>
        <w:rPr>
          <w:szCs w:val="24"/>
        </w:rPr>
        <w:t>.</w:t>
      </w:r>
      <w:r w:rsidRPr="00040290">
        <w:rPr>
          <w:szCs w:val="24"/>
        </w:rPr>
        <w:t xml:space="preserve"> Документы (их копии или сведения, содержащихся в них), представленные в рамках межведомственного взаимодействия, регистрируются журнале</w:t>
      </w:r>
      <w:r>
        <w:rPr>
          <w:szCs w:val="24"/>
        </w:rPr>
        <w:t>.</w:t>
      </w:r>
    </w:p>
    <w:p w:rsidR="00C62E3E" w:rsidRDefault="00C62E3E" w:rsidP="00C62E3E">
      <w:pPr>
        <w:pStyle w:val="11"/>
        <w:ind w:firstLine="709"/>
        <w:jc w:val="both"/>
        <w:rPr>
          <w:szCs w:val="24"/>
        </w:rPr>
      </w:pPr>
    </w:p>
    <w:p w:rsidR="00C62E3E" w:rsidRDefault="00461E53" w:rsidP="00461E53">
      <w:pPr>
        <w:pStyle w:val="11"/>
        <w:ind w:hanging="80"/>
        <w:jc w:val="both"/>
        <w:rPr>
          <w:szCs w:val="24"/>
        </w:rPr>
      </w:pPr>
      <w:r>
        <w:rPr>
          <w:b/>
          <w:bCs/>
          <w:szCs w:val="24"/>
        </w:rPr>
        <w:t xml:space="preserve"> </w:t>
      </w:r>
      <w:r w:rsidR="00C62E3E" w:rsidRPr="00040290">
        <w:rPr>
          <w:b/>
          <w:bCs/>
          <w:szCs w:val="24"/>
        </w:rPr>
        <w:t>3.3.</w:t>
      </w:r>
      <w:r w:rsidR="00C62E3E" w:rsidRPr="00040290">
        <w:rPr>
          <w:b/>
          <w:szCs w:val="24"/>
        </w:rPr>
        <w:t xml:space="preserve"> Описание административной процедуры </w:t>
      </w:r>
      <w:r w:rsidR="00C62E3E" w:rsidRPr="00F75FE1">
        <w:rPr>
          <w:szCs w:val="24"/>
        </w:rPr>
        <w:t>«</w:t>
      </w:r>
      <w:r w:rsidR="00C62E3E">
        <w:rPr>
          <w:szCs w:val="24"/>
        </w:rPr>
        <w:t>Принятие решения о признании или об отказе в признании садового дома жилым домом или жилого дома садовым домом</w:t>
      </w:r>
      <w:r w:rsidR="00C62E3E" w:rsidRPr="00F75FE1">
        <w:rPr>
          <w:szCs w:val="24"/>
        </w:rPr>
        <w:t>»</w:t>
      </w:r>
      <w:r w:rsidR="00C62E3E" w:rsidRPr="00C62E3E">
        <w:rPr>
          <w:szCs w:val="24"/>
        </w:rPr>
        <w:t xml:space="preserve"> </w:t>
      </w:r>
    </w:p>
    <w:p w:rsidR="00C62E3E" w:rsidRDefault="00C62E3E" w:rsidP="00C62E3E">
      <w:pPr>
        <w:pStyle w:val="11"/>
        <w:ind w:firstLine="426"/>
        <w:jc w:val="both"/>
        <w:rPr>
          <w:szCs w:val="24"/>
        </w:rPr>
      </w:pPr>
    </w:p>
    <w:p w:rsidR="00C62E3E" w:rsidRDefault="00C62E3E" w:rsidP="00C62E3E">
      <w:pPr>
        <w:pStyle w:val="11"/>
        <w:ind w:firstLine="629"/>
        <w:jc w:val="both"/>
        <w:rPr>
          <w:szCs w:val="24"/>
        </w:rPr>
      </w:pPr>
      <w:r>
        <w:rPr>
          <w:szCs w:val="24"/>
        </w:rPr>
        <w:t>Основанием для начала является н</w:t>
      </w:r>
      <w:r w:rsidRPr="00040290">
        <w:rPr>
          <w:szCs w:val="24"/>
        </w:rPr>
        <w:t>аличие зарегистрированного</w:t>
      </w:r>
      <w:r>
        <w:rPr>
          <w:szCs w:val="24"/>
        </w:rPr>
        <w:t xml:space="preserve"> заявления </w:t>
      </w:r>
      <w:r w:rsidRPr="00040290">
        <w:rPr>
          <w:szCs w:val="24"/>
        </w:rPr>
        <w:t>с приложен</w:t>
      </w:r>
      <w:r>
        <w:rPr>
          <w:szCs w:val="24"/>
        </w:rPr>
        <w:t>ием необходимых</w:t>
      </w:r>
      <w:r w:rsidRPr="00040290">
        <w:rPr>
          <w:szCs w:val="24"/>
        </w:rPr>
        <w:t xml:space="preserve"> документ</w:t>
      </w:r>
      <w:r>
        <w:rPr>
          <w:szCs w:val="24"/>
        </w:rPr>
        <w:t>ов, в том числе выписки из Единого государственного реестра недвижимости.</w:t>
      </w:r>
    </w:p>
    <w:p w:rsidR="00C62E3E" w:rsidRPr="00163C94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3C94">
        <w:rPr>
          <w:rFonts w:ascii="Times New Roman" w:hAnsi="Times New Roman"/>
          <w:sz w:val="24"/>
          <w:szCs w:val="24"/>
        </w:rPr>
        <w:t>Решение в виде заключения о признании садового дома жилым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C94">
        <w:rPr>
          <w:rFonts w:ascii="Times New Roman" w:hAnsi="Times New Roman"/>
          <w:sz w:val="24"/>
          <w:szCs w:val="24"/>
        </w:rPr>
        <w:t>домом или жилого дома садовым домом или об отказе в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C94">
        <w:rPr>
          <w:rFonts w:ascii="Times New Roman" w:hAnsi="Times New Roman"/>
          <w:sz w:val="24"/>
          <w:szCs w:val="24"/>
        </w:rPr>
        <w:t xml:space="preserve">принимается на заседании межведомственной комиссии </w:t>
      </w:r>
      <w:r>
        <w:rPr>
          <w:rFonts w:ascii="Times New Roman" w:hAnsi="Times New Roman"/>
          <w:sz w:val="24"/>
          <w:szCs w:val="24"/>
        </w:rPr>
        <w:t>г. Бородино</w:t>
      </w:r>
      <w:r w:rsidRPr="00163C94">
        <w:rPr>
          <w:rFonts w:ascii="Times New Roman" w:hAnsi="Times New Roman"/>
          <w:sz w:val="24"/>
          <w:szCs w:val="24"/>
        </w:rPr>
        <w:t>.</w:t>
      </w:r>
    </w:p>
    <w:p w:rsidR="00C62E3E" w:rsidRDefault="00C62E3E" w:rsidP="00461E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C94">
        <w:rPr>
          <w:rFonts w:ascii="Times New Roman" w:hAnsi="Times New Roman"/>
          <w:bCs/>
          <w:sz w:val="24"/>
          <w:szCs w:val="24"/>
        </w:rPr>
        <w:t>Критерии для принятия решений.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отсутствии оснований, установленных пунктом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утвержденных постановлением Правительства РФ от 28.01.2006  № 47, </w:t>
      </w:r>
      <w:r w:rsidR="00106711">
        <w:rPr>
          <w:rFonts w:ascii="Times New Roman" w:hAnsi="Times New Roman"/>
          <w:sz w:val="24"/>
          <w:szCs w:val="24"/>
        </w:rPr>
        <w:t>комиссией</w:t>
      </w:r>
      <w:r>
        <w:rPr>
          <w:rFonts w:ascii="Times New Roman" w:hAnsi="Times New Roman"/>
          <w:sz w:val="24"/>
          <w:szCs w:val="24"/>
        </w:rPr>
        <w:t xml:space="preserve"> принимается решение о признании садового дома жилым домом и жилого дома садовым домом.</w:t>
      </w:r>
      <w:proofErr w:type="gramEnd"/>
    </w:p>
    <w:p w:rsidR="00C62E3E" w:rsidRDefault="00C62E3E" w:rsidP="00C62E3E">
      <w:pPr>
        <w:autoSpaceDE w:val="0"/>
        <w:autoSpaceDN w:val="0"/>
        <w:adjustRightInd w:val="0"/>
        <w:ind w:firstLine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наличии оснований для отказа в предоставлении муниципальной</w:t>
      </w:r>
      <w:r w:rsidR="0010671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межведомственная комиссия принимает  решение в виде заключения об отказе в признании садового дома жилым домом или жилого дома садовым домом.</w:t>
      </w:r>
      <w:r w:rsidR="00106711">
        <w:rPr>
          <w:rFonts w:ascii="Times New Roman" w:hAnsi="Times New Roman"/>
          <w:sz w:val="24"/>
          <w:szCs w:val="24"/>
        </w:rPr>
        <w:t xml:space="preserve"> </w:t>
      </w:r>
    </w:p>
    <w:p w:rsidR="00C62E3E" w:rsidRDefault="00C62E3E" w:rsidP="00C62E3E">
      <w:pPr>
        <w:autoSpaceDE w:val="0"/>
        <w:autoSpaceDN w:val="0"/>
        <w:adjustRightInd w:val="0"/>
        <w:ind w:firstLine="629"/>
        <w:jc w:val="both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812">
        <w:rPr>
          <w:rFonts w:ascii="Times New Roman" w:hAnsi="Times New Roman"/>
          <w:bCs/>
          <w:sz w:val="24"/>
          <w:szCs w:val="24"/>
        </w:rPr>
        <w:t>Результат выполнения административной процедуры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Направле</w:t>
      </w:r>
      <w:r w:rsidR="00FF27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="00B20B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на подписание Главе г. Бородино </w:t>
      </w:r>
      <w:r w:rsidR="00106711">
        <w:rPr>
          <w:rFonts w:ascii="Times New Roman" w:hAnsi="Times New Roman"/>
          <w:sz w:val="24"/>
          <w:szCs w:val="24"/>
        </w:rPr>
        <w:t>решени</w:t>
      </w:r>
      <w:r w:rsidR="00B20B7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106711">
        <w:rPr>
          <w:rFonts w:ascii="Times New Roman" w:hAnsi="Times New Roman"/>
          <w:sz w:val="24"/>
          <w:szCs w:val="24"/>
        </w:rPr>
        <w:t xml:space="preserve">принятое </w:t>
      </w:r>
      <w:r>
        <w:rPr>
          <w:rFonts w:ascii="Times New Roman" w:hAnsi="Times New Roman"/>
          <w:sz w:val="24"/>
          <w:szCs w:val="24"/>
        </w:rPr>
        <w:t>межведомственной комисси</w:t>
      </w:r>
      <w:r w:rsidR="00106711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,  оформленно</w:t>
      </w:r>
      <w:r w:rsidR="001067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по форме, утвержденной постановлением Правительства РФ от  28.01.2006 № 47.</w:t>
      </w:r>
    </w:p>
    <w:p w:rsidR="00C62E3E" w:rsidRPr="00040290" w:rsidRDefault="00C62E3E" w:rsidP="00C62E3E">
      <w:pPr>
        <w:pStyle w:val="11"/>
        <w:ind w:firstLine="629"/>
        <w:jc w:val="both"/>
        <w:rPr>
          <w:szCs w:val="24"/>
        </w:rPr>
      </w:pPr>
      <w:r w:rsidRPr="0021731D">
        <w:rPr>
          <w:bCs/>
          <w:szCs w:val="24"/>
        </w:rPr>
        <w:t>Способ фиксации результата административной процедуры</w:t>
      </w:r>
      <w:r w:rsidRPr="0021731D">
        <w:rPr>
          <w:szCs w:val="24"/>
        </w:rPr>
        <w:t xml:space="preserve">  -</w:t>
      </w:r>
      <w:r>
        <w:rPr>
          <w:szCs w:val="24"/>
        </w:rPr>
        <w:t xml:space="preserve"> присвоение решению о  признании садового дома жилым домом или жилого дома садовым домом порядкового номера.</w:t>
      </w:r>
      <w:r w:rsidRPr="00040290">
        <w:rPr>
          <w:szCs w:val="24"/>
        </w:rPr>
        <w:t xml:space="preserve"> </w:t>
      </w:r>
    </w:p>
    <w:p w:rsidR="00C62E3E" w:rsidRDefault="00C62E3E" w:rsidP="00C62E3E">
      <w:pPr>
        <w:pStyle w:val="11"/>
        <w:jc w:val="both"/>
        <w:rPr>
          <w:szCs w:val="24"/>
        </w:rPr>
      </w:pPr>
    </w:p>
    <w:p w:rsidR="00C62E3E" w:rsidRDefault="00C62E3E" w:rsidP="00461E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0290">
        <w:rPr>
          <w:rFonts w:ascii="Times New Roman" w:hAnsi="Times New Roman"/>
          <w:b/>
          <w:bCs/>
          <w:sz w:val="24"/>
          <w:szCs w:val="24"/>
        </w:rPr>
        <w:t>3.4.</w:t>
      </w:r>
      <w:r w:rsidRPr="00040290">
        <w:rPr>
          <w:rFonts w:ascii="Times New Roman" w:hAnsi="Times New Roman"/>
          <w:b/>
          <w:sz w:val="24"/>
          <w:szCs w:val="24"/>
        </w:rPr>
        <w:t xml:space="preserve"> Описание административной процедуры </w:t>
      </w:r>
      <w:r w:rsidRPr="0004029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Направление решения заявителю</w:t>
      </w:r>
      <w:r w:rsidRPr="00040290">
        <w:rPr>
          <w:rFonts w:ascii="Times New Roman" w:hAnsi="Times New Roman"/>
          <w:sz w:val="24"/>
          <w:szCs w:val="24"/>
        </w:rPr>
        <w:t>»</w:t>
      </w:r>
    </w:p>
    <w:p w:rsidR="00C62E3E" w:rsidRPr="00040290" w:rsidRDefault="00C62E3E" w:rsidP="00C62E3E">
      <w:pPr>
        <w:autoSpaceDE w:val="0"/>
        <w:autoSpaceDN w:val="0"/>
        <w:adjustRightInd w:val="0"/>
        <w:ind w:firstLine="317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pStyle w:val="11"/>
        <w:ind w:firstLine="629"/>
        <w:jc w:val="both"/>
        <w:rPr>
          <w:szCs w:val="24"/>
        </w:rPr>
      </w:pPr>
      <w:r w:rsidRPr="0021731D">
        <w:rPr>
          <w:bCs/>
          <w:szCs w:val="24"/>
        </w:rPr>
        <w:t>Основанием для начала является</w:t>
      </w:r>
      <w:r>
        <w:rPr>
          <w:szCs w:val="24"/>
        </w:rPr>
        <w:t xml:space="preserve"> наличие в Администрации заключения межведомственной комиссии  и решения Администрации, подписанное Главой г. Бородино, о  признании садового дома жилым домом или жилого дома садовым домом.</w:t>
      </w:r>
    </w:p>
    <w:p w:rsidR="00C62E3E" w:rsidRDefault="00C62E3E" w:rsidP="00C62E3E">
      <w:pPr>
        <w:autoSpaceDE w:val="0"/>
        <w:autoSpaceDN w:val="0"/>
        <w:adjustRightInd w:val="0"/>
        <w:ind w:firstLine="6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2E3E" w:rsidRDefault="00C62E3E" w:rsidP="00C62E3E">
      <w:pPr>
        <w:pStyle w:val="ConsPlusNormal"/>
        <w:ind w:firstLine="62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84DD7">
        <w:rPr>
          <w:rFonts w:ascii="Times New Roman" w:hAnsi="Times New Roman"/>
          <w:sz w:val="24"/>
          <w:szCs w:val="24"/>
        </w:rPr>
        <w:t xml:space="preserve">аявителю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C84DD7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C84DD7">
        <w:rPr>
          <w:rFonts w:ascii="Times New Roman" w:hAnsi="Times New Roman"/>
          <w:sz w:val="24"/>
          <w:szCs w:val="24"/>
        </w:rPr>
        <w:t xml:space="preserve"> о  признании садового дома жилым домом или </w:t>
      </w:r>
      <w:r w:rsidRPr="00C84DD7">
        <w:rPr>
          <w:rFonts w:ascii="Times New Roman" w:hAnsi="Times New Roman"/>
          <w:sz w:val="24"/>
          <w:szCs w:val="24"/>
        </w:rPr>
        <w:lastRenderedPageBreak/>
        <w:t>жилого дома садовым домом, оформленного по форме, утвержденной постановлением Правительства РФ от  28.01.2006 № 47, подписанное Главой, а также од</w:t>
      </w:r>
      <w:r>
        <w:rPr>
          <w:rFonts w:ascii="Times New Roman" w:hAnsi="Times New Roman"/>
          <w:sz w:val="24"/>
          <w:szCs w:val="24"/>
        </w:rPr>
        <w:t>и</w:t>
      </w:r>
      <w:r w:rsidRPr="00C84DD7">
        <w:rPr>
          <w:rFonts w:ascii="Times New Roman" w:hAnsi="Times New Roman"/>
          <w:sz w:val="24"/>
          <w:szCs w:val="24"/>
        </w:rPr>
        <w:t xml:space="preserve">н экземпляр заключения межведомственной комиссии. </w:t>
      </w:r>
    </w:p>
    <w:p w:rsidR="00C62E3E" w:rsidRDefault="00C62E3E" w:rsidP="00C62E3E">
      <w:pPr>
        <w:pStyle w:val="ConsPlusNormal"/>
        <w:ind w:firstLine="6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направляются заявителю способом, указанным им в заявлении о предоставлении муниципальной услуги.</w:t>
      </w:r>
    </w:p>
    <w:p w:rsidR="00C62E3E" w:rsidRPr="00040290" w:rsidRDefault="00C62E3E" w:rsidP="00C62E3E">
      <w:pPr>
        <w:pStyle w:val="ConsPlusNormal"/>
        <w:ind w:firstLine="6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запроса  предоставлении муниципальной услуги через многофункциональный центр Администрация передает уведомление в КГБУ «МФЦ» в порядке и сроки, установленные соглашением о взаимодействии. </w:t>
      </w:r>
    </w:p>
    <w:p w:rsidR="00C62E3E" w:rsidRDefault="00C62E3E" w:rsidP="00C62E3E">
      <w:pPr>
        <w:pStyle w:val="ConsPlusNormal"/>
        <w:ind w:firstLine="62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E3E" w:rsidRPr="00907759" w:rsidRDefault="00C62E3E" w:rsidP="00C62E3E">
      <w:pPr>
        <w:pStyle w:val="ConsPlusNormal"/>
        <w:ind w:firstLine="6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7759">
        <w:rPr>
          <w:rFonts w:ascii="Times New Roman" w:hAnsi="Times New Roman" w:cs="Times New Roman"/>
          <w:bCs/>
          <w:sz w:val="24"/>
          <w:szCs w:val="24"/>
        </w:rPr>
        <w:t>Критери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759">
        <w:rPr>
          <w:rFonts w:ascii="Times New Roman" w:hAnsi="Times New Roman" w:cs="Times New Roman"/>
          <w:bCs/>
          <w:sz w:val="24"/>
          <w:szCs w:val="24"/>
        </w:rPr>
        <w:t xml:space="preserve"> для принятия решений</w:t>
      </w:r>
      <w:r w:rsidRPr="00040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наличие оформленных</w:t>
      </w:r>
      <w:r w:rsidRPr="00040290">
        <w:rPr>
          <w:rFonts w:ascii="Times New Roman" w:hAnsi="Times New Roman"/>
          <w:sz w:val="24"/>
          <w:szCs w:val="24"/>
        </w:rPr>
        <w:t xml:space="preserve"> и подписанны</w:t>
      </w:r>
      <w:r>
        <w:rPr>
          <w:rFonts w:ascii="Times New Roman" w:hAnsi="Times New Roman"/>
          <w:sz w:val="24"/>
          <w:szCs w:val="24"/>
        </w:rPr>
        <w:t>х</w:t>
      </w:r>
      <w:r w:rsidRPr="00040290">
        <w:rPr>
          <w:rFonts w:ascii="Times New Roman" w:hAnsi="Times New Roman"/>
          <w:sz w:val="24"/>
          <w:szCs w:val="24"/>
        </w:rPr>
        <w:t xml:space="preserve"> в установленном порядке  </w:t>
      </w:r>
      <w:r>
        <w:rPr>
          <w:rFonts w:ascii="Times New Roman" w:hAnsi="Times New Roman"/>
          <w:sz w:val="24"/>
          <w:szCs w:val="24"/>
        </w:rPr>
        <w:t xml:space="preserve">заключения и решения </w:t>
      </w:r>
      <w:r w:rsidRPr="00C0244A">
        <w:rPr>
          <w:rFonts w:ascii="Times New Roman" w:hAnsi="Times New Roman"/>
          <w:sz w:val="24"/>
          <w:szCs w:val="24"/>
        </w:rPr>
        <w:t>о  признании садового дома жилым домом или жилого дома садовым домом</w:t>
      </w:r>
      <w:r>
        <w:rPr>
          <w:rFonts w:ascii="Times New Roman" w:hAnsi="Times New Roman"/>
          <w:sz w:val="24"/>
          <w:szCs w:val="24"/>
        </w:rPr>
        <w:t>.</w:t>
      </w:r>
    </w:p>
    <w:p w:rsidR="00C62E3E" w:rsidRDefault="00C62E3E" w:rsidP="00C62E3E">
      <w:pPr>
        <w:pStyle w:val="ConsPlusNormal"/>
        <w:ind w:firstLine="62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62E3E" w:rsidRDefault="00C62E3E" w:rsidP="00C62E3E">
      <w:pPr>
        <w:tabs>
          <w:tab w:val="num" w:pos="0"/>
          <w:tab w:val="left" w:pos="709"/>
        </w:tabs>
        <w:ind w:firstLine="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является выдача (направление) з</w:t>
      </w:r>
      <w:r w:rsidRPr="00040290">
        <w:rPr>
          <w:rFonts w:ascii="Times New Roman" w:hAnsi="Times New Roman"/>
          <w:sz w:val="24"/>
          <w:szCs w:val="24"/>
        </w:rPr>
        <w:t>аявителю</w:t>
      </w:r>
      <w:r>
        <w:rPr>
          <w:rFonts w:ascii="Times New Roman" w:hAnsi="Times New Roman"/>
          <w:sz w:val="24"/>
          <w:szCs w:val="24"/>
        </w:rPr>
        <w:t xml:space="preserve"> заключения и решения.</w:t>
      </w:r>
    </w:p>
    <w:p w:rsidR="00C62E3E" w:rsidRDefault="00C62E3E" w:rsidP="00C62E3E">
      <w:pPr>
        <w:pStyle w:val="11"/>
        <w:jc w:val="both"/>
        <w:rPr>
          <w:szCs w:val="24"/>
        </w:rPr>
      </w:pPr>
    </w:p>
    <w:p w:rsidR="00C62E3E" w:rsidRDefault="00C62E3E" w:rsidP="00B20B78">
      <w:pPr>
        <w:pStyle w:val="11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907759">
        <w:rPr>
          <w:b/>
          <w:szCs w:val="24"/>
        </w:rPr>
        <w:t xml:space="preserve">Формы </w:t>
      </w:r>
      <w:proofErr w:type="gramStart"/>
      <w:r w:rsidRPr="00907759">
        <w:rPr>
          <w:b/>
          <w:szCs w:val="24"/>
        </w:rPr>
        <w:t>контроля за</w:t>
      </w:r>
      <w:proofErr w:type="gramEnd"/>
      <w:r w:rsidRPr="00907759">
        <w:rPr>
          <w:b/>
          <w:szCs w:val="24"/>
        </w:rPr>
        <w:t xml:space="preserve"> исполнением административного регламента</w:t>
      </w:r>
    </w:p>
    <w:p w:rsidR="00C62E3E" w:rsidRDefault="00C62E3E" w:rsidP="00C62E3E">
      <w:pPr>
        <w:pStyle w:val="11"/>
        <w:jc w:val="both"/>
        <w:rPr>
          <w:szCs w:val="24"/>
        </w:rPr>
      </w:pP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 xml:space="preserve">4.2. Текущий </w:t>
      </w:r>
      <w:proofErr w:type="gramStart"/>
      <w:r w:rsidRPr="0090775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07759">
        <w:rPr>
          <w:rFonts w:ascii="Times New Roman" w:hAnsi="Times New Roman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регламента.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07759">
        <w:rPr>
          <w:rFonts w:ascii="Times New Roman" w:hAnsi="Times New Roman"/>
          <w:bCs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</w:t>
      </w:r>
      <w:proofErr w:type="gramEnd"/>
      <w:r w:rsidRPr="00907759">
        <w:rPr>
          <w:rFonts w:ascii="Times New Roman" w:hAnsi="Times New Roman"/>
          <w:bCs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 xml:space="preserve">4.4. Глава города Бородино осуществляет </w:t>
      </w:r>
      <w:proofErr w:type="gramStart"/>
      <w:r w:rsidRPr="0090775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07759">
        <w:rPr>
          <w:rFonts w:ascii="Times New Roman" w:hAnsi="Times New Roman"/>
          <w:bCs/>
          <w:sz w:val="24"/>
          <w:szCs w:val="24"/>
        </w:rPr>
        <w:t xml:space="preserve">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 xml:space="preserve"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  </w:t>
      </w:r>
    </w:p>
    <w:p w:rsidR="00C62E3E" w:rsidRPr="00907759" w:rsidRDefault="00C62E3E" w:rsidP="00C62E3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7759">
        <w:rPr>
          <w:rFonts w:ascii="Times New Roman" w:hAnsi="Times New Roman"/>
          <w:bCs/>
          <w:sz w:val="24"/>
          <w:szCs w:val="24"/>
        </w:rPr>
        <w:t xml:space="preserve">4.5. Персональная ответственность </w:t>
      </w:r>
      <w:r w:rsidR="00B35A1D">
        <w:rPr>
          <w:rFonts w:ascii="Times New Roman" w:hAnsi="Times New Roman"/>
          <w:bCs/>
          <w:sz w:val="24"/>
          <w:szCs w:val="24"/>
        </w:rPr>
        <w:t>специалиста</w:t>
      </w:r>
      <w:r w:rsidRPr="00907759">
        <w:rPr>
          <w:rFonts w:ascii="Times New Roman" w:hAnsi="Times New Roman"/>
          <w:bCs/>
          <w:sz w:val="24"/>
          <w:szCs w:val="24"/>
        </w:rPr>
        <w:t>, ответственного за предоставление муниципальной услуги, закрепляется в его должностной инструкции.</w:t>
      </w:r>
    </w:p>
    <w:p w:rsidR="00C62E3E" w:rsidRDefault="00C62E3E" w:rsidP="00C62E3E">
      <w:pPr>
        <w:pStyle w:val="11"/>
        <w:jc w:val="both"/>
        <w:rPr>
          <w:szCs w:val="24"/>
        </w:rPr>
      </w:pPr>
    </w:p>
    <w:p w:rsidR="00C62E3E" w:rsidRDefault="00C62E3E" w:rsidP="00C62E3E">
      <w:pPr>
        <w:pStyle w:val="11"/>
        <w:jc w:val="both"/>
        <w:rPr>
          <w:szCs w:val="24"/>
        </w:rPr>
      </w:pPr>
    </w:p>
    <w:p w:rsidR="00C62E3E" w:rsidRPr="00907759" w:rsidRDefault="00B20B78" w:rsidP="00C62E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62E3E" w:rsidRPr="00907759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C62E3E" w:rsidRPr="00907759" w:rsidRDefault="00C62E3E" w:rsidP="00C62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7759">
        <w:rPr>
          <w:rFonts w:ascii="Times New Roman" w:hAnsi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C62E3E" w:rsidRPr="00907759" w:rsidRDefault="00C62E3E" w:rsidP="00C62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7759">
        <w:rPr>
          <w:rFonts w:ascii="Times New Roman" w:hAnsi="Times New Roman"/>
          <w:b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907759">
        <w:rPr>
          <w:rFonts w:ascii="Times New Roman" w:hAnsi="Times New Roman"/>
          <w:b/>
          <w:sz w:val="24"/>
          <w:szCs w:val="24"/>
        </w:rPr>
        <w:t>государственных</w:t>
      </w:r>
      <w:proofErr w:type="gramEnd"/>
      <w:r w:rsidRPr="00907759">
        <w:rPr>
          <w:rFonts w:ascii="Times New Roman" w:hAnsi="Times New Roman"/>
          <w:b/>
          <w:sz w:val="24"/>
          <w:szCs w:val="24"/>
        </w:rPr>
        <w:t xml:space="preserve"> и</w:t>
      </w:r>
    </w:p>
    <w:p w:rsidR="00C62E3E" w:rsidRPr="00907759" w:rsidRDefault="00C62E3E" w:rsidP="00C62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7759">
        <w:rPr>
          <w:rFonts w:ascii="Times New Roman" w:hAnsi="Times New Roman"/>
          <w:b/>
          <w:sz w:val="24"/>
          <w:szCs w:val="24"/>
        </w:rPr>
        <w:t>муниципальных услуг, организаций, указанных в части 1.1 статьи 16</w:t>
      </w:r>
    </w:p>
    <w:p w:rsidR="00C62E3E" w:rsidRPr="00907759" w:rsidRDefault="00C62E3E" w:rsidP="00C62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7759">
        <w:rPr>
          <w:rFonts w:ascii="Times New Roman" w:hAnsi="Times New Roman"/>
          <w:b/>
          <w:sz w:val="24"/>
          <w:szCs w:val="24"/>
        </w:rPr>
        <w:lastRenderedPageBreak/>
        <w:t>Федерального закона №210-ФЗ, а также их должностных лиц,</w:t>
      </w:r>
    </w:p>
    <w:p w:rsidR="00C62E3E" w:rsidRPr="00907759" w:rsidRDefault="00C62E3E" w:rsidP="00C62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7759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C62E3E" w:rsidRDefault="00C62E3E" w:rsidP="00C62E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администрации города Бородино, муниципальных служащих в досудебном (внесудебном) порядке.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5.2. Заявитель может обратиться с жалобой, в том числе в следующих случаях: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1) нарушение срока регистрации запроса о предоставлении муниципальной услуги;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2) нарушение срока предоставления  муниципальной услуги;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0B7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0B78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</w:t>
      </w:r>
      <w:r w:rsidR="00B35A1D">
        <w:rPr>
          <w:rFonts w:ascii="Times New Roman" w:hAnsi="Times New Roman"/>
          <w:sz w:val="24"/>
          <w:szCs w:val="24"/>
        </w:rPr>
        <w:t>специалиста</w:t>
      </w:r>
      <w:r w:rsidRPr="00B20B78"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8) нарушение срока или порядка выдачи документов по результатам предоставления  муниципальной услуги;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0B7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B7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 от 27.07.2010                   N 210-ФЗ.</w:t>
      </w:r>
      <w:proofErr w:type="gramEnd"/>
      <w:r w:rsidRPr="00B20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B78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"Об организации предоставления государственных и муниципальных услуг" от 27.07.2010  N 210-ФЗ.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5.3. Основанием для начала процедуры рассмотрения досудебного                        (внесудебного) обжалования действия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города Бородино.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lastRenderedPageBreak/>
        <w:t xml:space="preserve">  5.4. Жалоба подается в письменной форме на бумажном носителе, в электронной форме в администрацию города Бородино.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5.5. </w:t>
      </w:r>
      <w:proofErr w:type="gramStart"/>
      <w:r w:rsidRPr="00B20B78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Бородино,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5.6. </w:t>
      </w:r>
      <w:proofErr w:type="gramStart"/>
      <w:r w:rsidRPr="00B20B78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proofErr w:type="gramEnd"/>
      <w:r w:rsidRPr="00B20B78">
        <w:rPr>
          <w:rFonts w:ascii="Times New Roman" w:hAnsi="Times New Roman"/>
          <w:sz w:val="24"/>
          <w:szCs w:val="24"/>
        </w:rPr>
        <w:t xml:space="preserve">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5.7. Жалоба должна содержать: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1) наименование органа, предоставляющего муниципальную услугу, 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0B78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либо муниципального служащего;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4) доводы, на основании которых заявитель не согласен с решением и действием (бездействием) органа предоставляющего муниципальную услугу,  должностного лица органа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5.8.  </w:t>
      </w:r>
      <w:proofErr w:type="gramStart"/>
      <w:r w:rsidRPr="00B20B78">
        <w:rPr>
          <w:rFonts w:ascii="Times New Roman" w:hAnsi="Times New Roman"/>
          <w:sz w:val="24"/>
          <w:szCs w:val="24"/>
        </w:rPr>
        <w:t xml:space="preserve">Жалоба подлежит 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5.9. По результатам рассмотрения жалобы принимается одно из следующих решений: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0B7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администрацией города Бородино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20B78">
        <w:rPr>
          <w:rFonts w:ascii="Times New Roman" w:hAnsi="Times New Roman"/>
          <w:sz w:val="24"/>
          <w:szCs w:val="24"/>
        </w:rPr>
        <w:lastRenderedPageBreak/>
        <w:t>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2) в удовлетворении жалобы отказывается.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5.11. В случае установления в ходе или по результатам </w:t>
      </w:r>
      <w:proofErr w:type="gramStart"/>
      <w:r w:rsidRPr="00B20B7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0B7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5.12. Заявители имеют право обратиться в администрацию города Бородино за получением информации и документов, необходимых для обоснования и рассмотрения жалобы.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5.13. Основания для приостановления рассмотрения жалобы отсутствуют.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B20B78" w:rsidRPr="00B20B78" w:rsidRDefault="00B20B78" w:rsidP="00B20B7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B78">
        <w:rPr>
          <w:rFonts w:ascii="Times New Roman" w:hAnsi="Times New Roman"/>
          <w:sz w:val="24"/>
          <w:szCs w:val="24"/>
        </w:rPr>
        <w:t xml:space="preserve">  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C62E3E" w:rsidRDefault="00C62E3E" w:rsidP="00C62E3E">
      <w:pPr>
        <w:pStyle w:val="11"/>
        <w:jc w:val="both"/>
        <w:rPr>
          <w:szCs w:val="24"/>
        </w:rPr>
      </w:pPr>
    </w:p>
    <w:p w:rsidR="00B20B78" w:rsidRDefault="00B20B78" w:rsidP="00B20B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62E3E" w:rsidRPr="009C4F64">
        <w:rPr>
          <w:rFonts w:ascii="Times New Roman" w:hAnsi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</w:p>
    <w:p w:rsidR="00B20B78" w:rsidRDefault="00C62E3E" w:rsidP="00B20B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4F64">
        <w:rPr>
          <w:rFonts w:ascii="Times New Roman" w:hAnsi="Times New Roman"/>
          <w:b/>
          <w:sz w:val="24"/>
          <w:szCs w:val="24"/>
        </w:rPr>
        <w:t xml:space="preserve">в многофункциональных центрах предоставления </w:t>
      </w:r>
    </w:p>
    <w:p w:rsidR="00C62E3E" w:rsidRDefault="00C62E3E" w:rsidP="00B20B7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b/>
          <w:sz w:val="24"/>
          <w:szCs w:val="24"/>
        </w:rPr>
        <w:t>государственных и муниципальных услуг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6.1 Многофункциональный центр осуществляет: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C4F64">
        <w:rPr>
          <w:rFonts w:ascii="Times New Roman" w:hAnsi="Times New Roman"/>
          <w:sz w:val="24"/>
          <w:szCs w:val="24"/>
        </w:rPr>
        <w:t xml:space="preserve">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C4F64">
        <w:rPr>
          <w:rFonts w:ascii="Times New Roman" w:hAnsi="Times New Roman"/>
          <w:sz w:val="24"/>
          <w:szCs w:val="24"/>
        </w:rPr>
        <w:t xml:space="preserve"> услуги в многофункциональном центре;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C4F64">
        <w:rPr>
          <w:rFonts w:ascii="Times New Roman" w:hAnsi="Times New Roman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9C4F64">
        <w:rPr>
          <w:rFonts w:ascii="Times New Roman" w:hAnsi="Times New Roman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9C4F64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9C4F64"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муниципальных услуг;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иные процедуры и действия, предусмотренные Федеральным законом № 210- ФЗ.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</w:t>
      </w:r>
      <w:r w:rsidRPr="009C4F64">
        <w:rPr>
          <w:rFonts w:ascii="Times New Roman" w:hAnsi="Times New Roman"/>
          <w:sz w:val="24"/>
          <w:szCs w:val="24"/>
        </w:rPr>
        <w:lastRenderedPageBreak/>
        <w:t>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>
        <w:rPr>
          <w:rFonts w:ascii="Times New Roman" w:hAnsi="Times New Roman"/>
          <w:sz w:val="24"/>
          <w:szCs w:val="24"/>
        </w:rPr>
        <w:t>.</w:t>
      </w:r>
      <w:r w:rsidRPr="009C4F64">
        <w:rPr>
          <w:rFonts w:ascii="Times New Roman" w:hAnsi="Times New Roman"/>
          <w:sz w:val="24"/>
          <w:szCs w:val="24"/>
        </w:rPr>
        <w:t xml:space="preserve">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назначить другое время для консультаций.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F64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9C4F64">
        <w:rPr>
          <w:rFonts w:ascii="Times New Roman" w:hAnsi="Times New Roman"/>
          <w:sz w:val="24"/>
          <w:szCs w:val="24"/>
        </w:rPr>
        <w:t xml:space="preserve">При наличии в </w:t>
      </w:r>
      <w:r>
        <w:rPr>
          <w:rFonts w:ascii="Times New Roman" w:hAnsi="Times New Roman"/>
          <w:sz w:val="24"/>
          <w:szCs w:val="24"/>
        </w:rPr>
        <w:t xml:space="preserve">принятом в </w:t>
      </w:r>
      <w:r w:rsidRPr="006B09E2">
        <w:rPr>
          <w:rFonts w:ascii="Times New Roman" w:hAnsi="Times New Roman"/>
          <w:sz w:val="24"/>
          <w:szCs w:val="24"/>
        </w:rPr>
        <w:t>многофункциональн</w:t>
      </w:r>
      <w:r>
        <w:rPr>
          <w:rFonts w:ascii="Times New Roman" w:hAnsi="Times New Roman"/>
          <w:sz w:val="24"/>
          <w:szCs w:val="24"/>
        </w:rPr>
        <w:t>ом</w:t>
      </w:r>
      <w:r w:rsidRPr="006B09E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е заявлении</w:t>
      </w:r>
      <w:r w:rsidRPr="009C4F64">
        <w:rPr>
          <w:rFonts w:ascii="Times New Roman" w:hAnsi="Times New Roman"/>
          <w:sz w:val="24"/>
          <w:szCs w:val="24"/>
        </w:rPr>
        <w:t xml:space="preserve"> указания о выдаче результатов оказания услуги через многофункциональный центр,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9C4F64">
        <w:rPr>
          <w:rFonts w:ascii="Times New Roman" w:hAnsi="Times New Roman"/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C4F64">
        <w:rPr>
          <w:rFonts w:ascii="Times New Roman" w:hAnsi="Times New Roman"/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</w:t>
      </w:r>
      <w:proofErr w:type="gramEnd"/>
      <w:r w:rsidRPr="009C4F64">
        <w:rPr>
          <w:rFonts w:ascii="Times New Roman" w:hAnsi="Times New Roman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F64">
        <w:rPr>
          <w:rFonts w:ascii="Times New Roman" w:hAnsi="Times New Roman"/>
          <w:sz w:val="24"/>
          <w:szCs w:val="24"/>
        </w:rPr>
        <w:t xml:space="preserve">Порядок и сроки передачи </w:t>
      </w:r>
      <w:r w:rsidR="00396A97">
        <w:rPr>
          <w:rFonts w:ascii="Times New Roman" w:hAnsi="Times New Roman"/>
          <w:sz w:val="24"/>
          <w:szCs w:val="24"/>
        </w:rPr>
        <w:t>администрацией</w:t>
      </w:r>
      <w:r w:rsidRPr="009C4F64">
        <w:rPr>
          <w:rFonts w:ascii="Times New Roman" w:hAnsi="Times New Roman"/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proofErr w:type="gramEnd"/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6.4. Прием заявителей для выдачи документов, являющихся результатом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C4F64">
        <w:rPr>
          <w:rFonts w:ascii="Times New Roman" w:hAnsi="Times New Roman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4F64">
        <w:rPr>
          <w:rFonts w:ascii="Times New Roman" w:hAnsi="Times New Roman"/>
          <w:sz w:val="24"/>
          <w:szCs w:val="24"/>
        </w:rPr>
        <w:t xml:space="preserve">роверяет полномочия представителя заявителя (в случае обращения представителя заявителя); </w:t>
      </w:r>
    </w:p>
    <w:p w:rsidR="00C62E3E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 xml:space="preserve">определяет статус исполнения заявления о предоставлении государственной услуги в ГИС; </w:t>
      </w:r>
    </w:p>
    <w:p w:rsidR="00C62E3E" w:rsidRPr="009C4F64" w:rsidRDefault="00C62E3E" w:rsidP="00C62E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F64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</w:t>
      </w:r>
      <w:r>
        <w:rPr>
          <w:rFonts w:ascii="Times New Roman" w:hAnsi="Times New Roman"/>
          <w:sz w:val="24"/>
          <w:szCs w:val="24"/>
        </w:rPr>
        <w:t>.</w:t>
      </w:r>
    </w:p>
    <w:p w:rsidR="00461E53" w:rsidRDefault="00461E53" w:rsidP="00C62E3E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E53" w:rsidRDefault="00461E53" w:rsidP="00C62E3E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6A97" w:rsidRDefault="00396A97" w:rsidP="00C62E3E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C62E3E" w:rsidRPr="008E4101" w:rsidRDefault="00C62E3E" w:rsidP="00C62E3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4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Административному регламенту</w:t>
      </w:r>
    </w:p>
    <w:p w:rsidR="00C62E3E" w:rsidRDefault="00C62E3E" w:rsidP="00461E53">
      <w:pPr>
        <w:contextualSpacing/>
        <w:jc w:val="both"/>
        <w:rPr>
          <w:rStyle w:val="FontStyle47"/>
        </w:rPr>
      </w:pP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 xml:space="preserve">   </w:t>
      </w:r>
      <w:r>
        <w:rPr>
          <w:rStyle w:val="FontStyle47"/>
        </w:rPr>
        <w:t xml:space="preserve"> </w:t>
      </w:r>
    </w:p>
    <w:p w:rsidR="00C62E3E" w:rsidRDefault="00C62E3E" w:rsidP="00C62E3E">
      <w:pPr>
        <w:contextualSpacing/>
        <w:jc w:val="center"/>
        <w:rPr>
          <w:rStyle w:val="FontStyle47"/>
        </w:rPr>
      </w:pPr>
      <w:r>
        <w:rPr>
          <w:rStyle w:val="FontStyle47"/>
        </w:rPr>
        <w:tab/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В Администрацию г. Бородино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от _________________________</w:t>
      </w:r>
      <w:r w:rsidR="008D647C">
        <w:rPr>
          <w:rStyle w:val="FontStyle47"/>
        </w:rPr>
        <w:t>____</w:t>
      </w:r>
      <w:r>
        <w:rPr>
          <w:rStyle w:val="FontStyle47"/>
        </w:rPr>
        <w:t>__________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</w:t>
      </w:r>
      <w:r w:rsidR="008D647C">
        <w:rPr>
          <w:rStyle w:val="FontStyle47"/>
        </w:rPr>
        <w:t>_</w:t>
      </w:r>
      <w:r>
        <w:rPr>
          <w:rStyle w:val="FontStyle47"/>
        </w:rPr>
        <w:t>_________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____________________________________</w:t>
      </w:r>
      <w:r w:rsidR="008D647C">
        <w:rPr>
          <w:rStyle w:val="FontStyle47"/>
        </w:rPr>
        <w:t>_</w:t>
      </w:r>
      <w:r>
        <w:rPr>
          <w:rStyle w:val="FontStyle47"/>
        </w:rPr>
        <w:t>____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proofErr w:type="gramStart"/>
      <w:r>
        <w:rPr>
          <w:rStyle w:val="FontStyle47"/>
        </w:rPr>
        <w:t>зарегистрированного</w:t>
      </w:r>
      <w:proofErr w:type="gramEnd"/>
      <w:r>
        <w:rPr>
          <w:rStyle w:val="FontStyle47"/>
        </w:rPr>
        <w:t xml:space="preserve"> по адресу: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___________________________________</w:t>
      </w:r>
      <w:r w:rsidR="008D647C">
        <w:rPr>
          <w:rStyle w:val="FontStyle47"/>
        </w:rPr>
        <w:t>__</w:t>
      </w:r>
      <w:r>
        <w:rPr>
          <w:rStyle w:val="FontStyle47"/>
        </w:rPr>
        <w:t>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____________________________________</w:t>
      </w:r>
      <w:r w:rsidR="008D647C">
        <w:rPr>
          <w:rStyle w:val="FontStyle47"/>
        </w:rPr>
        <w:t>_</w:t>
      </w:r>
      <w:r>
        <w:rPr>
          <w:rStyle w:val="FontStyle47"/>
        </w:rPr>
        <w:t>____</w:t>
      </w:r>
    </w:p>
    <w:p w:rsidR="008D647C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 xml:space="preserve">тел. _____________________________________   </w:t>
      </w:r>
    </w:p>
    <w:p w:rsidR="00C62E3E" w:rsidRDefault="008D647C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 xml:space="preserve">эл. почта _________________________________        </w:t>
      </w:r>
      <w:r w:rsidR="00C62E3E">
        <w:rPr>
          <w:rStyle w:val="FontStyle47"/>
        </w:rPr>
        <w:t xml:space="preserve">                                                                          </w:t>
      </w:r>
      <w:r>
        <w:rPr>
          <w:rStyle w:val="FontStyle47"/>
        </w:rPr>
        <w:t xml:space="preserve">              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</w:p>
    <w:p w:rsidR="00C62E3E" w:rsidRDefault="00C62E3E" w:rsidP="00C62E3E">
      <w:pPr>
        <w:contextualSpacing/>
        <w:jc w:val="center"/>
        <w:rPr>
          <w:rStyle w:val="FontStyle47"/>
        </w:rPr>
      </w:pPr>
    </w:p>
    <w:p w:rsidR="00C62E3E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ЗАЯВЛЕНИЕ </w:t>
      </w:r>
    </w:p>
    <w:p w:rsidR="00C62E3E" w:rsidRPr="00F05B73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>о признании садового дома жилым домом</w:t>
      </w:r>
    </w:p>
    <w:p w:rsidR="00C62E3E" w:rsidRPr="00F05B73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>и жилого дома садовым домом</w:t>
      </w:r>
    </w:p>
    <w:p w:rsidR="00C62E3E" w:rsidRDefault="00C62E3E" w:rsidP="00C62E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2E3E" w:rsidRPr="00F05B73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</w:t>
      </w:r>
      <w:r w:rsidRPr="00F05B73">
        <w:rPr>
          <w:b w:val="0"/>
          <w:bCs/>
          <w:sz w:val="24"/>
          <w:szCs w:val="24"/>
        </w:rPr>
        <w:t>Прошу признать садовый дом жилым домом/жилой дом садовым домом,</w:t>
      </w:r>
    </w:p>
    <w:p w:rsidR="00C62E3E" w:rsidRPr="003D2D77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F05B73">
        <w:rPr>
          <w:b w:val="0"/>
          <w:bCs/>
          <w:sz w:val="24"/>
          <w:szCs w:val="24"/>
        </w:rPr>
        <w:t xml:space="preserve">                           </w:t>
      </w:r>
      <w:r>
        <w:rPr>
          <w:b w:val="0"/>
          <w:bCs/>
          <w:sz w:val="24"/>
          <w:szCs w:val="24"/>
        </w:rPr>
        <w:t xml:space="preserve">                                           </w:t>
      </w:r>
      <w:r w:rsidRPr="003D2D77">
        <w:rPr>
          <w:b w:val="0"/>
          <w:bCs/>
          <w:sz w:val="20"/>
        </w:rPr>
        <w:t>(ненужное зачеркнуть)</w:t>
      </w:r>
    </w:p>
    <w:p w:rsidR="00C62E3E" w:rsidRPr="00F05B73" w:rsidRDefault="00C62E3E" w:rsidP="008D647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с кадастровым </w:t>
      </w:r>
      <w:r w:rsidR="008D647C">
        <w:rPr>
          <w:b w:val="0"/>
          <w:bCs/>
          <w:sz w:val="24"/>
          <w:szCs w:val="24"/>
        </w:rPr>
        <w:t>н</w:t>
      </w:r>
      <w:r w:rsidRPr="00F05B73">
        <w:rPr>
          <w:b w:val="0"/>
          <w:bCs/>
          <w:sz w:val="24"/>
          <w:szCs w:val="24"/>
        </w:rPr>
        <w:t>омером:</w:t>
      </w:r>
      <w:r w:rsidR="008D647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_________________________________________________________</w:t>
      </w:r>
      <w:r w:rsidRPr="00F05B73">
        <w:rPr>
          <w:b w:val="0"/>
          <w:bCs/>
          <w:sz w:val="24"/>
          <w:szCs w:val="24"/>
        </w:rPr>
        <w:t xml:space="preserve"> </w:t>
      </w:r>
    </w:p>
    <w:p w:rsidR="00C62E3E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proofErr w:type="gramStart"/>
      <w:r w:rsidRPr="00F05B73">
        <w:rPr>
          <w:b w:val="0"/>
          <w:bCs/>
          <w:sz w:val="24"/>
          <w:szCs w:val="24"/>
        </w:rPr>
        <w:t>расположенный</w:t>
      </w:r>
      <w:proofErr w:type="gramEnd"/>
      <w:r w:rsidR="008D647C">
        <w:rPr>
          <w:b w:val="0"/>
          <w:bCs/>
          <w:sz w:val="24"/>
          <w:szCs w:val="24"/>
        </w:rPr>
        <w:t xml:space="preserve"> </w:t>
      </w:r>
      <w:r w:rsidRPr="00F05B73">
        <w:rPr>
          <w:b w:val="0"/>
          <w:bCs/>
          <w:sz w:val="24"/>
          <w:szCs w:val="24"/>
        </w:rPr>
        <w:t>по адресу:</w:t>
      </w:r>
      <w:r>
        <w:rPr>
          <w:b w:val="0"/>
          <w:bCs/>
          <w:sz w:val="24"/>
          <w:szCs w:val="24"/>
        </w:rPr>
        <w:t>_________________________________________________________</w:t>
      </w:r>
      <w:r w:rsidRPr="00F05B73">
        <w:rPr>
          <w:b w:val="0"/>
          <w:bCs/>
          <w:sz w:val="24"/>
          <w:szCs w:val="24"/>
        </w:rPr>
        <w:t xml:space="preserve"> </w:t>
      </w:r>
    </w:p>
    <w:p w:rsidR="00C62E3E" w:rsidRPr="00F05B73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на земельном участке с кадастровым номером: </w:t>
      </w:r>
      <w:r>
        <w:rPr>
          <w:b w:val="0"/>
          <w:bCs/>
          <w:sz w:val="24"/>
          <w:szCs w:val="24"/>
        </w:rPr>
        <w:t>_______________________________________</w:t>
      </w:r>
    </w:p>
    <w:p w:rsidR="00C62E3E" w:rsidRDefault="008D647C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указанный дом</w:t>
      </w:r>
      <w:r w:rsidR="00C62E3E" w:rsidRPr="00BD205D">
        <w:rPr>
          <w:b w:val="0"/>
          <w:bCs/>
          <w:sz w:val="24"/>
          <w:szCs w:val="24"/>
        </w:rPr>
        <w:t xml:space="preserve"> (жилой дом, садовый дом) находится у мен</w:t>
      </w:r>
      <w:r w:rsidR="00C62E3E">
        <w:rPr>
          <w:b w:val="0"/>
          <w:bCs/>
          <w:sz w:val="24"/>
          <w:szCs w:val="24"/>
        </w:rPr>
        <w:t xml:space="preserve">я в пользовании (собственности)  на </w:t>
      </w:r>
      <w:r w:rsidR="00C62E3E" w:rsidRPr="00F05B73">
        <w:rPr>
          <w:b w:val="0"/>
          <w:bCs/>
          <w:sz w:val="24"/>
          <w:szCs w:val="24"/>
        </w:rPr>
        <w:t>основании</w:t>
      </w:r>
      <w:r w:rsidR="00C62E3E">
        <w:rPr>
          <w:b w:val="0"/>
          <w:bCs/>
          <w:sz w:val="24"/>
          <w:szCs w:val="24"/>
        </w:rPr>
        <w:t xml:space="preserve"> ________________________________________________________________________________</w:t>
      </w:r>
    </w:p>
    <w:p w:rsidR="00C62E3E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</w:t>
      </w:r>
      <w:r w:rsidRPr="003D2D77">
        <w:rPr>
          <w:b w:val="0"/>
          <w:bCs/>
          <w:sz w:val="20"/>
        </w:rPr>
        <w:t>(наименование и реквизиты документа)</w:t>
      </w:r>
    </w:p>
    <w:p w:rsidR="00C62E3E" w:rsidRPr="00F05B73" w:rsidRDefault="00C62E3E" w:rsidP="008D647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  <w:r w:rsidRPr="00F05B73">
        <w:rPr>
          <w:b w:val="0"/>
          <w:bCs/>
          <w:sz w:val="24"/>
          <w:szCs w:val="24"/>
        </w:rPr>
        <w:t xml:space="preserve">                          </w:t>
      </w:r>
      <w:r w:rsidRPr="00BD205D">
        <w:rPr>
          <w:b w:val="0"/>
          <w:bCs/>
          <w:sz w:val="24"/>
          <w:szCs w:val="24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</w:t>
      </w:r>
      <w:r>
        <w:rPr>
          <w:b w:val="0"/>
          <w:bCs/>
          <w:sz w:val="24"/>
          <w:szCs w:val="24"/>
        </w:rPr>
        <w:t>.</w:t>
      </w:r>
    </w:p>
    <w:p w:rsidR="00C62E3E" w:rsidRPr="00A51D9D" w:rsidRDefault="00C62E3E" w:rsidP="008D647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C62E3E" w:rsidRPr="00A51D9D" w:rsidRDefault="00C62E3E" w:rsidP="008D647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Место получения результата предоставления муниципальной услуги: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D9D">
        <w:rPr>
          <w:rFonts w:ascii="Times New Roman" w:hAnsi="Times New Roman"/>
          <w:sz w:val="24"/>
          <w:szCs w:val="24"/>
        </w:rPr>
        <w:t>лично в органе, предоставляющем муниципальную услугу;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D9D">
        <w:rPr>
          <w:rFonts w:ascii="Times New Roman" w:hAnsi="Times New Roman"/>
          <w:sz w:val="24"/>
          <w:szCs w:val="24"/>
        </w:rPr>
        <w:t>в МФЦ;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D9D">
        <w:rPr>
          <w:rFonts w:ascii="Times New Roman" w:hAnsi="Times New Roman"/>
          <w:sz w:val="24"/>
          <w:szCs w:val="24"/>
        </w:rPr>
        <w:t>посредством почтовой связи на адрес: 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51D9D">
        <w:rPr>
          <w:rFonts w:ascii="Times New Roman" w:hAnsi="Times New Roman"/>
          <w:sz w:val="24"/>
          <w:szCs w:val="24"/>
        </w:rPr>
        <w:t xml:space="preserve">_____________. </w:t>
      </w: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 xml:space="preserve"> </w:t>
      </w:r>
    </w:p>
    <w:p w:rsidR="00C62E3E" w:rsidRPr="00A51D9D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51D9D">
        <w:rPr>
          <w:rFonts w:ascii="Times New Roman" w:hAnsi="Times New Roman"/>
          <w:b/>
          <w:sz w:val="24"/>
          <w:szCs w:val="24"/>
        </w:rPr>
        <w:t>_______</w:t>
      </w:r>
      <w:r w:rsidR="008D647C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Pr="00A51D9D">
        <w:rPr>
          <w:rFonts w:ascii="Times New Roman" w:hAnsi="Times New Roman"/>
          <w:b/>
          <w:sz w:val="24"/>
          <w:szCs w:val="24"/>
        </w:rPr>
        <w:t>_____</w:t>
      </w:r>
      <w:r w:rsidRPr="003D2D7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D2D77">
        <w:rPr>
          <w:rFonts w:ascii="Times New Roman" w:hAnsi="Times New Roman"/>
          <w:sz w:val="24"/>
          <w:szCs w:val="24"/>
        </w:rPr>
        <w:t xml:space="preserve">      </w:t>
      </w: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</w:p>
    <w:p w:rsidR="00C62E3E" w:rsidRPr="003D2D77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F275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D2D77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:</w:t>
      </w:r>
    </w:p>
    <w:p w:rsidR="00C62E3E" w:rsidRDefault="00C62E3E" w:rsidP="00C62E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62E3E" w:rsidRPr="00AD4BF5" w:rsidTr="00D2027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OLE_LINK5"/>
            <w:r w:rsidRPr="00AD4B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B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D4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bookmarkEnd w:id="1"/>
    <w:p w:rsidR="008D647C" w:rsidRDefault="008D647C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D647C" w:rsidRDefault="008D647C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D647C" w:rsidRDefault="008D647C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8D647C" w:rsidRDefault="008D647C" w:rsidP="008D647C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о признании садового дома жилым домом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и жилого дома садовым домом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Дата, номер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В связи с обращением 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</w:t>
      </w:r>
      <w:proofErr w:type="gramStart"/>
      <w:r w:rsidRPr="00A51D9D">
        <w:rPr>
          <w:rFonts w:ascii="Courier New" w:hAnsi="Courier New" w:cs="Courier New"/>
          <w:sz w:val="20"/>
        </w:rPr>
        <w:t>(Ф.И.О. физического лица, наименование юридического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лица - заявителя)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садовый  дом  жилым  домом/жилой  дом  садовым домом,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о намерении  признать -----------------------------------------------------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(ненужное зачеркнуть)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A51D9D">
        <w:rPr>
          <w:rFonts w:ascii="Courier New" w:hAnsi="Courier New" w:cs="Courier New"/>
          <w:sz w:val="20"/>
        </w:rPr>
        <w:t>расположенный</w:t>
      </w:r>
      <w:proofErr w:type="gramEnd"/>
      <w:r w:rsidRPr="00A51D9D">
        <w:rPr>
          <w:rFonts w:ascii="Courier New" w:hAnsi="Courier New" w:cs="Courier New"/>
          <w:sz w:val="20"/>
        </w:rPr>
        <w:t xml:space="preserve"> по адресу: 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кадастровый номер земельного участка, в пределах которого  расположен  дом: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(наименование и реквизиты правоустанавливающего документа)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по результатам рассмотрения представленных документов принято решение: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Признать __________________________________________________________________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(садовый дом жилым домом/жилой дом садовым домом - </w:t>
      </w:r>
      <w:proofErr w:type="gramStart"/>
      <w:r w:rsidRPr="00A51D9D">
        <w:rPr>
          <w:rFonts w:ascii="Courier New" w:hAnsi="Courier New" w:cs="Courier New"/>
          <w:sz w:val="20"/>
        </w:rPr>
        <w:t>нужное</w:t>
      </w:r>
      <w:proofErr w:type="gramEnd"/>
      <w:r w:rsidRPr="00A51D9D">
        <w:rPr>
          <w:rFonts w:ascii="Courier New" w:hAnsi="Courier New" w:cs="Courier New"/>
          <w:sz w:val="20"/>
        </w:rPr>
        <w:t xml:space="preserve"> указать)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(должность)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</w:t>
      </w:r>
      <w:proofErr w:type="gramStart"/>
      <w:r w:rsidRPr="00A51D9D">
        <w:rPr>
          <w:rFonts w:ascii="Courier New" w:hAnsi="Courier New" w:cs="Courier New"/>
          <w:sz w:val="20"/>
        </w:rPr>
        <w:t>(Ф.И.О. должностного лица органа      (подпись должностного лица органа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местного самоуправления               местного самоуправления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муниципального образования, в         муниципального образования, </w:t>
      </w:r>
      <w:proofErr w:type="gramStart"/>
      <w:r w:rsidRPr="00A51D9D">
        <w:rPr>
          <w:rFonts w:ascii="Courier New" w:hAnsi="Courier New" w:cs="Courier New"/>
          <w:sz w:val="20"/>
        </w:rPr>
        <w:t>в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</w:t>
      </w:r>
      <w:proofErr w:type="gramStart"/>
      <w:r w:rsidRPr="00A51D9D">
        <w:rPr>
          <w:rFonts w:ascii="Courier New" w:hAnsi="Courier New" w:cs="Courier New"/>
          <w:sz w:val="20"/>
        </w:rPr>
        <w:t>границах</w:t>
      </w:r>
      <w:proofErr w:type="gramEnd"/>
      <w:r w:rsidRPr="00A51D9D">
        <w:rPr>
          <w:rFonts w:ascii="Courier New" w:hAnsi="Courier New" w:cs="Courier New"/>
          <w:sz w:val="20"/>
        </w:rPr>
        <w:t xml:space="preserve"> которого расположен          границах которого расположен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</w:t>
      </w:r>
      <w:proofErr w:type="gramStart"/>
      <w:r w:rsidRPr="00A51D9D">
        <w:rPr>
          <w:rFonts w:ascii="Courier New" w:hAnsi="Courier New" w:cs="Courier New"/>
          <w:sz w:val="20"/>
        </w:rPr>
        <w:t>садовый дом или жилой дом)            садовый дом или жилой дом)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                                 М.П.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A51D9D">
        <w:rPr>
          <w:rFonts w:ascii="Courier New" w:hAnsi="Courier New" w:cs="Courier New"/>
          <w:sz w:val="20"/>
        </w:rPr>
        <w:t>Получил: "__" ____________ 20__ г.  _______________________   (заполняется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(подпись заявителя)       в случае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                          получения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                       решения лично)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Решение направлено в адрес заявителя                   "__" _______ 20__ г.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(заполняется в случае направления решения по почте)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 w:rsidRPr="00A51D9D">
        <w:rPr>
          <w:rFonts w:ascii="Courier New" w:hAnsi="Courier New" w:cs="Courier New"/>
          <w:sz w:val="20"/>
        </w:rPr>
        <w:t>(Ф.И.О., подпись должностного лица,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направившего решение в адрес заявителя)</w:t>
      </w: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6A97" w:rsidRDefault="00396A97" w:rsidP="002633E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4625" w:rsidRPr="00461E53" w:rsidRDefault="002633E7" w:rsidP="002633E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F663DC" w:rsidRPr="00461E53">
        <w:rPr>
          <w:rFonts w:ascii="Times New Roman" w:hAnsi="Times New Roman"/>
          <w:color w:val="000000"/>
          <w:sz w:val="24"/>
          <w:szCs w:val="24"/>
        </w:rPr>
        <w:t>3</w:t>
      </w:r>
      <w:r w:rsidRPr="00461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4625" w:rsidRPr="00461E53" w:rsidRDefault="002633E7" w:rsidP="002633E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633E7" w:rsidRPr="00DD6766" w:rsidRDefault="002633E7" w:rsidP="002633E7">
      <w:pPr>
        <w:jc w:val="right"/>
        <w:rPr>
          <w:rFonts w:ascii="Times New Roman" w:hAnsi="Times New Roman"/>
          <w:sz w:val="24"/>
          <w:szCs w:val="24"/>
        </w:rPr>
      </w:pPr>
    </w:p>
    <w:p w:rsidR="002633E7" w:rsidRDefault="002633E7" w:rsidP="00894625">
      <w:pPr>
        <w:ind w:firstLine="42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633E7" w:rsidRPr="00DD6766" w:rsidRDefault="002633E7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 w:rsidR="00894625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2633E7" w:rsidRPr="00DD6766" w:rsidRDefault="002633E7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894625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2633E7" w:rsidRPr="00DD6766" w:rsidRDefault="002633E7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894625" w:rsidRDefault="00894625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3E7" w:rsidRPr="00DD6766" w:rsidRDefault="002633E7" w:rsidP="00894625">
      <w:pPr>
        <w:jc w:val="center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2633E7" w:rsidRDefault="002633E7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63DC">
        <w:rPr>
          <w:rFonts w:ascii="Times New Roman" w:hAnsi="Times New Roman"/>
          <w:b/>
          <w:bCs/>
          <w:color w:val="000000"/>
          <w:sz w:val="24"/>
          <w:szCs w:val="24"/>
        </w:rPr>
        <w:t>об отказе в приеме документов</w:t>
      </w: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>, необходимых для предоставления услуги</w:t>
      </w: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4625" w:rsidRDefault="002633E7" w:rsidP="00894625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2633E7" w:rsidRDefault="002633E7" w:rsidP="00894625">
      <w:pPr>
        <w:jc w:val="center"/>
        <w:rPr>
          <w:rFonts w:ascii="Times New Roman" w:hAnsi="Times New Roman"/>
          <w:color w:val="000000"/>
          <w:sz w:val="20"/>
        </w:rPr>
      </w:pPr>
      <w:r w:rsidRPr="00DD6766">
        <w:rPr>
          <w:rFonts w:ascii="Times New Roman" w:hAnsi="Times New Roman"/>
          <w:color w:val="000000"/>
          <w:sz w:val="20"/>
        </w:rPr>
        <w:t>органа местного</w:t>
      </w:r>
      <w:r w:rsidR="00894625">
        <w:rPr>
          <w:rFonts w:ascii="Times New Roman" w:hAnsi="Times New Roman"/>
          <w:color w:val="000000"/>
          <w:sz w:val="20"/>
        </w:rPr>
        <w:t xml:space="preserve"> </w:t>
      </w:r>
      <w:r w:rsidRPr="00DD6766">
        <w:rPr>
          <w:rFonts w:ascii="Times New Roman" w:hAnsi="Times New Roman"/>
          <w:color w:val="000000"/>
          <w:sz w:val="20"/>
        </w:rPr>
        <w:t>самоуправления)</w:t>
      </w: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</w:p>
    <w:p w:rsidR="002633E7" w:rsidRPr="00DD6766" w:rsidRDefault="002633E7" w:rsidP="00894625">
      <w:pPr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по услуге «Признание садового дома жилым домом и</w:t>
      </w:r>
    </w:p>
    <w:p w:rsidR="008D647C" w:rsidRDefault="002633E7" w:rsidP="00894625">
      <w:pPr>
        <w:jc w:val="both"/>
        <w:rPr>
          <w:color w:val="000000"/>
          <w:sz w:val="22"/>
          <w:szCs w:val="22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жилого дома садовым домом» от</w:t>
      </w:r>
      <w:r w:rsidRPr="00DD6766">
        <w:rPr>
          <w:rFonts w:ascii="Times New Roman" w:hAnsi="Times New Roman"/>
          <w:color w:val="000000"/>
          <w:sz w:val="22"/>
          <w:szCs w:val="22"/>
        </w:rPr>
        <w:tab/>
        <w:t>№</w:t>
      </w:r>
      <w:r w:rsidRPr="00DD6766">
        <w:rPr>
          <w:rFonts w:ascii="Times New Roman" w:hAnsi="Times New Roman"/>
          <w:color w:val="000000"/>
          <w:sz w:val="22"/>
          <w:szCs w:val="22"/>
        </w:rPr>
        <w:tab/>
        <w:t>и приложенных к нему</w:t>
      </w:r>
      <w:r w:rsidR="008946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D6766">
        <w:rPr>
          <w:rFonts w:ascii="Times New Roman" w:hAnsi="Times New Roman"/>
          <w:color w:val="000000"/>
          <w:sz w:val="22"/>
          <w:szCs w:val="22"/>
        </w:rPr>
        <w:t>документов принято решение об отказе в приеме и регистрации документов по следующим основаниям.</w:t>
      </w:r>
    </w:p>
    <w:p w:rsidR="002633E7" w:rsidRPr="002633E7" w:rsidRDefault="002633E7" w:rsidP="002633E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633E7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tbl>
      <w:tblPr>
        <w:tblpPr w:leftFromText="180" w:rightFromText="180" w:vertAnchor="text" w:horzAnchor="margin" w:tblpY="-44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41"/>
      </w:tblGrid>
      <w:tr w:rsidR="002633E7" w:rsidRPr="002633E7" w:rsidTr="00894625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2633E7" w:rsidRPr="002633E7" w:rsidTr="00894625">
        <w:trPr>
          <w:trHeight w:val="15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«а» пункта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20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«б» пункт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исчерпывающий перечень документов, содержащих противоречия</w:t>
            </w:r>
          </w:p>
        </w:tc>
      </w:tr>
      <w:tr w:rsidR="002633E7" w:rsidRPr="002633E7" w:rsidTr="00894625">
        <w:trPr>
          <w:trHeight w:val="15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2633E7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«в» пункт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2633E7" w:rsidRPr="002633E7" w:rsidTr="00894625">
        <w:trPr>
          <w:trHeight w:val="15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подпункта «г» пункт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2633E7" w:rsidRPr="002633E7" w:rsidTr="00894625">
        <w:trPr>
          <w:trHeight w:val="103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«д»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10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«е»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10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«ж»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предоставление </w:t>
            </w:r>
            <w:proofErr w:type="gramStart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заявителе</w:t>
            </w:r>
            <w:proofErr w:type="gramEnd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неполного комплекта документов, необходимых для предоставления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10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«з»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2633E7" w:rsidRPr="002633E7" w:rsidRDefault="002633E7" w:rsidP="002633E7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sz w:val="24"/>
          <w:szCs w:val="24"/>
        </w:rPr>
        <w:t xml:space="preserve"> </w:t>
      </w:r>
    </w:p>
    <w:p w:rsidR="002633E7" w:rsidRPr="002633E7" w:rsidRDefault="002633E7" w:rsidP="008946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633E7" w:rsidRPr="002633E7" w:rsidRDefault="002633E7" w:rsidP="008946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</w:t>
      </w:r>
      <w:r w:rsidR="00894625" w:rsidRPr="00892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направления жалобы </w:t>
      </w:r>
      <w:proofErr w:type="gramStart"/>
      <w:r w:rsidRPr="002633E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6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3E7">
        <w:rPr>
          <w:rFonts w:ascii="Times New Roman" w:hAnsi="Times New Roman"/>
          <w:color w:val="000000"/>
          <w:sz w:val="24"/>
          <w:szCs w:val="24"/>
        </w:rPr>
        <w:tab/>
      </w:r>
      <w:r w:rsidR="00894625" w:rsidRPr="00892698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892698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894625" w:rsidRPr="00892698">
        <w:rPr>
          <w:rFonts w:ascii="Times New Roman" w:hAnsi="Times New Roman"/>
          <w:color w:val="000000"/>
          <w:sz w:val="24"/>
          <w:szCs w:val="24"/>
        </w:rPr>
        <w:t>_________</w:t>
      </w:r>
    </w:p>
    <w:p w:rsidR="002633E7" w:rsidRPr="002633E7" w:rsidRDefault="00894625" w:rsidP="00894625">
      <w:pPr>
        <w:jc w:val="both"/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892698">
        <w:rPr>
          <w:rFonts w:ascii="Times New Roman" w:hAnsi="Times New Roman"/>
          <w:color w:val="000000"/>
          <w:sz w:val="24"/>
          <w:szCs w:val="24"/>
        </w:rPr>
        <w:t>_____________</w:t>
      </w:r>
      <w:r w:rsidRPr="00892698">
        <w:rPr>
          <w:rFonts w:ascii="Times New Roman" w:hAnsi="Times New Roman"/>
          <w:color w:val="000000"/>
          <w:sz w:val="24"/>
          <w:szCs w:val="24"/>
        </w:rPr>
        <w:t>___</w:t>
      </w:r>
      <w:r w:rsidR="002633E7" w:rsidRPr="002633E7">
        <w:rPr>
          <w:rFonts w:ascii="Times New Roman" w:hAnsi="Times New Roman"/>
          <w:color w:val="000000"/>
          <w:sz w:val="24"/>
          <w:szCs w:val="24"/>
        </w:rPr>
        <w:tab/>
        <w:t>, а также в судебном порядке.</w:t>
      </w:r>
    </w:p>
    <w:p w:rsidR="002633E7" w:rsidRPr="002633E7" w:rsidRDefault="002633E7" w:rsidP="002633E7">
      <w:pPr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Дополнительно информируем:</w:t>
      </w:r>
      <w:r w:rsidR="0089462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2633E7" w:rsidRPr="002633E7" w:rsidRDefault="002633E7" w:rsidP="00894625">
      <w:pPr>
        <w:jc w:val="center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0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894625" w:rsidRDefault="00894625" w:rsidP="002633E7">
      <w:pPr>
        <w:rPr>
          <w:rFonts w:ascii="Times New Roman" w:hAnsi="Times New Roman"/>
          <w:color w:val="000000"/>
          <w:sz w:val="20"/>
        </w:rPr>
      </w:pPr>
    </w:p>
    <w:p w:rsidR="00894625" w:rsidRDefault="00894625" w:rsidP="002633E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</w:t>
      </w:r>
    </w:p>
    <w:p w:rsidR="002633E7" w:rsidRPr="002633E7" w:rsidRDefault="00894625" w:rsidP="00894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</w:t>
      </w:r>
      <w:proofErr w:type="gramStart"/>
      <w:r w:rsidR="002633E7" w:rsidRPr="002633E7">
        <w:rPr>
          <w:rFonts w:ascii="Times New Roman" w:hAnsi="Times New Roman"/>
          <w:color w:val="000000"/>
          <w:sz w:val="20"/>
        </w:rPr>
        <w:t>(должность)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</w:t>
      </w:r>
      <w:r w:rsidR="002633E7" w:rsidRPr="002633E7"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 xml:space="preserve">        </w:t>
      </w:r>
      <w:r w:rsidR="002633E7" w:rsidRPr="002633E7">
        <w:rPr>
          <w:rFonts w:ascii="Times New Roman" w:hAnsi="Times New Roman"/>
          <w:color w:val="000000"/>
          <w:sz w:val="20"/>
        </w:rPr>
        <w:t>(фамилия, имя, отчество (при наличии)</w:t>
      </w:r>
      <w:proofErr w:type="gramEnd"/>
    </w:p>
    <w:p w:rsidR="002633E7" w:rsidRPr="002633E7" w:rsidRDefault="002633E7" w:rsidP="002633E7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633E7" w:rsidRDefault="002633E7" w:rsidP="002633E7">
      <w:pPr>
        <w:pStyle w:val="11"/>
        <w:jc w:val="both"/>
        <w:rPr>
          <w:szCs w:val="24"/>
        </w:rPr>
      </w:pPr>
    </w:p>
    <w:p w:rsidR="00894625" w:rsidRDefault="00894625" w:rsidP="002633E7">
      <w:pPr>
        <w:pStyle w:val="11"/>
        <w:jc w:val="both"/>
        <w:rPr>
          <w:szCs w:val="24"/>
        </w:rPr>
      </w:pPr>
    </w:p>
    <w:p w:rsidR="00894625" w:rsidRDefault="00894625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FF275F" w:rsidRDefault="00FF275F" w:rsidP="002633E7">
      <w:pPr>
        <w:pStyle w:val="11"/>
        <w:jc w:val="both"/>
        <w:rPr>
          <w:szCs w:val="24"/>
        </w:rPr>
      </w:pPr>
    </w:p>
    <w:p w:rsidR="00894625" w:rsidRPr="00461E53" w:rsidRDefault="00894625" w:rsidP="0089462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F663DC" w:rsidRPr="00461E53">
        <w:rPr>
          <w:rFonts w:ascii="Times New Roman" w:hAnsi="Times New Roman"/>
          <w:color w:val="000000"/>
          <w:sz w:val="24"/>
          <w:szCs w:val="24"/>
        </w:rPr>
        <w:t>4</w:t>
      </w:r>
      <w:r w:rsidRPr="00461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4625" w:rsidRPr="00461E53" w:rsidRDefault="00894625" w:rsidP="0089462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894625" w:rsidRPr="00DD6766" w:rsidRDefault="00894625" w:rsidP="00894625">
      <w:pPr>
        <w:jc w:val="right"/>
        <w:rPr>
          <w:rFonts w:ascii="Times New Roman" w:hAnsi="Times New Roman"/>
          <w:sz w:val="24"/>
          <w:szCs w:val="24"/>
        </w:rPr>
      </w:pPr>
    </w:p>
    <w:p w:rsidR="00894625" w:rsidRDefault="00894625" w:rsidP="00894625">
      <w:pPr>
        <w:ind w:firstLine="42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4625" w:rsidRPr="00DD6766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894625" w:rsidRPr="00DD6766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894625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894625" w:rsidRPr="00DD6766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894625" w:rsidRDefault="00894625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894625" w:rsidRDefault="00894625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 </w:t>
      </w:r>
      <w:r w:rsidR="00F663DC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 муниципальной услуги</w:t>
      </w: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4625" w:rsidRDefault="00894625" w:rsidP="00894625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894625" w:rsidRDefault="00894625" w:rsidP="00894625">
      <w:pPr>
        <w:jc w:val="center"/>
        <w:rPr>
          <w:rFonts w:ascii="Times New Roman" w:hAnsi="Times New Roman"/>
          <w:color w:val="000000"/>
          <w:sz w:val="20"/>
        </w:rPr>
      </w:pPr>
      <w:r w:rsidRPr="00DD6766">
        <w:rPr>
          <w:rFonts w:ascii="Times New Roman" w:hAnsi="Times New Roman"/>
          <w:color w:val="000000"/>
          <w:sz w:val="20"/>
        </w:rPr>
        <w:t>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D6766">
        <w:rPr>
          <w:rFonts w:ascii="Times New Roman" w:hAnsi="Times New Roman"/>
          <w:color w:val="000000"/>
          <w:sz w:val="20"/>
        </w:rPr>
        <w:t>самоуправления)</w:t>
      </w:r>
    </w:p>
    <w:p w:rsidR="00510973" w:rsidRPr="00510973" w:rsidRDefault="00510973" w:rsidP="00510973">
      <w:pPr>
        <w:rPr>
          <w:rFonts w:ascii="Times New Roman" w:hAnsi="Times New Roman"/>
          <w:sz w:val="24"/>
          <w:szCs w:val="24"/>
        </w:rPr>
      </w:pPr>
      <w:r w:rsidRPr="00510973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по услуге «Признание садового дома жилым домом»</w:t>
      </w:r>
    </w:p>
    <w:p w:rsidR="00510973" w:rsidRPr="00510973" w:rsidRDefault="00510973" w:rsidP="00510973">
      <w:pPr>
        <w:rPr>
          <w:rFonts w:ascii="Times New Roman" w:hAnsi="Times New Roman"/>
          <w:sz w:val="24"/>
          <w:szCs w:val="24"/>
        </w:rPr>
      </w:pPr>
      <w:r w:rsidRPr="00510973">
        <w:rPr>
          <w:rFonts w:ascii="Times New Roman" w:hAnsi="Times New Roman"/>
          <w:color w:val="000000"/>
          <w:sz w:val="22"/>
          <w:szCs w:val="22"/>
        </w:rPr>
        <w:t>от</w:t>
      </w:r>
      <w:r>
        <w:rPr>
          <w:rFonts w:ascii="Times New Roman" w:hAnsi="Times New Roman"/>
          <w:color w:val="000000"/>
          <w:sz w:val="22"/>
          <w:szCs w:val="22"/>
        </w:rPr>
        <w:t>_________</w:t>
      </w:r>
      <w:r w:rsidRPr="00510973">
        <w:rPr>
          <w:rFonts w:ascii="Times New Roman" w:hAnsi="Times New Roman"/>
          <w:color w:val="000000"/>
          <w:sz w:val="22"/>
          <w:szCs w:val="22"/>
        </w:rPr>
        <w:tab/>
        <w:t>№</w:t>
      </w:r>
      <w:r>
        <w:rPr>
          <w:rFonts w:ascii="Times New Roman" w:hAnsi="Times New Roman"/>
          <w:color w:val="000000"/>
          <w:sz w:val="22"/>
          <w:szCs w:val="22"/>
        </w:rPr>
        <w:t>________________</w:t>
      </w:r>
      <w:r w:rsidRPr="00510973">
        <w:rPr>
          <w:rFonts w:ascii="Times New Roman" w:hAnsi="Times New Roman"/>
          <w:color w:val="000000"/>
          <w:sz w:val="22"/>
          <w:szCs w:val="22"/>
        </w:rPr>
        <w:tab/>
        <w:t>и приложенных к нему документов принято решение об отказе</w:t>
      </w:r>
    </w:p>
    <w:p w:rsidR="00510973" w:rsidRPr="00510973" w:rsidRDefault="00510973" w:rsidP="00510973">
      <w:pPr>
        <w:rPr>
          <w:rFonts w:ascii="Times New Roman" w:hAnsi="Times New Roman"/>
          <w:sz w:val="24"/>
          <w:szCs w:val="24"/>
        </w:rPr>
      </w:pPr>
      <w:r w:rsidRPr="00510973">
        <w:rPr>
          <w:rFonts w:ascii="Times New Roman" w:hAnsi="Times New Roman"/>
          <w:color w:val="000000"/>
          <w:sz w:val="22"/>
          <w:szCs w:val="22"/>
        </w:rPr>
        <w:t>в предоставлении услуги по следующим основаниям.</w:t>
      </w:r>
    </w:p>
    <w:p w:rsidR="00510973" w:rsidRDefault="00510973" w:rsidP="00894625">
      <w:pPr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36"/>
      </w:tblGrid>
      <w:tr w:rsidR="00894625" w:rsidRPr="00894625" w:rsidTr="00892698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894625" w:rsidRPr="00894625" w:rsidTr="00892698">
        <w:trPr>
          <w:trHeight w:val="40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625" w:rsidRPr="00894625" w:rsidRDefault="00894625" w:rsidP="008946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подуслуги</w:t>
            </w:r>
            <w:proofErr w:type="spellEnd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«Признание садового дома жилым домом»</w:t>
            </w:r>
          </w:p>
        </w:tc>
      </w:tr>
      <w:tr w:rsidR="00894625" w:rsidRPr="00894625" w:rsidTr="00892698">
        <w:trPr>
          <w:trHeight w:val="3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заключения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</w:t>
            </w:r>
          </w:p>
        </w:tc>
      </w:tr>
      <w:tr w:rsidR="00894625" w:rsidRPr="00894625" w:rsidTr="00892698">
        <w:trPr>
          <w:trHeight w:val="2835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proofErr w:type="gramEnd"/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вывода</w:t>
            </w:r>
          </w:p>
        </w:tc>
      </w:tr>
      <w:tr w:rsidR="00894625" w:rsidRPr="00894625" w:rsidTr="00892698">
        <w:trPr>
          <w:trHeight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поступления в уполномоченный орган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</w:t>
            </w:r>
          </w:p>
        </w:tc>
      </w:tr>
      <w:tr w:rsidR="00894625" w:rsidRPr="00894625" w:rsidTr="00892698">
        <w:trPr>
          <w:trHeight w:val="1078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вывода</w:t>
            </w:r>
          </w:p>
        </w:tc>
      </w:tr>
      <w:tr w:rsidR="00892698" w:rsidRPr="00892698" w:rsidTr="00892698">
        <w:trPr>
          <w:trHeight w:val="233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892698" w:rsidP="008926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подпункт </w:t>
            </w:r>
            <w:proofErr w:type="gramStart"/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92698" w:rsidRPr="00892698" w:rsidRDefault="00892698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      </w:r>
            <w:proofErr w:type="gram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12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892698" w:rsidP="008926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proofErr w:type="gramStart"/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92698" w:rsidRPr="00892698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пункта 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13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892698" w:rsidP="00AE13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</w:p>
          <w:p w:rsidR="00892698" w:rsidRPr="00892698" w:rsidRDefault="00892698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8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DF2BF0" w:rsidP="008926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 ж</w:t>
            </w:r>
            <w:proofErr w:type="gramEnd"/>
          </w:p>
          <w:p w:rsidR="00892698" w:rsidRPr="00892698" w:rsidRDefault="00DF2BF0" w:rsidP="0089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пункта 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40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F663D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подуслуги</w:t>
            </w:r>
            <w:proofErr w:type="spell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«Признание жилого дома садовым домом»</w:t>
            </w:r>
          </w:p>
        </w:tc>
      </w:tr>
      <w:tr w:rsidR="00892698" w:rsidRPr="00892698" w:rsidTr="00DF2BF0">
        <w:trPr>
          <w:trHeight w:val="7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F0" w:rsidRDefault="00892698" w:rsidP="00DF2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DF2BF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</w:p>
          <w:p w:rsidR="00892698" w:rsidRPr="00892698" w:rsidRDefault="00DF2BF0" w:rsidP="00DF2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пункта 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DF2BF0" w:rsidRDefault="00DF2BF0" w:rsidP="00DF2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2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использование жилого дома заявителем или иным лицом в качестве места постоянного проживания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22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DF2BF0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proofErr w:type="gramStart"/>
            <w:r w:rsidR="00DF2BF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пункта 2.</w:t>
            </w:r>
            <w:r w:rsidR="00DF2BF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      </w:r>
            <w:proofErr w:type="gram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892698" w:rsidRDefault="00892698" w:rsidP="00892698">
      <w:pPr>
        <w:pStyle w:val="11"/>
        <w:jc w:val="both"/>
        <w:rPr>
          <w:szCs w:val="24"/>
        </w:rPr>
      </w:pP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92698">
        <w:rPr>
          <w:szCs w:val="24"/>
        </w:rPr>
        <w:t>в</w:t>
      </w:r>
      <w:proofErr w:type="gramEnd"/>
      <w:r w:rsidRPr="00892698">
        <w:rPr>
          <w:szCs w:val="24"/>
        </w:rPr>
        <w:t xml:space="preserve"> </w:t>
      </w:r>
      <w:r w:rsidRPr="00892698">
        <w:rPr>
          <w:szCs w:val="24"/>
        </w:rPr>
        <w:tab/>
        <w:t>____________________________________________________________________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_______________________________________________</w:t>
      </w:r>
      <w:r w:rsidRPr="00892698">
        <w:rPr>
          <w:szCs w:val="24"/>
        </w:rPr>
        <w:tab/>
        <w:t>, а также в судебном порядке.</w:t>
      </w:r>
    </w:p>
    <w:p w:rsid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Дополнительно информируем:</w:t>
      </w:r>
      <w:r>
        <w:rPr>
          <w:szCs w:val="24"/>
        </w:rPr>
        <w:t xml:space="preserve"> </w:t>
      </w:r>
      <w:r w:rsidRPr="00892698">
        <w:rPr>
          <w:szCs w:val="24"/>
        </w:rPr>
        <w:t xml:space="preserve"> ___________________________</w:t>
      </w:r>
      <w:r>
        <w:rPr>
          <w:szCs w:val="24"/>
        </w:rPr>
        <w:t>__________________</w:t>
      </w:r>
    </w:p>
    <w:p w:rsidR="00892698" w:rsidRPr="00892698" w:rsidRDefault="00892698" w:rsidP="00892698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Pr="00892698">
        <w:rPr>
          <w:szCs w:val="24"/>
        </w:rPr>
        <w:t>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</w:p>
    <w:p w:rsidR="00892698" w:rsidRPr="00892698" w:rsidRDefault="00892698" w:rsidP="00892698">
      <w:pPr>
        <w:pStyle w:val="11"/>
        <w:jc w:val="both"/>
        <w:rPr>
          <w:szCs w:val="24"/>
        </w:rPr>
      </w:pPr>
      <w:r w:rsidRPr="00892698">
        <w:rPr>
          <w:szCs w:val="24"/>
        </w:rPr>
        <w:t>_______________________________________________________________________________</w:t>
      </w:r>
    </w:p>
    <w:p w:rsidR="00894625" w:rsidRDefault="00892698" w:rsidP="00892698">
      <w:pPr>
        <w:pStyle w:val="11"/>
        <w:jc w:val="both"/>
        <w:rPr>
          <w:sz w:val="22"/>
          <w:szCs w:val="22"/>
        </w:rPr>
      </w:pPr>
      <w:r w:rsidRPr="00892698">
        <w:rPr>
          <w:sz w:val="22"/>
          <w:szCs w:val="22"/>
        </w:rPr>
        <w:t xml:space="preserve">                    </w:t>
      </w:r>
      <w:proofErr w:type="gramStart"/>
      <w:r w:rsidRPr="00892698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                       (</w:t>
      </w:r>
      <w:r w:rsidRPr="00892698">
        <w:rPr>
          <w:sz w:val="22"/>
          <w:szCs w:val="22"/>
        </w:rPr>
        <w:t>подпись)        (фамилия, имя, отчество (при наличии)</w:t>
      </w:r>
      <w:proofErr w:type="gramEnd"/>
    </w:p>
    <w:p w:rsidR="00892698" w:rsidRDefault="00892698" w:rsidP="00892698">
      <w:pPr>
        <w:pStyle w:val="11"/>
        <w:jc w:val="right"/>
        <w:rPr>
          <w:sz w:val="22"/>
          <w:szCs w:val="22"/>
        </w:rPr>
      </w:pPr>
    </w:p>
    <w:p w:rsidR="00892698" w:rsidRDefault="00892698" w:rsidP="00892698">
      <w:pPr>
        <w:pStyle w:val="11"/>
        <w:jc w:val="right"/>
        <w:rPr>
          <w:sz w:val="22"/>
          <w:szCs w:val="22"/>
        </w:rPr>
      </w:pPr>
    </w:p>
    <w:p w:rsidR="00892698" w:rsidRDefault="00892698" w:rsidP="00892698">
      <w:pPr>
        <w:pStyle w:val="11"/>
        <w:jc w:val="right"/>
        <w:rPr>
          <w:sz w:val="22"/>
          <w:szCs w:val="22"/>
        </w:rPr>
      </w:pPr>
    </w:p>
    <w:p w:rsidR="00BF5094" w:rsidRDefault="00BF5094" w:rsidP="00892698">
      <w:pPr>
        <w:pStyle w:val="11"/>
        <w:jc w:val="right"/>
        <w:rPr>
          <w:sz w:val="22"/>
          <w:szCs w:val="22"/>
        </w:rPr>
      </w:pPr>
    </w:p>
    <w:p w:rsidR="00BF5094" w:rsidRPr="00DF2BF0" w:rsidRDefault="00BF5094" w:rsidP="00BF509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BF509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814F18" w:rsidRPr="00DF2BF0">
        <w:rPr>
          <w:rFonts w:ascii="Times New Roman" w:hAnsi="Times New Roman"/>
          <w:color w:val="000000"/>
          <w:sz w:val="24"/>
          <w:szCs w:val="24"/>
        </w:rPr>
        <w:t>5</w:t>
      </w:r>
    </w:p>
    <w:p w:rsidR="00BF5094" w:rsidRPr="00BF5094" w:rsidRDefault="00BF5094" w:rsidP="00BF5094">
      <w:pPr>
        <w:jc w:val="right"/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</w:p>
    <w:p w:rsidR="00DF2BF0" w:rsidRPr="00BF5094" w:rsidRDefault="00DF2BF0" w:rsidP="00BF5094">
      <w:pPr>
        <w:jc w:val="right"/>
        <w:rPr>
          <w:rFonts w:ascii="Times New Roman" w:hAnsi="Times New Roman"/>
          <w:sz w:val="24"/>
          <w:szCs w:val="24"/>
        </w:rPr>
      </w:pPr>
    </w:p>
    <w:p w:rsidR="00BF5094" w:rsidRPr="00BF5094" w:rsidRDefault="00BF5094" w:rsidP="00BF5094">
      <w:pPr>
        <w:jc w:val="center"/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814F18" w:rsidRDefault="00BF5094" w:rsidP="00BF509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выдаче дубликата решения </w:t>
      </w:r>
    </w:p>
    <w:p w:rsidR="00814F18" w:rsidRDefault="00BF5094" w:rsidP="00BF509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>о признании садового дома жилым домом</w:t>
      </w:r>
      <w:r w:rsidR="00FF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жилого дома садовым домом * </w:t>
      </w:r>
    </w:p>
    <w:p w:rsidR="00BF5094" w:rsidRPr="00BF5094" w:rsidRDefault="00BF5094" w:rsidP="00BF5094">
      <w:pPr>
        <w:jc w:val="center"/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>(далее - решение)</w:t>
      </w:r>
    </w:p>
    <w:p w:rsidR="00BF5094" w:rsidRDefault="00814F18" w:rsidP="00BF509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«____» ________________</w:t>
      </w:r>
      <w:r w:rsidR="00BF5094" w:rsidRPr="00BF5094">
        <w:rPr>
          <w:rFonts w:ascii="Times New Roman" w:hAnsi="Times New Roman"/>
          <w:color w:val="000000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>____</w:t>
      </w:r>
      <w:r w:rsidR="00BF5094" w:rsidRPr="00BF5094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814F18" w:rsidRPr="00BF5094" w:rsidRDefault="00814F18" w:rsidP="00BF5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</w:t>
      </w:r>
    </w:p>
    <w:p w:rsidR="00BF5094" w:rsidRPr="00FF275F" w:rsidRDefault="00BF5094" w:rsidP="00814F18">
      <w:pPr>
        <w:jc w:val="center"/>
        <w:rPr>
          <w:rFonts w:ascii="Times New Roman" w:hAnsi="Times New Roman"/>
          <w:szCs w:val="16"/>
        </w:rPr>
      </w:pPr>
      <w:r w:rsidRPr="00FF275F">
        <w:rPr>
          <w:rFonts w:ascii="Times New Roman" w:hAnsi="Times New Roman"/>
          <w:color w:val="000000"/>
          <w:szCs w:val="16"/>
        </w:rPr>
        <w:t>(наименование уполномоченного органа исполнительной власти субъекта Российской Федерации,</w:t>
      </w:r>
      <w:r w:rsidR="00FF275F">
        <w:rPr>
          <w:rFonts w:ascii="Times New Roman" w:hAnsi="Times New Roman"/>
          <w:color w:val="000000"/>
          <w:szCs w:val="16"/>
        </w:rPr>
        <w:t xml:space="preserve"> </w:t>
      </w:r>
      <w:r w:rsidRPr="00FF275F">
        <w:rPr>
          <w:rFonts w:ascii="Times New Roman" w:hAnsi="Times New Roman"/>
          <w:color w:val="000000"/>
          <w:szCs w:val="16"/>
        </w:rPr>
        <w:t>органа местного</w:t>
      </w:r>
      <w:r w:rsidR="00814F18" w:rsidRPr="00FF275F">
        <w:rPr>
          <w:rFonts w:ascii="Times New Roman" w:hAnsi="Times New Roman"/>
          <w:color w:val="000000"/>
          <w:szCs w:val="16"/>
        </w:rPr>
        <w:t xml:space="preserve"> </w:t>
      </w:r>
      <w:r w:rsidRPr="00FF275F">
        <w:rPr>
          <w:rFonts w:ascii="Times New Roman" w:hAnsi="Times New Roman"/>
          <w:color w:val="000000"/>
          <w:szCs w:val="16"/>
        </w:rPr>
        <w:t>самоуправления)</w:t>
      </w:r>
    </w:p>
    <w:p w:rsidR="00BF5094" w:rsidRPr="00BF5094" w:rsidRDefault="00BF5094" w:rsidP="00BF5094">
      <w:pPr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color w:val="000000"/>
          <w:sz w:val="22"/>
          <w:szCs w:val="22"/>
        </w:rPr>
        <w:t>1. Сведения о застройщике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491"/>
        <w:gridCol w:w="3082"/>
      </w:tblGrid>
      <w:tr w:rsidR="00BF5094" w:rsidRPr="00BF5094" w:rsidTr="00814F18">
        <w:trPr>
          <w:trHeight w:val="68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40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9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396A97">
        <w:trPr>
          <w:trHeight w:val="9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6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4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396A97">
        <w:trPr>
          <w:trHeight w:val="4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76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F5094" w:rsidRPr="00BF5094" w:rsidRDefault="00BF5094" w:rsidP="00BF5094">
      <w:pPr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color w:val="000000"/>
          <w:sz w:val="22"/>
          <w:szCs w:val="22"/>
        </w:rPr>
        <w:t>2. Сведения о выданном решении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834"/>
        <w:gridCol w:w="2268"/>
        <w:gridCol w:w="2409"/>
      </w:tblGrid>
      <w:tr w:rsidR="00BF5094" w:rsidRPr="00BF5094" w:rsidTr="00FF275F">
        <w:trPr>
          <w:trHeight w:val="45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F18" w:rsidRDefault="00814F18" w:rsidP="00814F1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Орган, выдавший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Дата документа</w:t>
            </w:r>
          </w:p>
        </w:tc>
      </w:tr>
      <w:tr w:rsidR="00814F18" w:rsidRPr="00BF5094" w:rsidTr="00FF275F">
        <w:trPr>
          <w:trHeight w:val="3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 w:rsidRPr="00814F18">
        <w:rPr>
          <w:rFonts w:ascii="Times New Roman" w:hAnsi="Times New Roman"/>
          <w:color w:val="000000"/>
          <w:sz w:val="22"/>
          <w:szCs w:val="22"/>
        </w:rPr>
        <w:t>Прошу выдать дубликат решения.</w:t>
      </w:r>
    </w:p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 w:rsidRPr="00814F18">
        <w:rPr>
          <w:rFonts w:ascii="Times New Roman" w:hAnsi="Times New Roman"/>
          <w:color w:val="000000"/>
          <w:sz w:val="22"/>
          <w:szCs w:val="22"/>
        </w:rPr>
        <w:t xml:space="preserve">Приложение: </w:t>
      </w:r>
      <w:r w:rsidRPr="00814F18">
        <w:rPr>
          <w:rFonts w:ascii="Times New Roman" w:hAnsi="Times New Roman"/>
          <w:color w:val="000000"/>
          <w:sz w:val="22"/>
          <w:szCs w:val="22"/>
        </w:rPr>
        <w:tab/>
      </w:r>
    </w:p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 w:rsidRPr="00814F18">
        <w:rPr>
          <w:rFonts w:ascii="Times New Roman" w:hAnsi="Times New Roman"/>
          <w:color w:val="000000"/>
          <w:sz w:val="22"/>
          <w:szCs w:val="22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  <w:gridCol w:w="1541"/>
      </w:tblGrid>
      <w:tr w:rsidR="00814F18" w:rsidRPr="00814F18" w:rsidTr="00814F18">
        <w:trPr>
          <w:trHeight w:val="97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24"/>
                <w:szCs w:val="24"/>
              </w:rPr>
            </w:pPr>
            <w:r w:rsidRPr="00814F18">
              <w:rPr>
                <w:rFonts w:ascii="Times New Roman" w:hAnsi="Times New Roman"/>
                <w:color w:val="000000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>
        <w:trPr>
          <w:trHeight w:val="10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F18" w:rsidRDefault="00814F18" w:rsidP="00814F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4F18">
              <w:rPr>
                <w:rFonts w:ascii="Times New Roman" w:hAnsi="Times New Roman"/>
                <w:color w:val="000000"/>
                <w:sz w:val="22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:rsidR="00814F18" w:rsidRPr="00814F18" w:rsidRDefault="00814F18" w:rsidP="00814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 w:rsidTr="00814F18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 w:rsidTr="00814F18">
        <w:trPr>
          <w:trHeight w:val="58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F18" w:rsidRDefault="00814F18" w:rsidP="00814F18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4F18">
              <w:rPr>
                <w:rFonts w:ascii="Times New Roman" w:hAnsi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</w:p>
          <w:p w:rsidR="00814F18" w:rsidRPr="00814F18" w:rsidRDefault="00814F18" w:rsidP="00814F1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>
        <w:trPr>
          <w:trHeight w:val="35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18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814F18" w:rsidRDefault="00814F18" w:rsidP="00814F18">
      <w:pPr>
        <w:rPr>
          <w:rFonts w:ascii="Times New Roman" w:hAnsi="Times New Roman"/>
          <w:color w:val="000000"/>
          <w:sz w:val="20"/>
        </w:rPr>
      </w:pPr>
    </w:p>
    <w:p w:rsidR="00814F18" w:rsidRDefault="00814F18" w:rsidP="00814F1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_________</w:t>
      </w:r>
      <w:r w:rsidR="001E5916">
        <w:rPr>
          <w:rFonts w:ascii="Times New Roman" w:hAnsi="Times New Roman"/>
          <w:color w:val="000000"/>
          <w:sz w:val="20"/>
        </w:rPr>
        <w:t xml:space="preserve">  ________________________________________</w:t>
      </w:r>
    </w:p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</w:t>
      </w:r>
      <w:r w:rsidRPr="00814F18"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 xml:space="preserve">  </w:t>
      </w:r>
      <w:r w:rsidRPr="00814F18">
        <w:rPr>
          <w:rFonts w:ascii="Times New Roman" w:hAnsi="Times New Roman"/>
          <w:color w:val="000000"/>
          <w:sz w:val="20"/>
        </w:rPr>
        <w:tab/>
        <w:t>(фамилия, имя, отчеств</w:t>
      </w:r>
      <w:proofErr w:type="gramStart"/>
      <w:r w:rsidRPr="00814F18">
        <w:rPr>
          <w:rFonts w:ascii="Times New Roman" w:hAnsi="Times New Roman"/>
          <w:color w:val="000000"/>
          <w:sz w:val="20"/>
        </w:rPr>
        <w:t>о(</w:t>
      </w:r>
      <w:proofErr w:type="gramEnd"/>
      <w:r w:rsidRPr="00814F18">
        <w:rPr>
          <w:rFonts w:ascii="Times New Roman" w:hAnsi="Times New Roman"/>
          <w:color w:val="000000"/>
          <w:sz w:val="20"/>
        </w:rPr>
        <w:t xml:space="preserve">при наличии) </w:t>
      </w:r>
      <w:r w:rsidRPr="00814F18">
        <w:rPr>
          <w:rFonts w:ascii="Times New Roman" w:hAnsi="Times New Roman"/>
          <w:color w:val="000000"/>
          <w:sz w:val="20"/>
          <w:vertAlign w:val="superscript"/>
        </w:rPr>
        <w:t>*</w:t>
      </w:r>
    </w:p>
    <w:p w:rsidR="00892698" w:rsidRPr="00DF2BF0" w:rsidRDefault="00892698" w:rsidP="00892698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1E5916" w:rsidRPr="00DF2BF0">
        <w:rPr>
          <w:rFonts w:ascii="Times New Roman" w:hAnsi="Times New Roman"/>
          <w:color w:val="000000"/>
          <w:sz w:val="24"/>
          <w:szCs w:val="24"/>
        </w:rPr>
        <w:t>6</w:t>
      </w:r>
      <w:r w:rsidRPr="00DF2B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2698" w:rsidRPr="00892698" w:rsidRDefault="00892698" w:rsidP="00892698">
      <w:pPr>
        <w:jc w:val="right"/>
        <w:rPr>
          <w:rFonts w:ascii="Times New Roman" w:hAnsi="Times New Roman"/>
          <w:sz w:val="24"/>
          <w:szCs w:val="24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Pr="008926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698" w:rsidRDefault="00892698" w:rsidP="00892698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92698" w:rsidRDefault="00892698" w:rsidP="00892698">
      <w:pPr>
        <w:ind w:firstLine="42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2698" w:rsidRPr="00DD6766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892698" w:rsidRPr="00DD6766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892698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892698" w:rsidRPr="00DD6766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892698" w:rsidRDefault="00892698" w:rsidP="00892698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92698" w:rsidRPr="00892698" w:rsidRDefault="00892698" w:rsidP="00892698">
      <w:pPr>
        <w:jc w:val="right"/>
        <w:rPr>
          <w:rFonts w:ascii="Times New Roman" w:hAnsi="Times New Roman"/>
          <w:sz w:val="24"/>
          <w:szCs w:val="24"/>
        </w:rPr>
      </w:pPr>
    </w:p>
    <w:p w:rsidR="00892698" w:rsidRPr="00892698" w:rsidRDefault="00892698" w:rsidP="00892698">
      <w:pPr>
        <w:jc w:val="center"/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 выдаче дубликата решения 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признании садового дома жилым домом 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жилого дома садовым домом 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>(далее - решение)</w:t>
      </w:r>
    </w:p>
    <w:p w:rsidR="00892698" w:rsidRPr="00892698" w:rsidRDefault="00892698" w:rsidP="008926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92698" w:rsidRPr="00892698" w:rsidRDefault="00892698" w:rsidP="00892698">
      <w:pPr>
        <w:jc w:val="center"/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color w:val="000000"/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892698">
        <w:rPr>
          <w:rFonts w:ascii="Times New Roman" w:hAnsi="Times New Roman"/>
          <w:color w:val="000000"/>
          <w:sz w:val="20"/>
        </w:rPr>
        <w:t>самоуправления)</w:t>
      </w:r>
    </w:p>
    <w:p w:rsidR="00892698" w:rsidRPr="00892698" w:rsidRDefault="00892698" w:rsidP="00892698">
      <w:pPr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о выдаче дубликата решения</w:t>
      </w:r>
    </w:p>
    <w:p w:rsidR="00892698" w:rsidRPr="00892698" w:rsidRDefault="00892698" w:rsidP="00892698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892698">
        <w:rPr>
          <w:rFonts w:ascii="Times New Roman" w:hAnsi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892698">
        <w:rPr>
          <w:rFonts w:ascii="Times New Roman" w:hAnsi="Times New Roman"/>
          <w:color w:val="000000"/>
          <w:sz w:val="22"/>
          <w:szCs w:val="22"/>
        </w:rPr>
        <w:t>№</w:t>
      </w:r>
      <w:r>
        <w:rPr>
          <w:rFonts w:ascii="Times New Roman" w:hAnsi="Times New Roman"/>
          <w:color w:val="000000"/>
          <w:sz w:val="22"/>
          <w:szCs w:val="22"/>
        </w:rPr>
        <w:t>___________</w:t>
      </w:r>
      <w:r w:rsidRPr="00892698">
        <w:rPr>
          <w:rFonts w:ascii="Times New Roman" w:hAnsi="Times New Roman"/>
          <w:color w:val="000000"/>
          <w:sz w:val="22"/>
          <w:szCs w:val="22"/>
        </w:rPr>
        <w:t>принято</w:t>
      </w:r>
      <w:proofErr w:type="spellEnd"/>
      <w:r w:rsidRPr="0089269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892698">
        <w:rPr>
          <w:rFonts w:ascii="Times New Roman" w:hAnsi="Times New Roman"/>
          <w:color w:val="000000"/>
          <w:sz w:val="22"/>
          <w:szCs w:val="22"/>
        </w:rPr>
        <w:t>решение</w:t>
      </w:r>
      <w:proofErr w:type="gramEnd"/>
      <w:r w:rsidRPr="00892698">
        <w:rPr>
          <w:rFonts w:ascii="Times New Roman" w:hAnsi="Times New Roman"/>
          <w:color w:val="000000"/>
          <w:sz w:val="22"/>
          <w:szCs w:val="22"/>
        </w:rPr>
        <w:t xml:space="preserve"> об отказе в выдаче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2698">
        <w:rPr>
          <w:rFonts w:ascii="Times New Roman" w:hAnsi="Times New Roman"/>
          <w:color w:val="000000"/>
          <w:sz w:val="20"/>
        </w:rPr>
        <w:t xml:space="preserve"> </w:t>
      </w:r>
      <w:r w:rsidRPr="00892698">
        <w:rPr>
          <w:rFonts w:ascii="Times New Roman" w:hAnsi="Times New Roman"/>
          <w:color w:val="000000"/>
          <w:sz w:val="22"/>
          <w:szCs w:val="22"/>
        </w:rPr>
        <w:t>дубликата решения.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36"/>
      </w:tblGrid>
      <w:tr w:rsidR="00892698" w:rsidRPr="00892698" w:rsidTr="00D2027F">
        <w:trPr>
          <w:trHeight w:val="118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892698" w:rsidRPr="00892698" w:rsidTr="00D2027F">
        <w:trPr>
          <w:trHeight w:val="10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892698" w:rsidRDefault="00892698" w:rsidP="00892698">
      <w:pPr>
        <w:rPr>
          <w:rFonts w:ascii="Times New Roman" w:hAnsi="Times New Roman"/>
          <w:sz w:val="22"/>
          <w:szCs w:val="22"/>
        </w:rPr>
      </w:pP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92698">
        <w:rPr>
          <w:szCs w:val="24"/>
        </w:rPr>
        <w:t>в</w:t>
      </w:r>
      <w:proofErr w:type="gramEnd"/>
      <w:r w:rsidRPr="00892698">
        <w:rPr>
          <w:szCs w:val="24"/>
        </w:rPr>
        <w:t xml:space="preserve"> </w:t>
      </w:r>
      <w:r w:rsidRPr="00892698">
        <w:rPr>
          <w:szCs w:val="24"/>
        </w:rPr>
        <w:tab/>
        <w:t>____________________________________________________________________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_______________________________________________</w:t>
      </w:r>
      <w:r w:rsidRPr="00892698">
        <w:rPr>
          <w:szCs w:val="24"/>
        </w:rPr>
        <w:tab/>
        <w:t>, а также в судебном порядке.</w:t>
      </w:r>
    </w:p>
    <w:p w:rsid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Дополнительно информируем:</w:t>
      </w:r>
      <w:r>
        <w:rPr>
          <w:szCs w:val="24"/>
        </w:rPr>
        <w:t xml:space="preserve"> </w:t>
      </w:r>
      <w:r w:rsidRPr="00892698">
        <w:rPr>
          <w:szCs w:val="24"/>
        </w:rPr>
        <w:t xml:space="preserve"> ___________________________</w:t>
      </w:r>
      <w:r>
        <w:rPr>
          <w:szCs w:val="24"/>
        </w:rPr>
        <w:t>__________________</w:t>
      </w:r>
    </w:p>
    <w:p w:rsidR="00892698" w:rsidRPr="00892698" w:rsidRDefault="00892698" w:rsidP="00892698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Pr="00892698">
        <w:rPr>
          <w:szCs w:val="24"/>
        </w:rPr>
        <w:t>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</w:p>
    <w:p w:rsidR="00892698" w:rsidRPr="00892698" w:rsidRDefault="00892698" w:rsidP="00892698">
      <w:pPr>
        <w:pStyle w:val="11"/>
        <w:jc w:val="both"/>
        <w:rPr>
          <w:szCs w:val="24"/>
        </w:rPr>
      </w:pPr>
      <w:r w:rsidRPr="00892698">
        <w:rPr>
          <w:szCs w:val="24"/>
        </w:rPr>
        <w:t>_______________________________________________________________________________</w:t>
      </w:r>
    </w:p>
    <w:p w:rsidR="00892698" w:rsidRDefault="00892698" w:rsidP="00892698">
      <w:pPr>
        <w:pStyle w:val="11"/>
        <w:jc w:val="both"/>
        <w:rPr>
          <w:sz w:val="22"/>
          <w:szCs w:val="22"/>
        </w:rPr>
      </w:pPr>
      <w:r w:rsidRPr="00892698">
        <w:rPr>
          <w:sz w:val="22"/>
          <w:szCs w:val="22"/>
        </w:rPr>
        <w:t xml:space="preserve">                    </w:t>
      </w:r>
      <w:proofErr w:type="gramStart"/>
      <w:r w:rsidRPr="00892698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                       (</w:t>
      </w:r>
      <w:r w:rsidRPr="00892698">
        <w:rPr>
          <w:sz w:val="22"/>
          <w:szCs w:val="22"/>
        </w:rPr>
        <w:t>подпись)        (фамилия, имя, отчество (при наличии)</w:t>
      </w:r>
      <w:proofErr w:type="gramEnd"/>
    </w:p>
    <w:p w:rsidR="00892698" w:rsidRDefault="00892698" w:rsidP="00892698">
      <w:pPr>
        <w:rPr>
          <w:rFonts w:ascii="Times New Roman" w:hAnsi="Times New Roman"/>
          <w:sz w:val="22"/>
          <w:szCs w:val="22"/>
        </w:rPr>
      </w:pP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D2027F" w:rsidRPr="00DF2BF0" w:rsidRDefault="00D2027F" w:rsidP="00D2027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1E5916" w:rsidRPr="00DF2BF0">
        <w:rPr>
          <w:rFonts w:ascii="Times New Roman" w:hAnsi="Times New Roman"/>
          <w:color w:val="000000"/>
          <w:sz w:val="24"/>
          <w:szCs w:val="24"/>
        </w:rPr>
        <w:t>7</w:t>
      </w:r>
      <w:r w:rsidRPr="00DF2B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027F" w:rsidRDefault="00D2027F" w:rsidP="00D2027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Pr="00D202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027F" w:rsidRDefault="00D2027F" w:rsidP="00D2027F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D2027F" w:rsidRDefault="00D2027F" w:rsidP="00D2027F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D2027F" w:rsidRPr="00D2027F" w:rsidRDefault="00D2027F" w:rsidP="00D2027F">
      <w:pPr>
        <w:jc w:val="right"/>
        <w:rPr>
          <w:rFonts w:ascii="Times New Roman" w:hAnsi="Times New Roman"/>
          <w:sz w:val="24"/>
          <w:szCs w:val="24"/>
        </w:rPr>
      </w:pPr>
    </w:p>
    <w:p w:rsidR="00D2027F" w:rsidRPr="00D2027F" w:rsidRDefault="00D2027F" w:rsidP="00D2027F">
      <w:pPr>
        <w:jc w:val="center"/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DF2BF0" w:rsidRDefault="00D2027F" w:rsidP="00D2027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27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исправлении допущенных опечаток и ошибок в решении уполномоченного органа </w:t>
      </w:r>
    </w:p>
    <w:p w:rsidR="00D2027F" w:rsidRPr="00D2027F" w:rsidRDefault="00D2027F" w:rsidP="00D2027F">
      <w:pPr>
        <w:jc w:val="center"/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b/>
          <w:bCs/>
          <w:color w:val="000000"/>
          <w:sz w:val="24"/>
          <w:szCs w:val="24"/>
        </w:rPr>
        <w:t>о признании садового дома жилым домом и жилого дома садовым домом</w:t>
      </w:r>
    </w:p>
    <w:p w:rsidR="00D2027F" w:rsidRDefault="00D2027F" w:rsidP="00D2027F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D2027F">
        <w:rPr>
          <w:rFonts w:ascii="Times New Roman" w:hAnsi="Times New Roman"/>
          <w:color w:val="000000"/>
          <w:sz w:val="22"/>
          <w:szCs w:val="22"/>
        </w:rPr>
        <w:t>"</w:t>
      </w:r>
      <w:r>
        <w:rPr>
          <w:rFonts w:ascii="Times New Roman" w:hAnsi="Times New Roman"/>
          <w:color w:val="000000"/>
          <w:sz w:val="22"/>
          <w:szCs w:val="22"/>
        </w:rPr>
        <w:t>____</w:t>
      </w:r>
      <w:r w:rsidRPr="00D2027F">
        <w:rPr>
          <w:rFonts w:ascii="Times New Roman" w:hAnsi="Times New Roman"/>
          <w:color w:val="000000"/>
          <w:sz w:val="22"/>
          <w:szCs w:val="22"/>
        </w:rPr>
        <w:t>"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D2027F">
        <w:rPr>
          <w:rFonts w:ascii="Times New Roman" w:hAnsi="Times New Roman"/>
          <w:color w:val="000000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>__</w:t>
      </w:r>
      <w:r w:rsidRPr="00D2027F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D2027F" w:rsidRDefault="00D2027F" w:rsidP="00D2027F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D2027F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D2027F" w:rsidRPr="00D2027F" w:rsidRDefault="00D2027F" w:rsidP="00D2027F">
      <w:pPr>
        <w:jc w:val="center"/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0"/>
        </w:rPr>
        <w:t>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2027F">
        <w:rPr>
          <w:rFonts w:ascii="Times New Roman" w:hAnsi="Times New Roman"/>
          <w:color w:val="000000"/>
          <w:sz w:val="20"/>
        </w:rPr>
        <w:t>самоуправления)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Прошу исправить допущенную опечатку/ ошибку в решении.</w:t>
      </w:r>
    </w:p>
    <w:p w:rsidR="00D2027F" w:rsidRDefault="00D2027F" w:rsidP="00D2027F">
      <w:pPr>
        <w:rPr>
          <w:rFonts w:ascii="Times New Roman" w:hAnsi="Times New Roman"/>
          <w:color w:val="000000"/>
          <w:sz w:val="22"/>
          <w:szCs w:val="22"/>
        </w:rPr>
      </w:pP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1. Сведения о заявителе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429"/>
        <w:gridCol w:w="3082"/>
      </w:tblGrid>
      <w:tr w:rsidR="00D2027F" w:rsidRPr="00D2027F" w:rsidTr="00D2027F">
        <w:trPr>
          <w:trHeight w:val="64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3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9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119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6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3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6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112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2. Сведения о выданном уведомлении, содержащем опечатку/ошибку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275"/>
        <w:gridCol w:w="1786"/>
        <w:gridCol w:w="1450"/>
      </w:tblGrid>
      <w:tr w:rsidR="00D2027F" w:rsidRPr="00D2027F" w:rsidTr="00D2027F">
        <w:trPr>
          <w:trHeight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</w:p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документа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Дата документа</w:t>
            </w:r>
          </w:p>
        </w:tc>
      </w:tr>
      <w:tr w:rsidR="00D2027F" w:rsidRPr="00D2027F" w:rsidTr="00D2027F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2027F" w:rsidRDefault="00D2027F" w:rsidP="008926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Обоснование для внесения исправлений в решение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664"/>
        <w:gridCol w:w="2669"/>
        <w:gridCol w:w="3236"/>
      </w:tblGrid>
      <w:tr w:rsidR="00D2027F" w:rsidRPr="00D2027F" w:rsidTr="00D2027F">
        <w:trPr>
          <w:trHeight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Данные (сведения), указанные в решении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Данные (сведения), которые необходимо указать в решении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Обоснование с указанием реквизита</w:t>
            </w:r>
            <w:proofErr w:type="gramStart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ов</w:t>
            </w:r>
            <w:proofErr w:type="spellEnd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) документа (-</w:t>
            </w:r>
            <w:proofErr w:type="spellStart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ов</w:t>
            </w:r>
            <w:proofErr w:type="spellEnd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), документации, на основании которых принималось решение о выдаче решения</w:t>
            </w:r>
          </w:p>
        </w:tc>
      </w:tr>
      <w:tr w:rsidR="00D2027F" w:rsidRPr="00D2027F" w:rsidTr="00D2027F">
        <w:trPr>
          <w:trHeight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Приложение: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Номер телефона и адрес электронной почты для связи:</w:t>
      </w:r>
      <w:r>
        <w:rPr>
          <w:rFonts w:ascii="Times New Roman" w:hAnsi="Times New Roman"/>
          <w:color w:val="000000"/>
          <w:sz w:val="22"/>
          <w:szCs w:val="22"/>
        </w:rPr>
        <w:t xml:space="preserve"> ____________________________________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</w:p>
    <w:p w:rsidR="00D2027F" w:rsidRDefault="00D2027F" w:rsidP="00D2027F">
      <w:pPr>
        <w:rPr>
          <w:rFonts w:ascii="Times New Roman" w:hAnsi="Times New Roman"/>
          <w:color w:val="000000"/>
          <w:sz w:val="22"/>
          <w:szCs w:val="22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Исправленное уведомление о соответствии/</w:t>
      </w:r>
      <w:proofErr w:type="gramStart"/>
      <w:r w:rsidRPr="00D2027F">
        <w:rPr>
          <w:rFonts w:ascii="Times New Roman" w:hAnsi="Times New Roman"/>
          <w:color w:val="000000"/>
          <w:sz w:val="22"/>
          <w:szCs w:val="22"/>
        </w:rPr>
        <w:t>уведомление</w:t>
      </w:r>
      <w:proofErr w:type="gramEnd"/>
      <w:r w:rsidRPr="00D2027F">
        <w:rPr>
          <w:rFonts w:ascii="Times New Roman" w:hAnsi="Times New Roman"/>
          <w:color w:val="000000"/>
          <w:sz w:val="22"/>
          <w:szCs w:val="22"/>
        </w:rPr>
        <w:t xml:space="preserve"> о несоответствии 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  <w:u w:val="single"/>
        </w:rPr>
        <w:t>Результат рассмотрения настоящего заявления прошу: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D2027F" w:rsidRPr="00D2027F" w:rsidTr="00D2027F">
        <w:trPr>
          <w:trHeight w:val="12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119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___________________________________________________________________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6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__________________________________________________________________________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29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D2027F" w:rsidRDefault="00D2027F" w:rsidP="00D2027F">
      <w:pPr>
        <w:rPr>
          <w:rFonts w:ascii="Times New Roman" w:hAnsi="Times New Roman"/>
          <w:color w:val="000000"/>
          <w:sz w:val="20"/>
        </w:rPr>
      </w:pPr>
    </w:p>
    <w:p w:rsidR="00D2027F" w:rsidRDefault="00D2027F" w:rsidP="00D2027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___________   ___________________________________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</w:t>
      </w:r>
      <w:proofErr w:type="gramStart"/>
      <w:r w:rsidRPr="00D2027F"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 xml:space="preserve">    </w:t>
      </w:r>
      <w:r w:rsidRPr="00D2027F">
        <w:rPr>
          <w:rFonts w:ascii="Times New Roman" w:hAnsi="Times New Roman"/>
          <w:color w:val="000000"/>
          <w:sz w:val="20"/>
        </w:rPr>
        <w:t>(фамилия, имя, отчество (при наличии)</w:t>
      </w:r>
      <w:proofErr w:type="gramEnd"/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2027F">
        <w:rPr>
          <w:rFonts w:ascii="Times New Roman" w:hAnsi="Times New Roman"/>
          <w:color w:val="000000"/>
          <w:sz w:val="22"/>
          <w:szCs w:val="22"/>
        </w:rPr>
        <w:t>*Нужное подчеркнуть.</w:t>
      </w: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1E5916" w:rsidRDefault="001E5916" w:rsidP="00892698">
      <w:pPr>
        <w:rPr>
          <w:rFonts w:ascii="Times New Roman" w:hAnsi="Times New Roman"/>
          <w:sz w:val="22"/>
          <w:szCs w:val="22"/>
        </w:rPr>
      </w:pPr>
    </w:p>
    <w:p w:rsidR="001E5916" w:rsidRPr="00DF2BF0" w:rsidRDefault="001E5916" w:rsidP="001E591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E591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B1441C" w:rsidRPr="00DF2BF0">
        <w:rPr>
          <w:rFonts w:ascii="Times New Roman" w:hAnsi="Times New Roman"/>
          <w:color w:val="000000"/>
          <w:sz w:val="24"/>
          <w:szCs w:val="24"/>
        </w:rPr>
        <w:t>8</w:t>
      </w:r>
    </w:p>
    <w:p w:rsidR="001E5916" w:rsidRPr="001E5916" w:rsidRDefault="001E5916" w:rsidP="001E5916">
      <w:pPr>
        <w:jc w:val="right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1E5916" w:rsidRPr="001E5916" w:rsidRDefault="001E5916" w:rsidP="001E5916">
      <w:pPr>
        <w:jc w:val="right"/>
        <w:rPr>
          <w:rFonts w:ascii="Times New Roman" w:hAnsi="Times New Roman"/>
          <w:sz w:val="24"/>
          <w:szCs w:val="24"/>
        </w:rPr>
      </w:pPr>
    </w:p>
    <w:p w:rsidR="001E5916" w:rsidRPr="00DD676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1E5916" w:rsidRPr="00DD676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1E591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1E591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1E5916" w:rsidRPr="00DD676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1E5916" w:rsidRP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E5916" w:rsidRDefault="001E5916" w:rsidP="001E59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во внесении исправлений в решение </w:t>
      </w:r>
    </w:p>
    <w:p w:rsidR="001E5916" w:rsidRP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>о признании садового дома жилым домом и жилого дома садовым домом **</w:t>
      </w:r>
    </w:p>
    <w:p w:rsid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>(далее - решение)</w:t>
      </w:r>
    </w:p>
    <w:p w:rsid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5916" w:rsidRDefault="001E5916" w:rsidP="001E5916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1E5916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1E5916" w:rsidRP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color w:val="000000"/>
          <w:sz w:val="20"/>
        </w:rPr>
        <w:t>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E5916">
        <w:rPr>
          <w:rFonts w:ascii="Times New Roman" w:hAnsi="Times New Roman"/>
          <w:color w:val="000000"/>
          <w:sz w:val="20"/>
        </w:rPr>
        <w:t>самоуправления)</w:t>
      </w:r>
    </w:p>
    <w:p w:rsidR="001E5916" w:rsidRPr="001E5916" w:rsidRDefault="001E5916" w:rsidP="001E5916">
      <w:pPr>
        <w:jc w:val="both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5916">
        <w:rPr>
          <w:rFonts w:ascii="Times New Roman" w:hAnsi="Times New Roman"/>
          <w:color w:val="000000"/>
          <w:sz w:val="22"/>
          <w:szCs w:val="22"/>
        </w:rPr>
        <w:t xml:space="preserve">решении </w:t>
      </w:r>
      <w:proofErr w:type="gramStart"/>
      <w:r w:rsidRPr="001E5916">
        <w:rPr>
          <w:rFonts w:ascii="Times New Roman" w:hAnsi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1E5916">
        <w:rPr>
          <w:rFonts w:ascii="Times New Roman" w:hAnsi="Times New Roman"/>
          <w:color w:val="000000"/>
          <w:sz w:val="22"/>
          <w:szCs w:val="22"/>
        </w:rPr>
        <w:t>№</w:t>
      </w:r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1E59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5916">
        <w:rPr>
          <w:rFonts w:ascii="Times New Roman" w:hAnsi="Times New Roman"/>
          <w:color w:val="000000"/>
          <w:sz w:val="20"/>
        </w:rPr>
        <w:t>(</w:t>
      </w:r>
      <w:proofErr w:type="gramStart"/>
      <w:r w:rsidRPr="001E5916">
        <w:rPr>
          <w:rFonts w:ascii="Times New Roman" w:hAnsi="Times New Roman"/>
          <w:color w:val="000000"/>
          <w:sz w:val="20"/>
        </w:rPr>
        <w:t>дата</w:t>
      </w:r>
      <w:proofErr w:type="gramEnd"/>
      <w:r w:rsidRPr="001E5916">
        <w:rPr>
          <w:rFonts w:ascii="Times New Roman" w:hAnsi="Times New Roman"/>
          <w:color w:val="000000"/>
          <w:sz w:val="20"/>
        </w:rPr>
        <w:t xml:space="preserve"> 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E5916">
        <w:rPr>
          <w:rFonts w:ascii="Times New Roman" w:hAnsi="Times New Roman"/>
          <w:color w:val="000000"/>
          <w:sz w:val="20"/>
        </w:rPr>
        <w:t>номер регистрации)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E5916">
        <w:rPr>
          <w:rFonts w:ascii="Times New Roman" w:hAnsi="Times New Roman"/>
          <w:color w:val="000000"/>
          <w:sz w:val="22"/>
          <w:szCs w:val="22"/>
        </w:rPr>
        <w:t xml:space="preserve">принято решение об отказе во внесении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1E5916">
        <w:rPr>
          <w:rFonts w:ascii="Times New Roman" w:hAnsi="Times New Roman"/>
          <w:color w:val="000000"/>
          <w:sz w:val="22"/>
          <w:szCs w:val="22"/>
        </w:rPr>
        <w:t>справлений в уведомление.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36"/>
      </w:tblGrid>
      <w:tr w:rsidR="001E5916" w:rsidRPr="001E5916" w:rsidTr="001E5916">
        <w:trPr>
          <w:trHeight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основания </w:t>
            </w:r>
            <w:proofErr w:type="gramStart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для отказа во внесении исправлений в решение в соответствии с Административным регламентом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во внесении исправлений в решение</w:t>
            </w:r>
          </w:p>
        </w:tc>
      </w:tr>
      <w:tr w:rsidR="001E5916" w:rsidRPr="001E5916" w:rsidTr="001E5916">
        <w:trPr>
          <w:trHeight w:val="10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1E5916" w:rsidRPr="001E5916" w:rsidTr="001E5916">
        <w:trPr>
          <w:trHeight w:val="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отсутствие факта допущения опечатки или ошибки в решении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92698">
        <w:rPr>
          <w:szCs w:val="24"/>
        </w:rPr>
        <w:t>в</w:t>
      </w:r>
      <w:proofErr w:type="gramEnd"/>
      <w:r w:rsidRPr="00892698">
        <w:rPr>
          <w:szCs w:val="24"/>
        </w:rPr>
        <w:t xml:space="preserve"> </w:t>
      </w:r>
      <w:r w:rsidRPr="00892698">
        <w:rPr>
          <w:szCs w:val="24"/>
        </w:rPr>
        <w:tab/>
        <w:t>____________________________________________________________________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_______________________________________________</w:t>
      </w:r>
      <w:r w:rsidRPr="00892698">
        <w:rPr>
          <w:szCs w:val="24"/>
        </w:rPr>
        <w:tab/>
        <w:t>, а также в судебном порядке.</w:t>
      </w:r>
    </w:p>
    <w:p w:rsidR="001E5916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Дополнительно информируем:</w:t>
      </w:r>
      <w:r>
        <w:rPr>
          <w:szCs w:val="24"/>
        </w:rPr>
        <w:t xml:space="preserve"> </w:t>
      </w:r>
      <w:r w:rsidRPr="00892698">
        <w:rPr>
          <w:szCs w:val="24"/>
        </w:rPr>
        <w:t xml:space="preserve"> ___________________________</w:t>
      </w:r>
      <w:r>
        <w:rPr>
          <w:szCs w:val="24"/>
        </w:rPr>
        <w:t>__________________</w:t>
      </w:r>
    </w:p>
    <w:p w:rsidR="001E5916" w:rsidRPr="00892698" w:rsidRDefault="001E5916" w:rsidP="001E5916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Pr="00892698">
        <w:rPr>
          <w:szCs w:val="24"/>
        </w:rPr>
        <w:t>__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</w:p>
    <w:p w:rsidR="001E5916" w:rsidRPr="00892698" w:rsidRDefault="001E5916" w:rsidP="001E5916">
      <w:pPr>
        <w:pStyle w:val="11"/>
        <w:jc w:val="both"/>
        <w:rPr>
          <w:szCs w:val="24"/>
        </w:rPr>
      </w:pPr>
      <w:r w:rsidRPr="00892698">
        <w:rPr>
          <w:szCs w:val="24"/>
        </w:rPr>
        <w:t>_______________________________________________________________________________</w:t>
      </w:r>
    </w:p>
    <w:p w:rsidR="001E5916" w:rsidRDefault="001E5916" w:rsidP="001E5916">
      <w:pPr>
        <w:pStyle w:val="11"/>
        <w:jc w:val="both"/>
        <w:rPr>
          <w:sz w:val="22"/>
          <w:szCs w:val="22"/>
        </w:rPr>
      </w:pPr>
      <w:r w:rsidRPr="00892698">
        <w:rPr>
          <w:sz w:val="22"/>
          <w:szCs w:val="22"/>
        </w:rPr>
        <w:t xml:space="preserve">                    </w:t>
      </w:r>
      <w:proofErr w:type="gramStart"/>
      <w:r w:rsidRPr="00892698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                       (</w:t>
      </w:r>
      <w:r w:rsidRPr="00892698">
        <w:rPr>
          <w:sz w:val="22"/>
          <w:szCs w:val="22"/>
        </w:rPr>
        <w:t>подпись)   (фамилия, имя, отчество (при наличии)</w:t>
      </w:r>
      <w:proofErr w:type="gramEnd"/>
    </w:p>
    <w:p w:rsidR="001E5916" w:rsidRDefault="001E5916" w:rsidP="00892698">
      <w:pPr>
        <w:rPr>
          <w:rFonts w:ascii="Times New Roman" w:hAnsi="Times New Roman"/>
          <w:sz w:val="22"/>
          <w:szCs w:val="22"/>
        </w:rPr>
      </w:pPr>
    </w:p>
    <w:p w:rsidR="001E5916" w:rsidRPr="00892698" w:rsidRDefault="001E5916" w:rsidP="00892698">
      <w:pPr>
        <w:rPr>
          <w:rFonts w:ascii="Times New Roman" w:hAnsi="Times New Roman"/>
          <w:sz w:val="22"/>
          <w:szCs w:val="22"/>
        </w:rPr>
      </w:pPr>
    </w:p>
    <w:sectPr w:rsidR="001E5916" w:rsidRPr="00892698" w:rsidSect="000060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0"/>
    <w:rsid w:val="000060F2"/>
    <w:rsid w:val="00037070"/>
    <w:rsid w:val="00106711"/>
    <w:rsid w:val="0012322C"/>
    <w:rsid w:val="001839A9"/>
    <w:rsid w:val="001E5916"/>
    <w:rsid w:val="002633E7"/>
    <w:rsid w:val="00332A88"/>
    <w:rsid w:val="00396A97"/>
    <w:rsid w:val="0040569A"/>
    <w:rsid w:val="00461E53"/>
    <w:rsid w:val="00510973"/>
    <w:rsid w:val="007917CA"/>
    <w:rsid w:val="007A0BEF"/>
    <w:rsid w:val="00814F18"/>
    <w:rsid w:val="00892698"/>
    <w:rsid w:val="00894625"/>
    <w:rsid w:val="008D647C"/>
    <w:rsid w:val="00A23347"/>
    <w:rsid w:val="00AE1310"/>
    <w:rsid w:val="00B04BAA"/>
    <w:rsid w:val="00B1441C"/>
    <w:rsid w:val="00B20B78"/>
    <w:rsid w:val="00B35A1D"/>
    <w:rsid w:val="00BF5094"/>
    <w:rsid w:val="00C50516"/>
    <w:rsid w:val="00C62E3E"/>
    <w:rsid w:val="00D2027F"/>
    <w:rsid w:val="00D92A69"/>
    <w:rsid w:val="00DF2BF0"/>
    <w:rsid w:val="00F663DC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E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60F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060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0060F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6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60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62E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6">
    <w:name w:val="Заявление (служебка)"/>
    <w:basedOn w:val="a"/>
    <w:next w:val="a"/>
    <w:rsid w:val="00C62E3E"/>
    <w:pPr>
      <w:spacing w:before="120" w:after="120"/>
      <w:ind w:firstLine="720"/>
      <w:jc w:val="right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C6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rsid w:val="00C62E3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1E53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E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60F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060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0060F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6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60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62E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6">
    <w:name w:val="Заявление (служебка)"/>
    <w:basedOn w:val="a"/>
    <w:next w:val="a"/>
    <w:rsid w:val="00C62E3E"/>
    <w:pPr>
      <w:spacing w:before="120" w:after="120"/>
      <w:ind w:firstLine="720"/>
      <w:jc w:val="right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C6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rsid w:val="00C62E3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1E53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F2BF7D003B9CC0153D67BFE44CE0A96835AD94BCB0DE7557870281B6E84A3A032B30CB459CAA5AA721C5FJDZ3I" TargetMode="External"/><Relationship Id="rId13" Type="http://schemas.openxmlformats.org/officeDocument/2006/relationships/hyperlink" Target="consultantplus://offline/ref=BC2BDF2BF7D003B9CC014DDB6D921BC10A9CD95FD94FC55ABC037E27774B68D1F1E06CEA5CF512C7A1B16E1C58CD45BC1DJ4Z1I" TargetMode="External"/><Relationship Id="rId18" Type="http://schemas.openxmlformats.org/officeDocument/2006/relationships/hyperlink" Target="consultantplus://offline/ref=907D9E570BEF59CF53D8A01E2321A1A519FCDB74E183E36C95C7094026C6EA8CDC4FDC6F367AC8FCC064A517607BDA9D94BCA6A997E5C504n82FJ" TargetMode="External"/><Relationship Id="rId26" Type="http://schemas.openxmlformats.org/officeDocument/2006/relationships/hyperlink" Target="consultantplus://offline/ref=163099E5473609EBFA37DB1FA4FF4FA3599E8ADC18E77C42F1B2B1826218BFE782F769960FC7929197E44823033758F95CF0AD43383701F1MEE6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7D9E570BEF59CF53D8A01E2321A1A519FCDB74E183E36C95C7094026C6EA8CDC4FDC6F367ACBF8C264A517607BDA9D94BCA6A997E5C504n82FJ" TargetMode="External"/><Relationship Id="rId7" Type="http://schemas.openxmlformats.org/officeDocument/2006/relationships/hyperlink" Target="consultantplus://offline/ref=BC2BDF2BF7D003B9CC0153D67BFE44CE0A928650DD4FCB0DE7557870281B6E84A3A032B30CB459CAA5AA721C5FJDZ3I" TargetMode="External"/><Relationship Id="rId12" Type="http://schemas.openxmlformats.org/officeDocument/2006/relationships/hyperlink" Target="consultantplus://offline/ref=BC2BDF2BF7D003B9CC0153D67BFE44CE0A958651D342CB0DE7557870281B6E84A3A032B30CB459CAA5AA721C5FJDZ3I" TargetMode="External"/><Relationship Id="rId17" Type="http://schemas.openxmlformats.org/officeDocument/2006/relationships/hyperlink" Target="consultantplus://offline/ref=2AC1CD07D471096272CD084550457A822EFC7304C827E0C2987EB24D295DB78D111A678B2487C1238E7BBCA24ECE2D47E9346068AB2DF6D6E0V7J" TargetMode="External"/><Relationship Id="rId25" Type="http://schemas.openxmlformats.org/officeDocument/2006/relationships/hyperlink" Target="consultantplus://offline/ref=2BA8FAB5255E57FEC77963FA1862F1C4F7102D0144D32B974577FDAFE502BBEDA95737E343BA8488D74034BDF1227E77D714E745EF011F1AN2H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C1CD07D471096272CD084550457A822EFC7304C827E0C2987EB24D295DB78D111A678B2487C1228D7BBCA24ECE2D47E9346068AB2DF6D6E0V7J" TargetMode="External"/><Relationship Id="rId20" Type="http://schemas.openxmlformats.org/officeDocument/2006/relationships/hyperlink" Target="consultantplus://offline/ref=907D9E570BEF59CF53D8A01E2321A1A519FCDB74E183E36C95C7094026C6EA8CDC4FDC6F367AC8F8C664A517607BDA9D94BCA6A997E5C504n82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BDF2BF7D003B9CC0153D67BFE44CE0A938552D84FCB0DE7557870281B6E84B1A06ABF0DB147C3A4BF244D19864ABD1A5FC208FA0F8751J9Z7I" TargetMode="External"/><Relationship Id="rId11" Type="http://schemas.openxmlformats.org/officeDocument/2006/relationships/hyperlink" Target="consultantplus://offline/ref=BC2BDF2BF7D003B9CC0153D67BFE44CE0A928657DD4FCB0DE7557870281B6E84B1A06ABF0DB146C3A4BF244D19864ABD1A5FC208FA0F8751J9Z7I" TargetMode="External"/><Relationship Id="rId24" Type="http://schemas.openxmlformats.org/officeDocument/2006/relationships/hyperlink" Target="consultantplus://offline/ref=C146596442080A41741091834F84C32FDE6708F9C90993FB7D53D82B9D0189B518FD0B46ADCC1C479B72FEAD1FC91387CCE3567118098B51T8q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C1CD07D471096272CD084550457A822EFC7304C827E0C2987EB24D295DB78D111A678B2487C02B817BBCA24ECE2D47E9346068AB2DF6D6E0V7J" TargetMode="External"/><Relationship Id="rId23" Type="http://schemas.openxmlformats.org/officeDocument/2006/relationships/hyperlink" Target="consultantplus://offline/ref=C146596442080A41741091834F84C32FDE6708F9C90993FB7D53D82B9D0189B518FD0B46ADCC1C479B72FEAD1FC91387CCE3567118098B51T8q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2BDF2BF7D003B9CC0153D67BFE44CE08938F55DA42CB0DE7557870281B6E84A3A032B30CB459CAA5AA721C5FJDZ3I" TargetMode="External"/><Relationship Id="rId19" Type="http://schemas.openxmlformats.org/officeDocument/2006/relationships/hyperlink" Target="consultantplus://offline/ref=907D9E570BEF59CF53D8A01E2321A1A519FCDB74E183E36C95C7094026C6EA8CDC4FDC6A35719CAC843AFC462630D69C88A0A7A9n82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BDF2BF7D003B9CC0153D67BFE44CE0A978350DF4ACB0DE7557870281B6E84A3A032B30CB459CAA5AA721C5FJDZ3I" TargetMode="External"/><Relationship Id="rId14" Type="http://schemas.openxmlformats.org/officeDocument/2006/relationships/hyperlink" Target="consultantplus://offline/ref=2AC1CD07D471096272CD084550457A822EFC7304C827E0C2987EB24D295DB78D111A678B2487C02A8F7BBCA24ECE2D47E9346068AB2DF6D6E0V7J" TargetMode="External"/><Relationship Id="rId22" Type="http://schemas.openxmlformats.org/officeDocument/2006/relationships/hyperlink" Target="consultantplus://offline/ref=907D9E570BEF59CF53D8A01E2321A1A519FCDB74E183E36C95C7094026C6EA8CDC4FDC6F367ACBF8C264A517607BDA9D94BCA6A997E5C504n82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31</Pages>
  <Words>13375</Words>
  <Characters>76242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2022-01-20T08:36:00Z</cp:lastPrinted>
  <dcterms:created xsi:type="dcterms:W3CDTF">2022-01-20T07:10:00Z</dcterms:created>
  <dcterms:modified xsi:type="dcterms:W3CDTF">2023-03-06T09:20:00Z</dcterms:modified>
</cp:coreProperties>
</file>