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3" w:rsidRDefault="00F75687">
      <w:r>
        <w:t xml:space="preserve"> </w:t>
      </w:r>
    </w:p>
    <w:p w:rsidR="00195F53" w:rsidRDefault="00195F53"/>
    <w:p w:rsidR="00195F53" w:rsidRDefault="005E2E8D" w:rsidP="00195F53">
      <w:pPr>
        <w:jc w:val="center"/>
      </w:pPr>
      <w:r>
        <w:t>Сведения</w:t>
      </w:r>
    </w:p>
    <w:p w:rsidR="00AE12BF" w:rsidRDefault="005E2E8D" w:rsidP="00AE12BF">
      <w:pPr>
        <w:jc w:val="center"/>
      </w:pPr>
      <w:r>
        <w:t>о</w:t>
      </w:r>
      <w:r w:rsidR="00195F53">
        <w:t xml:space="preserve"> доходах, об имуществе и обязательствах имущественного характера руководителя муниципального </w:t>
      </w:r>
      <w:r>
        <w:t xml:space="preserve">бюджетного </w:t>
      </w:r>
      <w:r w:rsidR="00195F53">
        <w:t xml:space="preserve">учреждения </w:t>
      </w:r>
      <w:r>
        <w:t>здравоохранения «Бородинская центральная городская больница»</w:t>
      </w:r>
      <w:r w:rsidR="00195F53">
        <w:t xml:space="preserve"> (супруг</w:t>
      </w:r>
      <w:r w:rsidR="00F75687">
        <w:t xml:space="preserve"> (супруга), несовершеннолетних детей), подлежащие размещению в сети Интернет</w:t>
      </w:r>
    </w:p>
    <w:tbl>
      <w:tblPr>
        <w:tblStyle w:val="a3"/>
        <w:tblW w:w="0" w:type="auto"/>
        <w:tblLook w:val="04A0"/>
      </w:tblPr>
      <w:tblGrid>
        <w:gridCol w:w="1449"/>
        <w:gridCol w:w="2099"/>
        <w:gridCol w:w="1163"/>
        <w:gridCol w:w="1360"/>
        <w:gridCol w:w="1370"/>
        <w:gridCol w:w="1487"/>
        <w:gridCol w:w="1560"/>
        <w:gridCol w:w="1337"/>
        <w:gridCol w:w="1370"/>
        <w:gridCol w:w="1591"/>
      </w:tblGrid>
      <w:tr w:rsidR="00387BFD" w:rsidTr="002260E4">
        <w:trPr>
          <w:trHeight w:val="776"/>
        </w:trPr>
        <w:tc>
          <w:tcPr>
            <w:tcW w:w="1474" w:type="dxa"/>
            <w:vMerge w:val="restart"/>
          </w:tcPr>
          <w:p w:rsidR="00387BFD" w:rsidRDefault="00387BFD">
            <w:r>
              <w:t>Должность</w:t>
            </w:r>
          </w:p>
        </w:tc>
        <w:tc>
          <w:tcPr>
            <w:tcW w:w="2178" w:type="dxa"/>
            <w:vMerge w:val="restart"/>
          </w:tcPr>
          <w:p w:rsidR="00387BFD" w:rsidRDefault="00387BFD">
            <w:proofErr w:type="spellStart"/>
            <w:r>
              <w:t>Фамилия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  <w:r>
              <w:t>, отчество руководителя муниципального учреждения г. Бородино</w:t>
            </w:r>
          </w:p>
          <w:p w:rsidR="00387BFD" w:rsidRDefault="00387BFD">
            <w:r>
              <w:t>(степень родства)</w:t>
            </w:r>
          </w:p>
        </w:tc>
        <w:tc>
          <w:tcPr>
            <w:tcW w:w="1104" w:type="dxa"/>
            <w:vMerge w:val="restart"/>
          </w:tcPr>
          <w:p w:rsidR="00387BFD" w:rsidRDefault="00387BFD">
            <w:r>
              <w:t>Общая сумма дохода на 2012 г.</w:t>
            </w:r>
          </w:p>
          <w:p w:rsidR="00387BFD" w:rsidRDefault="00387BFD">
            <w:r>
              <w:t>руб.</w:t>
            </w:r>
          </w:p>
        </w:tc>
        <w:tc>
          <w:tcPr>
            <w:tcW w:w="5731" w:type="dxa"/>
            <w:gridSpan w:val="4"/>
          </w:tcPr>
          <w:p w:rsidR="00387BFD" w:rsidRDefault="00387BFD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</w:tcPr>
          <w:p w:rsidR="00387BFD" w:rsidRDefault="00387BFD">
            <w:r>
              <w:t>Перечень объектов недвижимого имущества, находящихся в пользовании</w:t>
            </w:r>
          </w:p>
        </w:tc>
      </w:tr>
      <w:tr w:rsidR="000025EA" w:rsidTr="00F75687">
        <w:trPr>
          <w:trHeight w:val="1102"/>
        </w:trPr>
        <w:tc>
          <w:tcPr>
            <w:tcW w:w="1474" w:type="dxa"/>
            <w:vMerge/>
          </w:tcPr>
          <w:p w:rsidR="00387BFD" w:rsidRDefault="00387BFD"/>
        </w:tc>
        <w:tc>
          <w:tcPr>
            <w:tcW w:w="2178" w:type="dxa"/>
            <w:vMerge/>
          </w:tcPr>
          <w:p w:rsidR="00387BFD" w:rsidRDefault="00387BFD"/>
        </w:tc>
        <w:tc>
          <w:tcPr>
            <w:tcW w:w="1104" w:type="dxa"/>
            <w:vMerge/>
          </w:tcPr>
          <w:p w:rsidR="00387BFD" w:rsidRDefault="00387BFD"/>
        </w:tc>
        <w:tc>
          <w:tcPr>
            <w:tcW w:w="1432" w:type="dxa"/>
          </w:tcPr>
          <w:p w:rsidR="00387BFD" w:rsidRDefault="00387BFD">
            <w:r>
              <w:t>Вид объекта</w:t>
            </w:r>
          </w:p>
        </w:tc>
        <w:tc>
          <w:tcPr>
            <w:tcW w:w="1433" w:type="dxa"/>
          </w:tcPr>
          <w:p w:rsidR="00387BFD" w:rsidRDefault="00387BFD"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33" w:type="dxa"/>
          </w:tcPr>
          <w:p w:rsidR="00387BFD" w:rsidRDefault="00387BFD">
            <w:r>
              <w:t xml:space="preserve">Страна </w:t>
            </w:r>
            <w:proofErr w:type="spellStart"/>
            <w:r>
              <w:t>расположени</w:t>
            </w:r>
            <w:proofErr w:type="spellEnd"/>
          </w:p>
        </w:tc>
        <w:tc>
          <w:tcPr>
            <w:tcW w:w="1433" w:type="dxa"/>
          </w:tcPr>
          <w:p w:rsidR="00387BFD" w:rsidRDefault="00387BFD">
            <w:r>
              <w:t>Транспортные</w:t>
            </w:r>
          </w:p>
          <w:p w:rsidR="00387BFD" w:rsidRDefault="00387BFD">
            <w:r>
              <w:t xml:space="preserve">средства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87BFD" w:rsidRDefault="00387BFD">
            <w:r>
              <w:t>указанием</w:t>
            </w:r>
          </w:p>
          <w:p w:rsidR="00387BFD" w:rsidRDefault="00387BFD">
            <w:r>
              <w:t>вида и марки</w:t>
            </w:r>
          </w:p>
        </w:tc>
        <w:tc>
          <w:tcPr>
            <w:tcW w:w="1433" w:type="dxa"/>
          </w:tcPr>
          <w:p w:rsidR="00387BFD" w:rsidRDefault="00387BFD">
            <w:r>
              <w:t>Вид</w:t>
            </w:r>
          </w:p>
          <w:p w:rsidR="00387BFD" w:rsidRDefault="00387BFD">
            <w:r>
              <w:t>объекта</w:t>
            </w:r>
          </w:p>
        </w:tc>
        <w:tc>
          <w:tcPr>
            <w:tcW w:w="1433" w:type="dxa"/>
          </w:tcPr>
          <w:p w:rsidR="00387BFD" w:rsidRDefault="00387BFD">
            <w:r>
              <w:t>Площадь,</w:t>
            </w:r>
          </w:p>
          <w:p w:rsidR="00387BFD" w:rsidRDefault="00387BFD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387BFD" w:rsidRDefault="00387BFD">
            <w:r>
              <w:t>Страна</w:t>
            </w:r>
          </w:p>
          <w:p w:rsidR="00387BFD" w:rsidRDefault="00387BFD">
            <w:r>
              <w:t>расположения</w:t>
            </w:r>
          </w:p>
        </w:tc>
      </w:tr>
      <w:tr w:rsidR="00387BFD" w:rsidTr="00F75687">
        <w:tc>
          <w:tcPr>
            <w:tcW w:w="1474" w:type="dxa"/>
          </w:tcPr>
          <w:p w:rsidR="00195F53" w:rsidRDefault="00387BFD">
            <w:r>
              <w:t>Главный</w:t>
            </w:r>
          </w:p>
          <w:p w:rsidR="00387BFD" w:rsidRDefault="00387BFD">
            <w:r>
              <w:t>врач</w:t>
            </w:r>
          </w:p>
        </w:tc>
        <w:tc>
          <w:tcPr>
            <w:tcW w:w="2178" w:type="dxa"/>
          </w:tcPr>
          <w:p w:rsidR="00195F53" w:rsidRDefault="00387BFD">
            <w:r>
              <w:t>Москвитина</w:t>
            </w:r>
          </w:p>
          <w:p w:rsidR="00387BFD" w:rsidRDefault="00387BFD">
            <w:r>
              <w:t>Виктория</w:t>
            </w:r>
          </w:p>
          <w:p w:rsidR="00387BFD" w:rsidRDefault="00387BFD">
            <w:r>
              <w:t>Викторовна</w:t>
            </w:r>
          </w:p>
        </w:tc>
        <w:tc>
          <w:tcPr>
            <w:tcW w:w="1104" w:type="dxa"/>
          </w:tcPr>
          <w:p w:rsidR="00195F53" w:rsidRDefault="00D64A0C">
            <w:r>
              <w:t>823574,24</w:t>
            </w:r>
          </w:p>
        </w:tc>
        <w:tc>
          <w:tcPr>
            <w:tcW w:w="1432" w:type="dxa"/>
          </w:tcPr>
          <w:p w:rsidR="00195F53" w:rsidRDefault="00387BFD">
            <w:r>
              <w:t>Квартира</w:t>
            </w:r>
          </w:p>
          <w:p w:rsidR="0004337B" w:rsidRDefault="0004337B">
            <w:r>
              <w:t>Частный</w:t>
            </w:r>
          </w:p>
          <w:p w:rsidR="0004337B" w:rsidRDefault="0004337B">
            <w:r>
              <w:t>дом</w:t>
            </w:r>
          </w:p>
        </w:tc>
        <w:tc>
          <w:tcPr>
            <w:tcW w:w="1433" w:type="dxa"/>
          </w:tcPr>
          <w:p w:rsidR="00195F53" w:rsidRDefault="00D64A0C">
            <w:r>
              <w:t>50,4</w:t>
            </w:r>
            <w:r w:rsidR="0004337B">
              <w:t xml:space="preserve"> кв.м.</w:t>
            </w:r>
          </w:p>
          <w:p w:rsidR="0004337B" w:rsidRDefault="0004337B"/>
          <w:p w:rsidR="0004337B" w:rsidRDefault="00D64A0C">
            <w:r>
              <w:t>24</w:t>
            </w:r>
            <w:r w:rsidR="0004337B">
              <w:t xml:space="preserve"> кв</w:t>
            </w:r>
            <w:proofErr w:type="gramStart"/>
            <w:r w:rsidR="0004337B">
              <w:t>.м</w:t>
            </w:r>
            <w:proofErr w:type="gramEnd"/>
          </w:p>
        </w:tc>
        <w:tc>
          <w:tcPr>
            <w:tcW w:w="1433" w:type="dxa"/>
          </w:tcPr>
          <w:p w:rsidR="00195F53" w:rsidRDefault="00387BFD">
            <w:r>
              <w:t>Россия</w:t>
            </w:r>
          </w:p>
          <w:p w:rsidR="0004337B" w:rsidRDefault="0004337B"/>
          <w:p w:rsidR="0004337B" w:rsidRDefault="0004337B">
            <w:r>
              <w:t>Россия</w:t>
            </w:r>
          </w:p>
        </w:tc>
        <w:tc>
          <w:tcPr>
            <w:tcW w:w="1433" w:type="dxa"/>
          </w:tcPr>
          <w:p w:rsidR="00195F53" w:rsidRDefault="00387BFD">
            <w:r>
              <w:t>Не имею</w:t>
            </w:r>
          </w:p>
        </w:tc>
        <w:tc>
          <w:tcPr>
            <w:tcW w:w="1433" w:type="dxa"/>
          </w:tcPr>
          <w:p w:rsidR="00195F53" w:rsidRDefault="00387BFD">
            <w:r>
              <w:t>Не имею</w:t>
            </w:r>
          </w:p>
        </w:tc>
        <w:tc>
          <w:tcPr>
            <w:tcW w:w="1433" w:type="dxa"/>
          </w:tcPr>
          <w:p w:rsidR="00195F53" w:rsidRDefault="00387BFD">
            <w:r>
              <w:t>Не имею</w:t>
            </w:r>
          </w:p>
        </w:tc>
        <w:tc>
          <w:tcPr>
            <w:tcW w:w="1433" w:type="dxa"/>
          </w:tcPr>
          <w:p w:rsidR="00195F53" w:rsidRDefault="00387BFD">
            <w:r>
              <w:t>-</w:t>
            </w:r>
          </w:p>
        </w:tc>
      </w:tr>
      <w:tr w:rsidR="00387BFD" w:rsidTr="00F75687">
        <w:tc>
          <w:tcPr>
            <w:tcW w:w="1474" w:type="dxa"/>
          </w:tcPr>
          <w:p w:rsidR="00195F53" w:rsidRDefault="000025EA">
            <w:r>
              <w:t>Помощник</w:t>
            </w:r>
          </w:p>
          <w:p w:rsidR="000025EA" w:rsidRDefault="000025EA">
            <w:r>
              <w:t>машиниста</w:t>
            </w:r>
          </w:p>
          <w:p w:rsidR="000025EA" w:rsidRDefault="000025EA">
            <w:r>
              <w:t>экскаватора</w:t>
            </w:r>
          </w:p>
        </w:tc>
        <w:tc>
          <w:tcPr>
            <w:tcW w:w="2178" w:type="dxa"/>
          </w:tcPr>
          <w:p w:rsidR="00195F53" w:rsidRDefault="000025EA">
            <w:r>
              <w:t>Москвитин</w:t>
            </w:r>
          </w:p>
          <w:p w:rsidR="000025EA" w:rsidRDefault="000025EA">
            <w:r>
              <w:t>Александр</w:t>
            </w:r>
          </w:p>
          <w:p w:rsidR="000025EA" w:rsidRDefault="000025EA">
            <w:r>
              <w:t>Владимирович</w:t>
            </w:r>
          </w:p>
          <w:p w:rsidR="003B3E2D" w:rsidRDefault="003B3E2D">
            <w:r>
              <w:t>(супруг)</w:t>
            </w:r>
          </w:p>
        </w:tc>
        <w:tc>
          <w:tcPr>
            <w:tcW w:w="1104" w:type="dxa"/>
          </w:tcPr>
          <w:p w:rsidR="00195F53" w:rsidRDefault="00195F53"/>
        </w:tc>
        <w:tc>
          <w:tcPr>
            <w:tcW w:w="1432" w:type="dxa"/>
          </w:tcPr>
          <w:p w:rsidR="00195F53" w:rsidRDefault="000025EA">
            <w:r>
              <w:t>гараж</w:t>
            </w:r>
          </w:p>
        </w:tc>
        <w:tc>
          <w:tcPr>
            <w:tcW w:w="1433" w:type="dxa"/>
          </w:tcPr>
          <w:p w:rsidR="00195F53" w:rsidRDefault="00D64A0C">
            <w:r>
              <w:t>22,5 кв</w:t>
            </w:r>
            <w:proofErr w:type="gramStart"/>
            <w:r>
              <w:t>.м</w:t>
            </w:r>
            <w:proofErr w:type="gramEnd"/>
          </w:p>
        </w:tc>
        <w:tc>
          <w:tcPr>
            <w:tcW w:w="1433" w:type="dxa"/>
          </w:tcPr>
          <w:p w:rsidR="00195F53" w:rsidRDefault="000025EA">
            <w:r>
              <w:t>Россия</w:t>
            </w:r>
          </w:p>
        </w:tc>
        <w:tc>
          <w:tcPr>
            <w:tcW w:w="1433" w:type="dxa"/>
          </w:tcPr>
          <w:p w:rsidR="00195F53" w:rsidRDefault="000025EA">
            <w:r>
              <w:t>Автомобиль</w:t>
            </w:r>
          </w:p>
          <w:p w:rsidR="00D64A0C" w:rsidRPr="00D64A0C" w:rsidRDefault="00D64A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Gala</w:t>
            </w:r>
          </w:p>
          <w:p w:rsidR="000025EA" w:rsidRDefault="000025EA"/>
        </w:tc>
        <w:tc>
          <w:tcPr>
            <w:tcW w:w="1433" w:type="dxa"/>
          </w:tcPr>
          <w:p w:rsidR="00195F53" w:rsidRDefault="003B3E2D">
            <w:r>
              <w:t>Не имеет</w:t>
            </w:r>
          </w:p>
        </w:tc>
        <w:tc>
          <w:tcPr>
            <w:tcW w:w="1433" w:type="dxa"/>
          </w:tcPr>
          <w:p w:rsidR="00195F53" w:rsidRDefault="003B3E2D">
            <w:r>
              <w:t>Не имеет</w:t>
            </w:r>
          </w:p>
        </w:tc>
        <w:tc>
          <w:tcPr>
            <w:tcW w:w="1433" w:type="dxa"/>
          </w:tcPr>
          <w:p w:rsidR="00195F53" w:rsidRDefault="003B3E2D">
            <w:r>
              <w:t>-</w:t>
            </w:r>
          </w:p>
        </w:tc>
      </w:tr>
      <w:tr w:rsidR="00387BFD" w:rsidTr="00F75687">
        <w:tc>
          <w:tcPr>
            <w:tcW w:w="1474" w:type="dxa"/>
          </w:tcPr>
          <w:p w:rsidR="00195F53" w:rsidRDefault="00195F53"/>
        </w:tc>
        <w:tc>
          <w:tcPr>
            <w:tcW w:w="2178" w:type="dxa"/>
          </w:tcPr>
          <w:p w:rsidR="00195F53" w:rsidRDefault="00195F53"/>
        </w:tc>
        <w:tc>
          <w:tcPr>
            <w:tcW w:w="1104" w:type="dxa"/>
          </w:tcPr>
          <w:p w:rsidR="00195F53" w:rsidRDefault="00195F53"/>
        </w:tc>
        <w:tc>
          <w:tcPr>
            <w:tcW w:w="1432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  <w:tc>
          <w:tcPr>
            <w:tcW w:w="1433" w:type="dxa"/>
          </w:tcPr>
          <w:p w:rsidR="00195F53" w:rsidRDefault="00195F53"/>
        </w:tc>
      </w:tr>
    </w:tbl>
    <w:p w:rsidR="00195F53" w:rsidRDefault="00195F53"/>
    <w:sectPr w:rsidR="00195F53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F53"/>
    <w:rsid w:val="000025EA"/>
    <w:rsid w:val="0004337B"/>
    <w:rsid w:val="00195F53"/>
    <w:rsid w:val="00387BFD"/>
    <w:rsid w:val="003B3E2D"/>
    <w:rsid w:val="0048604B"/>
    <w:rsid w:val="004C6FB6"/>
    <w:rsid w:val="005E2E8D"/>
    <w:rsid w:val="005F72E8"/>
    <w:rsid w:val="00760489"/>
    <w:rsid w:val="00AE12BF"/>
    <w:rsid w:val="00D64A0C"/>
    <w:rsid w:val="00F7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2205-15DB-4FFE-9C1C-A95A1CF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Бородинская ЦГБ</dc:creator>
  <cp:keywords/>
  <dc:description/>
  <cp:lastModifiedBy>Екатерина Гуторина</cp:lastModifiedBy>
  <cp:revision>7</cp:revision>
  <dcterms:created xsi:type="dcterms:W3CDTF">2013-05-13T16:03:00Z</dcterms:created>
  <dcterms:modified xsi:type="dcterms:W3CDTF">2013-05-14T02:16:00Z</dcterms:modified>
</cp:coreProperties>
</file>